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0C" w:rsidRPr="00C92BAD" w:rsidRDefault="00150E0C" w:rsidP="00B62AC6">
      <w:pPr>
        <w:spacing w:after="0" w:line="240" w:lineRule="auto"/>
        <w:jc w:val="both"/>
        <w:rPr>
          <w:rFonts w:ascii="Times New Roman" w:hAnsi="Times New Roman"/>
          <w:sz w:val="28"/>
          <w:szCs w:val="28"/>
        </w:rPr>
      </w:pPr>
    </w:p>
    <w:p w:rsidR="00B62AC6" w:rsidRDefault="00B62AC6" w:rsidP="00150E0C">
      <w:pPr>
        <w:ind w:firstLine="567"/>
        <w:jc w:val="right"/>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79365C">
        <w:rPr>
          <w:rFonts w:ascii="Times New Roman" w:hAnsi="Times New Roman"/>
          <w:sz w:val="24"/>
          <w:szCs w:val="24"/>
        </w:rPr>
        <w:t>муниципальный</w:t>
      </w:r>
      <w:r w:rsidRPr="00E2203E">
        <w:rPr>
          <w:rFonts w:ascii="Times New Roman" w:hAnsi="Times New Roman"/>
          <w:sz w:val="24"/>
          <w:szCs w:val="24"/>
        </w:rPr>
        <w:t xml:space="preserve"> округ</w:t>
      </w:r>
      <w:r w:rsidR="0079365C">
        <w:rPr>
          <w:rFonts w:ascii="Times New Roman" w:hAnsi="Times New Roman"/>
          <w:sz w:val="24"/>
          <w:szCs w:val="24"/>
        </w:rPr>
        <w:t xml:space="preserve"> Калининградской области</w:t>
      </w:r>
      <w:r w:rsidRPr="00E2203E">
        <w:rPr>
          <w:rFonts w:ascii="Times New Roman" w:hAnsi="Times New Roman"/>
          <w:sz w:val="24"/>
          <w:szCs w:val="24"/>
        </w:rPr>
        <w:t>»</w:t>
      </w:r>
    </w:p>
    <w:p w:rsidR="00150E0C" w:rsidRPr="00E2203E" w:rsidRDefault="00EF091F" w:rsidP="00EF091F">
      <w:pPr>
        <w:spacing w:after="0" w:line="240" w:lineRule="auto"/>
        <w:contextualSpacing/>
        <w:jc w:val="center"/>
        <w:rPr>
          <w:rFonts w:ascii="Times New Roman" w:hAnsi="Times New Roman"/>
          <w:b/>
          <w:sz w:val="24"/>
          <w:szCs w:val="24"/>
        </w:rPr>
      </w:pPr>
      <w:r>
        <w:rPr>
          <w:rFonts w:ascii="Times New Roman" w:hAnsi="Times New Roman"/>
          <w:sz w:val="24"/>
          <w:szCs w:val="24"/>
        </w:rPr>
        <w:t xml:space="preserve">                                                                                          </w:t>
      </w:r>
      <w:r w:rsidR="0079365C">
        <w:rPr>
          <w:rFonts w:ascii="Times New Roman" w:hAnsi="Times New Roman"/>
          <w:sz w:val="24"/>
          <w:szCs w:val="24"/>
        </w:rPr>
        <w:t xml:space="preserve">             </w:t>
      </w:r>
      <w:r>
        <w:rPr>
          <w:rFonts w:ascii="Times New Roman" w:hAnsi="Times New Roman"/>
          <w:sz w:val="24"/>
          <w:szCs w:val="24"/>
        </w:rPr>
        <w:t xml:space="preserve"> </w:t>
      </w:r>
      <w:r w:rsidR="00150E0C" w:rsidRPr="00E2203E">
        <w:rPr>
          <w:rFonts w:ascii="Times New Roman" w:hAnsi="Times New Roman"/>
          <w:sz w:val="24"/>
          <w:szCs w:val="24"/>
        </w:rPr>
        <w:t xml:space="preserve">от </w:t>
      </w:r>
      <w:r w:rsidR="00150E0C">
        <w:rPr>
          <w:rFonts w:ascii="Times New Roman" w:hAnsi="Times New Roman"/>
          <w:sz w:val="24"/>
          <w:szCs w:val="24"/>
        </w:rPr>
        <w:t xml:space="preserve">  </w:t>
      </w:r>
      <w:r w:rsidR="0079365C">
        <w:rPr>
          <w:rFonts w:ascii="Times New Roman" w:hAnsi="Times New Roman"/>
          <w:sz w:val="24"/>
          <w:szCs w:val="24"/>
        </w:rPr>
        <w:t xml:space="preserve">                       </w:t>
      </w:r>
      <w:r>
        <w:rPr>
          <w:rFonts w:ascii="Times New Roman" w:hAnsi="Times New Roman"/>
          <w:sz w:val="24"/>
          <w:szCs w:val="24"/>
        </w:rPr>
        <w:t xml:space="preserve"> </w:t>
      </w:r>
      <w:r w:rsidR="003E34E3">
        <w:rPr>
          <w:rFonts w:ascii="Times New Roman" w:hAnsi="Times New Roman"/>
          <w:sz w:val="24"/>
          <w:szCs w:val="24"/>
        </w:rPr>
        <w:t xml:space="preserve"> </w:t>
      </w:r>
      <w:r w:rsidR="0079365C">
        <w:rPr>
          <w:rFonts w:ascii="Times New Roman" w:hAnsi="Times New Roman"/>
          <w:sz w:val="24"/>
          <w:szCs w:val="24"/>
        </w:rPr>
        <w:t>2022</w:t>
      </w:r>
      <w:r w:rsidR="00150E0C" w:rsidRPr="00E2203E">
        <w:rPr>
          <w:rFonts w:ascii="Times New Roman" w:hAnsi="Times New Roman"/>
          <w:sz w:val="24"/>
          <w:szCs w:val="24"/>
        </w:rPr>
        <w:t xml:space="preserve"> г. № </w:t>
      </w:r>
      <w:r>
        <w:rPr>
          <w:rFonts w:ascii="Times New Roman" w:hAnsi="Times New Roman"/>
          <w:sz w:val="24"/>
          <w:szCs w:val="24"/>
        </w:rPr>
        <w:t xml:space="preserve">           </w:t>
      </w:r>
      <w:r w:rsidR="003E34E3">
        <w:rPr>
          <w:rFonts w:ascii="Times New Roman" w:hAnsi="Times New Roman"/>
          <w:sz w:val="24"/>
          <w:szCs w:val="24"/>
        </w:rPr>
        <w:t xml:space="preserve">       </w:t>
      </w:r>
      <w:r w:rsidR="00150E0C"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AE2E0E" w:rsidRDefault="00AE2E0E" w:rsidP="00C95B19">
      <w:pPr>
        <w:spacing w:after="0"/>
        <w:contextualSpacing/>
        <w:jc w:val="center"/>
        <w:rPr>
          <w:rFonts w:ascii="Times New Roman" w:hAnsi="Times New Roman"/>
          <w:b/>
          <w:sz w:val="28"/>
          <w:szCs w:val="28"/>
        </w:rPr>
      </w:pPr>
      <w:r>
        <w:rPr>
          <w:rFonts w:ascii="Times New Roman" w:hAnsi="Times New Roman"/>
          <w:b/>
          <w:sz w:val="28"/>
          <w:szCs w:val="28"/>
        </w:rPr>
        <w:t>«Благоустройство дворовых  территорий многоквартирных домов</w:t>
      </w:r>
      <w:r w:rsidR="00B61557">
        <w:rPr>
          <w:rFonts w:ascii="Times New Roman" w:hAnsi="Times New Roman"/>
          <w:b/>
          <w:sz w:val="28"/>
          <w:szCs w:val="28"/>
        </w:rPr>
        <w:t xml:space="preserve"> муниципального образования </w:t>
      </w:r>
      <w:r w:rsidR="004769BD" w:rsidRPr="004769BD">
        <w:rPr>
          <w:rFonts w:ascii="Times New Roman" w:hAnsi="Times New Roman"/>
          <w:b/>
          <w:sz w:val="28"/>
          <w:szCs w:val="28"/>
        </w:rPr>
        <w:t>«Зеленоградский муниципальный округ Калининградской области»</w:t>
      </w:r>
    </w:p>
    <w:p w:rsidR="00C95B19" w:rsidRDefault="00B61557" w:rsidP="00C95B19">
      <w:pPr>
        <w:spacing w:after="0"/>
        <w:contextualSpacing/>
        <w:jc w:val="center"/>
        <w:rPr>
          <w:rFonts w:ascii="Times New Roman" w:hAnsi="Times New Roman"/>
          <w:b/>
          <w:sz w:val="28"/>
          <w:szCs w:val="28"/>
        </w:rPr>
      </w:pPr>
      <w:r>
        <w:rPr>
          <w:rFonts w:ascii="Times New Roman" w:hAnsi="Times New Roman"/>
          <w:b/>
          <w:sz w:val="28"/>
          <w:szCs w:val="28"/>
        </w:rPr>
        <w:t xml:space="preserve"> на 20</w:t>
      </w:r>
      <w:r w:rsidR="0013445D">
        <w:rPr>
          <w:rFonts w:ascii="Times New Roman" w:hAnsi="Times New Roman"/>
          <w:b/>
          <w:sz w:val="28"/>
          <w:szCs w:val="28"/>
        </w:rPr>
        <w:t>23</w:t>
      </w:r>
      <w:r>
        <w:rPr>
          <w:rFonts w:ascii="Times New Roman" w:hAnsi="Times New Roman"/>
          <w:b/>
          <w:sz w:val="28"/>
          <w:szCs w:val="28"/>
        </w:rPr>
        <w:t>-202</w:t>
      </w:r>
      <w:r w:rsidR="00EF091F">
        <w:rPr>
          <w:rFonts w:ascii="Times New Roman" w:hAnsi="Times New Roman"/>
          <w:b/>
          <w:sz w:val="28"/>
          <w:szCs w:val="28"/>
        </w:rPr>
        <w:t>4</w:t>
      </w:r>
      <w:r>
        <w:rPr>
          <w:rFonts w:ascii="Times New Roman" w:hAnsi="Times New Roman"/>
          <w:b/>
          <w:sz w:val="28"/>
          <w:szCs w:val="28"/>
        </w:rPr>
        <w:t xml:space="preserve"> годы»</w:t>
      </w:r>
    </w:p>
    <w:p w:rsidR="00150E0C" w:rsidRPr="00C95B19" w:rsidRDefault="00150E0C" w:rsidP="00150E0C">
      <w:pPr>
        <w:contextualSpacing/>
        <w:jc w:val="center"/>
        <w:rPr>
          <w:rFonts w:ascii="Times New Roman" w:hAnsi="Times New Roman"/>
          <w:sz w:val="28"/>
          <w:szCs w:val="28"/>
        </w:rPr>
      </w:pPr>
      <w:r w:rsidRPr="00C95B19">
        <w:rPr>
          <w:rFonts w:ascii="Times New Roman" w:hAnsi="Times New Roman"/>
          <w:sz w:val="28"/>
          <w:szCs w:val="28"/>
        </w:rPr>
        <w:t>ПАСПОРТ</w:t>
      </w:r>
    </w:p>
    <w:p w:rsidR="001A1DDF" w:rsidRDefault="001A1DDF" w:rsidP="001A1DDF">
      <w:pPr>
        <w:contextualSpacing/>
        <w:rPr>
          <w:rFonts w:ascii="Times New Roman" w:hAnsi="Times New Roman"/>
          <w:b/>
          <w:sz w:val="28"/>
          <w:szCs w:val="28"/>
        </w:rPr>
      </w:pP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734000" w:rsidRDefault="001A1DDF" w:rsidP="00734000">
            <w:pPr>
              <w:contextualSpacing/>
              <w:rPr>
                <w:rFonts w:ascii="Times New Roman" w:hAnsi="Times New Roman"/>
                <w:sz w:val="24"/>
                <w:szCs w:val="24"/>
              </w:rPr>
            </w:pPr>
            <w:r w:rsidRPr="00312E49">
              <w:rPr>
                <w:rFonts w:ascii="Times New Roman" w:hAnsi="Times New Roman"/>
                <w:b/>
                <w:sz w:val="24"/>
                <w:szCs w:val="24"/>
              </w:rPr>
              <w:t>«</w:t>
            </w:r>
            <w:r w:rsidRPr="00F93B09">
              <w:rPr>
                <w:rFonts w:ascii="Times New Roman" w:hAnsi="Times New Roman"/>
                <w:sz w:val="24"/>
                <w:szCs w:val="24"/>
              </w:rPr>
              <w:t xml:space="preserve">Благоустройство </w:t>
            </w:r>
            <w:r w:rsidR="00EF091F">
              <w:rPr>
                <w:rFonts w:ascii="Times New Roman" w:hAnsi="Times New Roman"/>
                <w:sz w:val="24"/>
                <w:szCs w:val="24"/>
              </w:rPr>
              <w:t xml:space="preserve">дворовых </w:t>
            </w:r>
            <w:r w:rsidRPr="00F93B09">
              <w:rPr>
                <w:rFonts w:ascii="Times New Roman" w:hAnsi="Times New Roman"/>
                <w:sz w:val="24"/>
                <w:szCs w:val="24"/>
              </w:rPr>
              <w:t>террит</w:t>
            </w:r>
            <w:r w:rsidR="00EF091F">
              <w:rPr>
                <w:rFonts w:ascii="Times New Roman" w:hAnsi="Times New Roman"/>
                <w:sz w:val="24"/>
                <w:szCs w:val="24"/>
              </w:rPr>
              <w:t xml:space="preserve">орий многоквартирных домов </w:t>
            </w:r>
            <w:r w:rsidR="00D57F98">
              <w:rPr>
                <w:rFonts w:ascii="Times New Roman" w:hAnsi="Times New Roman"/>
                <w:sz w:val="24"/>
                <w:szCs w:val="24"/>
              </w:rPr>
              <w:t xml:space="preserve"> </w:t>
            </w:r>
            <w:r w:rsidR="00B61557">
              <w:rPr>
                <w:rFonts w:ascii="Times New Roman" w:hAnsi="Times New Roman"/>
                <w:sz w:val="24"/>
                <w:szCs w:val="24"/>
              </w:rPr>
              <w:t xml:space="preserve">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r w:rsidR="0013445D">
              <w:rPr>
                <w:rFonts w:ascii="Times New Roman" w:hAnsi="Times New Roman"/>
                <w:sz w:val="24"/>
                <w:szCs w:val="24"/>
              </w:rPr>
              <w:t xml:space="preserve"> на 2023</w:t>
            </w:r>
            <w:r w:rsidR="00B61557">
              <w:rPr>
                <w:rFonts w:ascii="Times New Roman" w:hAnsi="Times New Roman"/>
                <w:sz w:val="24"/>
                <w:szCs w:val="24"/>
              </w:rPr>
              <w:t>-202</w:t>
            </w:r>
            <w:r w:rsidR="00EF091F">
              <w:rPr>
                <w:rFonts w:ascii="Times New Roman" w:hAnsi="Times New Roman"/>
                <w:sz w:val="24"/>
                <w:szCs w:val="24"/>
              </w:rPr>
              <w:t>4</w:t>
            </w:r>
            <w:r w:rsidR="00B61557">
              <w:rPr>
                <w:rFonts w:ascii="Times New Roman" w:hAnsi="Times New Roman"/>
                <w:sz w:val="24"/>
                <w:szCs w:val="24"/>
              </w:rPr>
              <w:t xml:space="preserve"> годы»</w:t>
            </w:r>
          </w:p>
          <w:p w:rsidR="001A1DDF" w:rsidRPr="00312E49" w:rsidRDefault="001A1DDF" w:rsidP="00734000">
            <w:pPr>
              <w:contextualSpacing/>
              <w:rPr>
                <w:rFonts w:ascii="Times New Roman" w:hAnsi="Times New Roman"/>
                <w:b/>
                <w:sz w:val="24"/>
                <w:szCs w:val="24"/>
              </w:rPr>
            </w:pPr>
            <w:r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0"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1A1DDF">
            <w:pPr>
              <w:pStyle w:val="ConsPlusCell"/>
              <w:widowControl/>
              <w:rPr>
                <w:sz w:val="24"/>
                <w:szCs w:val="24"/>
              </w:rPr>
            </w:pPr>
            <w:r>
              <w:rPr>
                <w:rFonts w:ascii="Times New Roman" w:hAnsi="Times New Roman"/>
                <w:color w:val="000000"/>
                <w:sz w:val="24"/>
                <w:szCs w:val="24"/>
              </w:rPr>
              <w:t xml:space="preserve">Комитет по строительству, жилищно-коммунальному хозяйству и благоустройству администрации </w:t>
            </w:r>
            <w:r w:rsidR="0079365C" w:rsidRPr="0079365C">
              <w:rPr>
                <w:rFonts w:ascii="Times New Roman" w:hAnsi="Times New Roman"/>
                <w:color w:val="000000"/>
                <w:sz w:val="24"/>
                <w:szCs w:val="24"/>
              </w:rPr>
              <w:t>«Зеленоградский муниципальный округ Калининградской области»</w:t>
            </w:r>
          </w:p>
        </w:tc>
      </w:tr>
      <w:bookmarkEnd w:id="0"/>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комитет по строительству, жилищно-коммунальному хозяйству и благоустройству администрации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r w:rsidRPr="00307DC2">
              <w:rPr>
                <w:rFonts w:ascii="Times New Roman" w:hAnsi="Times New Roman"/>
                <w:sz w:val="24"/>
                <w:szCs w:val="24"/>
              </w:rPr>
              <w:t>;</w:t>
            </w:r>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управление имущественных и земельных отношений администрации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комитет по финансам и бюджету администрации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r w:rsidRPr="00307DC2">
              <w:rPr>
                <w:rFonts w:ascii="Times New Roman" w:hAnsi="Times New Roman"/>
                <w:sz w:val="24"/>
                <w:szCs w:val="24"/>
              </w:rPr>
              <w:t>;</w:t>
            </w:r>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управление архитектуры и градостроительства администрации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r w:rsidRPr="00307DC2">
              <w:rPr>
                <w:rFonts w:ascii="Times New Roman" w:hAnsi="Times New Roman"/>
                <w:sz w:val="24"/>
                <w:szCs w:val="24"/>
              </w:rPr>
              <w:t>;</w:t>
            </w:r>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муниципальное казённое  учреждение «Служба Заказчика Зеленоградского городского округа»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proofErr w:type="gramStart"/>
            <w:r w:rsidRPr="00307DC2">
              <w:rPr>
                <w:rFonts w:ascii="Times New Roman" w:hAnsi="Times New Roman"/>
                <w:sz w:val="24"/>
                <w:szCs w:val="24"/>
              </w:rPr>
              <w:t xml:space="preserve"> ;</w:t>
            </w:r>
            <w:proofErr w:type="gramEnd"/>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собственники многоквартирных домов;</w:t>
            </w:r>
          </w:p>
          <w:p w:rsidR="001A1DDF" w:rsidRPr="00E07CBF" w:rsidRDefault="00307DC2" w:rsidP="00307DC2">
            <w:pPr>
              <w:pStyle w:val="ConsPlusCell"/>
              <w:rPr>
                <w:sz w:val="24"/>
                <w:szCs w:val="24"/>
              </w:rPr>
            </w:pPr>
            <w:r w:rsidRPr="00307DC2">
              <w:rPr>
                <w:rFonts w:ascii="Times New Roman" w:hAnsi="Times New Roman" w:cs="Times New Roman"/>
                <w:sz w:val="24"/>
                <w:szCs w:val="24"/>
              </w:rPr>
              <w:t>- иные исполнители, определяемые в установленном законодательном порядке</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w:t>
            </w:r>
            <w:r w:rsidR="0013445D">
              <w:rPr>
                <w:rFonts w:ascii="Times New Roman" w:hAnsi="Times New Roman"/>
                <w:sz w:val="24"/>
                <w:szCs w:val="24"/>
              </w:rPr>
              <w:t>грамма реализуется в период 2023</w:t>
            </w:r>
            <w:r w:rsidR="00EF091F">
              <w:rPr>
                <w:rFonts w:ascii="Times New Roman" w:hAnsi="Times New Roman"/>
                <w:sz w:val="24"/>
                <w:szCs w:val="24"/>
              </w:rPr>
              <w:t>-2024</w:t>
            </w:r>
            <w:r w:rsidRPr="00E07CBF">
              <w:rPr>
                <w:rFonts w:ascii="Times New Roman" w:hAnsi="Times New Roman"/>
                <w:sz w:val="24"/>
                <w:szCs w:val="24"/>
              </w:rPr>
              <w:t xml:space="preserve">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893684">
            <w:pPr>
              <w:pStyle w:val="a4"/>
              <w:widowControl w:val="0"/>
              <w:autoSpaceDE w:val="0"/>
              <w:autoSpaceDN w:val="0"/>
              <w:adjustRightInd w:val="0"/>
              <w:spacing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 xml:space="preserve">- </w:t>
            </w:r>
            <w:r w:rsidR="000E2B94" w:rsidRPr="000E2B94">
              <w:rPr>
                <w:rFonts w:ascii="Times New Roman" w:eastAsia="Times New Roman" w:hAnsi="Times New Roman" w:cs="Courier New"/>
                <w:sz w:val="24"/>
                <w:szCs w:val="24"/>
                <w:lang w:eastAsia="ru-RU"/>
              </w:rPr>
              <w:t xml:space="preserve">Создание условий для системного повышения качества и комфорта городской среды на территории муниципального образования путем реализации ежегодно комплекса первоочередных мероприятий по формированию современной комфортной городской среды  </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lastRenderedPageBreak/>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C307BB" w:rsidRDefault="00B62AC6" w:rsidP="00C307BB">
            <w:pPr>
              <w:pStyle w:val="Default"/>
              <w:jc w:val="both"/>
            </w:pPr>
            <w:r w:rsidRPr="00C307BB">
              <w:t xml:space="preserve">- </w:t>
            </w:r>
            <w:r w:rsidR="00C307BB" w:rsidRPr="00C307BB">
              <w:t>Увеличение площади</w:t>
            </w:r>
            <w:r w:rsidR="00B017E9">
              <w:t xml:space="preserve"> и количества </w:t>
            </w:r>
            <w:r w:rsidR="00C307BB" w:rsidRPr="00C307BB">
              <w:t xml:space="preserve"> благоустроенных </w:t>
            </w:r>
            <w:r w:rsidR="000E2B94">
              <w:t>дворовых</w:t>
            </w:r>
            <w:r w:rsidR="00B017E9">
              <w:t xml:space="preserve"> </w:t>
            </w:r>
            <w:r w:rsidR="00C307BB" w:rsidRPr="00C307BB">
              <w:t xml:space="preserve">территорий </w:t>
            </w:r>
            <w:r w:rsidR="00B017E9">
              <w:t xml:space="preserve">многоквартирных домов </w:t>
            </w:r>
            <w:r w:rsidR="00D57F98">
              <w:t>Зеленоградского</w:t>
            </w:r>
            <w:r w:rsidR="00C307BB" w:rsidRPr="00C307BB">
              <w:t xml:space="preserve"> </w:t>
            </w:r>
            <w:r w:rsidR="0079365C">
              <w:t xml:space="preserve">муниципального </w:t>
            </w:r>
            <w:r w:rsidR="00C307BB" w:rsidRPr="00C307BB">
              <w:t xml:space="preserve">округа </w:t>
            </w:r>
          </w:p>
          <w:p w:rsidR="001A1DDF" w:rsidRPr="00E264D9" w:rsidRDefault="001A1DDF" w:rsidP="00893684">
            <w:pPr>
              <w:pStyle w:val="Default"/>
            </w:pP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B017E9" w:rsidP="0089368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sidRPr="00B017E9">
              <w:rPr>
                <w:rFonts w:ascii="Times New Roman" w:eastAsia="Times New Roman" w:hAnsi="Times New Roman" w:cs="Courier New"/>
                <w:sz w:val="24"/>
                <w:szCs w:val="24"/>
                <w:lang w:eastAsia="ru-RU"/>
              </w:rPr>
              <w:t>Приведение в нормативное состояние скверов, парков, общественных территорий,  дворовых территорий многоквартирных домов, проездов к дворовым территориям многоквартирных домов путем выполнения ремонтных мероприятий</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A16265">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62AC6">
            <w:pPr>
              <w:spacing w:after="0" w:line="240" w:lineRule="auto"/>
              <w:ind w:firstLine="430"/>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Pr="00B62AC6">
              <w:rPr>
                <w:rFonts w:ascii="Times New Roman" w:hAnsi="Times New Roman"/>
                <w:sz w:val="24"/>
                <w:szCs w:val="24"/>
              </w:rPr>
              <w:t>счет местного бюджета составляет</w:t>
            </w:r>
            <w:r w:rsidR="00B62AC6">
              <w:rPr>
                <w:rFonts w:ascii="Times New Roman" w:hAnsi="Times New Roman"/>
                <w:sz w:val="24"/>
                <w:szCs w:val="24"/>
              </w:rPr>
              <w:t xml:space="preserve"> </w:t>
            </w:r>
            <w:r w:rsidR="0013445D" w:rsidRPr="0013445D">
              <w:rPr>
                <w:rFonts w:ascii="Times New Roman" w:hAnsi="Times New Roman"/>
                <w:b/>
                <w:sz w:val="24"/>
                <w:szCs w:val="24"/>
              </w:rPr>
              <w:t>21484,9</w:t>
            </w:r>
            <w:r w:rsidR="00814F41">
              <w:rPr>
                <w:rFonts w:ascii="Times New Roman" w:hAnsi="Times New Roman"/>
                <w:sz w:val="24"/>
                <w:szCs w:val="24"/>
              </w:rPr>
              <w:t xml:space="preserve"> </w:t>
            </w:r>
            <w:r w:rsidRPr="000C25B4">
              <w:rPr>
                <w:rFonts w:ascii="Times New Roman" w:hAnsi="Times New Roman"/>
                <w:sz w:val="24"/>
                <w:szCs w:val="24"/>
              </w:rPr>
              <w:t xml:space="preserve">тыс. рублей, в том числе по годам: </w:t>
            </w:r>
          </w:p>
          <w:p w:rsidR="001A1DDF" w:rsidRPr="000C25B4" w:rsidRDefault="006C3914" w:rsidP="00B62AC6">
            <w:pPr>
              <w:spacing w:after="0" w:line="240" w:lineRule="auto"/>
              <w:jc w:val="both"/>
              <w:rPr>
                <w:rFonts w:ascii="Times New Roman" w:hAnsi="Times New Roman"/>
                <w:sz w:val="24"/>
                <w:szCs w:val="24"/>
              </w:rPr>
            </w:pPr>
            <w:r>
              <w:rPr>
                <w:rFonts w:ascii="Times New Roman" w:hAnsi="Times New Roman"/>
                <w:sz w:val="24"/>
                <w:szCs w:val="24"/>
              </w:rPr>
              <w:t>2023</w:t>
            </w:r>
            <w:r w:rsidR="001A1DDF" w:rsidRPr="000C25B4">
              <w:rPr>
                <w:rFonts w:ascii="Times New Roman" w:hAnsi="Times New Roman"/>
                <w:sz w:val="24"/>
                <w:szCs w:val="24"/>
              </w:rPr>
              <w:t xml:space="preserve"> год – </w:t>
            </w:r>
            <w:r w:rsidR="0013445D" w:rsidRPr="0013445D">
              <w:rPr>
                <w:rFonts w:ascii="Times New Roman" w:hAnsi="Times New Roman"/>
                <w:sz w:val="24"/>
                <w:szCs w:val="24"/>
              </w:rPr>
              <w:t>10343,7</w:t>
            </w:r>
            <w:r w:rsidR="001A1DDF" w:rsidRPr="000C25B4">
              <w:rPr>
                <w:rFonts w:ascii="Times New Roman" w:hAnsi="Times New Roman"/>
                <w:sz w:val="24"/>
                <w:szCs w:val="24"/>
              </w:rPr>
              <w:t xml:space="preserve"> </w:t>
            </w:r>
            <w:r w:rsidR="00EB27AF">
              <w:rPr>
                <w:rFonts w:ascii="Times New Roman" w:hAnsi="Times New Roman"/>
                <w:sz w:val="24"/>
                <w:szCs w:val="24"/>
              </w:rPr>
              <w:t xml:space="preserve"> </w:t>
            </w:r>
            <w:r w:rsidR="001A1DDF" w:rsidRPr="000C25B4">
              <w:rPr>
                <w:rFonts w:ascii="Times New Roman" w:hAnsi="Times New Roman"/>
                <w:sz w:val="24"/>
                <w:szCs w:val="24"/>
              </w:rPr>
              <w:t>тыс. рублей;</w:t>
            </w:r>
          </w:p>
          <w:p w:rsidR="001A1DDF" w:rsidRPr="00B62AC6"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202</w:t>
            </w:r>
            <w:r w:rsidR="006C3914">
              <w:rPr>
                <w:rFonts w:ascii="Times New Roman" w:hAnsi="Times New Roman"/>
                <w:sz w:val="24"/>
                <w:szCs w:val="24"/>
              </w:rPr>
              <w:t>4</w:t>
            </w:r>
            <w:r w:rsidRPr="000C25B4">
              <w:rPr>
                <w:rFonts w:ascii="Times New Roman" w:hAnsi="Times New Roman"/>
                <w:sz w:val="24"/>
                <w:szCs w:val="24"/>
              </w:rPr>
              <w:t xml:space="preserve"> год –  </w:t>
            </w:r>
            <w:r w:rsidR="0013445D" w:rsidRPr="0013445D">
              <w:rPr>
                <w:rFonts w:ascii="Times New Roman" w:hAnsi="Times New Roman"/>
                <w:sz w:val="24"/>
                <w:szCs w:val="24"/>
              </w:rPr>
              <w:t>11141,2</w:t>
            </w:r>
            <w:r w:rsidR="00814F41">
              <w:rPr>
                <w:rFonts w:ascii="Times New Roman" w:hAnsi="Times New Roman"/>
                <w:sz w:val="24"/>
                <w:szCs w:val="24"/>
              </w:rPr>
              <w:t xml:space="preserve">  </w:t>
            </w:r>
            <w:r w:rsidRPr="000C25B4">
              <w:rPr>
                <w:rFonts w:ascii="Times New Roman" w:hAnsi="Times New Roman"/>
                <w:sz w:val="24"/>
                <w:szCs w:val="24"/>
              </w:rPr>
              <w:t>тыс. рублей</w:t>
            </w:r>
            <w:r w:rsidRPr="00B62AC6">
              <w:rPr>
                <w:rFonts w:ascii="Times New Roman" w:hAnsi="Times New Roman"/>
                <w:sz w:val="24"/>
                <w:szCs w:val="24"/>
              </w:rPr>
              <w:t>;</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6C3914">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6C3914">
              <w:rPr>
                <w:rFonts w:ascii="Times New Roman" w:hAnsi="Times New Roman"/>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553CD0" w:rsidP="0079365C">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 xml:space="preserve">енных территорий </w:t>
            </w:r>
            <w:r w:rsidR="00B61557">
              <w:rPr>
                <w:rFonts w:ascii="Times New Roman" w:hAnsi="Times New Roman"/>
                <w:sz w:val="24"/>
                <w:szCs w:val="24"/>
              </w:rPr>
              <w:t xml:space="preserve">Зеленоградского </w:t>
            </w:r>
            <w:r w:rsidR="0079365C">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6C3914">
              <w:rPr>
                <w:rFonts w:ascii="Times New Roman" w:hAnsi="Times New Roman"/>
                <w:sz w:val="24"/>
                <w:szCs w:val="24"/>
              </w:rPr>
              <w:t xml:space="preserve">до </w:t>
            </w:r>
            <w:r w:rsidR="003E34E3">
              <w:rPr>
                <w:rFonts w:ascii="Times New Roman" w:hAnsi="Times New Roman"/>
                <w:sz w:val="24"/>
                <w:szCs w:val="24"/>
              </w:rPr>
              <w:t>70</w:t>
            </w:r>
            <w:r w:rsidRPr="00F73C7E">
              <w:rPr>
                <w:rFonts w:ascii="Times New Roman" w:hAnsi="Times New Roman"/>
                <w:sz w:val="24"/>
                <w:szCs w:val="24"/>
              </w:rPr>
              <w:t>%</w:t>
            </w:r>
            <w:r w:rsidR="006C3914">
              <w:rPr>
                <w:rFonts w:ascii="Times New Roman" w:hAnsi="Times New Roman"/>
                <w:sz w:val="24"/>
                <w:szCs w:val="24"/>
              </w:rPr>
              <w:t xml:space="preserve"> от общего количества</w:t>
            </w:r>
          </w:p>
        </w:tc>
      </w:tr>
    </w:tbl>
    <w:p w:rsidR="00C95B19" w:rsidRDefault="00C95B19" w:rsidP="00512500">
      <w:pPr>
        <w:autoSpaceDE w:val="0"/>
        <w:spacing w:after="0" w:line="257" w:lineRule="auto"/>
        <w:jc w:val="center"/>
        <w:rPr>
          <w:rFonts w:ascii="Times New Roman" w:hAnsi="Times New Roman"/>
          <w:b/>
          <w:sz w:val="28"/>
          <w:szCs w:val="28"/>
        </w:rPr>
      </w:pPr>
    </w:p>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1A302F" w:rsidRPr="00D127D7"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r w:rsidRPr="001A302F">
        <w:rPr>
          <w:rFonts w:ascii="Times New Roman" w:hAnsi="Times New Roman"/>
          <w:b/>
          <w:color w:val="000000"/>
          <w:sz w:val="28"/>
          <w:szCs w:val="28"/>
        </w:rPr>
        <w:t xml:space="preserve">Содержание проблемы, на решение которой направлена </w:t>
      </w:r>
      <w:r w:rsidR="00D041D7">
        <w:rPr>
          <w:rFonts w:ascii="Times New Roman" w:hAnsi="Times New Roman"/>
          <w:b/>
          <w:color w:val="000000"/>
          <w:sz w:val="28"/>
          <w:szCs w:val="28"/>
        </w:rPr>
        <w:t>п</w:t>
      </w:r>
      <w:r w:rsidRPr="001A302F">
        <w:rPr>
          <w:rFonts w:ascii="Times New Roman" w:hAnsi="Times New Roman"/>
          <w:b/>
          <w:color w:val="000000"/>
          <w:sz w:val="28"/>
          <w:szCs w:val="28"/>
        </w:rPr>
        <w:t xml:space="preserve">рограмма, и обоснование необходимости программной разработки </w:t>
      </w:r>
    </w:p>
    <w:p w:rsidR="00150E0C" w:rsidRPr="00227E3A" w:rsidRDefault="00150E0C" w:rsidP="001A302F">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Природно-климатические условия муниципального образования </w:t>
      </w:r>
      <w:r w:rsidR="0079365C" w:rsidRPr="0079365C">
        <w:rPr>
          <w:rFonts w:ascii="Times New Roman" w:eastAsia="Times New Roman" w:hAnsi="Times New Roman"/>
          <w:sz w:val="28"/>
          <w:szCs w:val="28"/>
          <w:lang w:eastAsia="ru-RU"/>
        </w:rPr>
        <w:t>«Зеленоградский муниципальный округ Калининградской области»</w:t>
      </w:r>
      <w:r w:rsidRPr="00227E3A">
        <w:rPr>
          <w:rFonts w:ascii="Times New Roman" w:eastAsia="Times New Roman" w:hAnsi="Times New Roman"/>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rsidR="00150E0C" w:rsidRPr="00227E3A" w:rsidRDefault="00150E0C" w:rsidP="001A302F">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w:t>
      </w:r>
      <w:r w:rsidR="00A16265">
        <w:rPr>
          <w:rFonts w:ascii="Times New Roman" w:eastAsia="Times New Roman" w:hAnsi="Times New Roman"/>
          <w:sz w:val="28"/>
          <w:szCs w:val="28"/>
          <w:lang w:eastAsia="ru-RU"/>
        </w:rPr>
        <w:t xml:space="preserve">дворовых </w:t>
      </w:r>
      <w:r w:rsidRPr="00227E3A">
        <w:rPr>
          <w:rFonts w:ascii="Times New Roman" w:eastAsia="Times New Roman" w:hAnsi="Times New Roman"/>
          <w:sz w:val="28"/>
          <w:szCs w:val="28"/>
          <w:lang w:eastAsia="ru-RU"/>
        </w:rPr>
        <w:t>территори</w:t>
      </w:r>
      <w:r w:rsidR="00A16265">
        <w:rPr>
          <w:rFonts w:ascii="Times New Roman" w:eastAsia="Times New Roman" w:hAnsi="Times New Roman"/>
          <w:sz w:val="28"/>
          <w:szCs w:val="28"/>
          <w:lang w:eastAsia="ru-RU"/>
        </w:rPr>
        <w:t>й</w:t>
      </w:r>
      <w:r w:rsidRPr="00227E3A">
        <w:rPr>
          <w:rFonts w:ascii="Times New Roman" w:eastAsia="Times New Roman" w:hAnsi="Times New Roman"/>
          <w:sz w:val="28"/>
          <w:szCs w:val="28"/>
          <w:lang w:eastAsia="ru-RU"/>
        </w:rPr>
        <w:t xml:space="preserve"> имеется ряд проблем. Благоустройство многих </w:t>
      </w:r>
      <w:r>
        <w:rPr>
          <w:rFonts w:ascii="Times New Roman" w:eastAsia="Times New Roman" w:hAnsi="Times New Roman"/>
          <w:sz w:val="28"/>
          <w:szCs w:val="28"/>
          <w:lang w:eastAsia="ru-RU"/>
        </w:rPr>
        <w:t xml:space="preserve">дворов </w:t>
      </w:r>
      <w:r w:rsidR="00A16265">
        <w:rPr>
          <w:rFonts w:ascii="Times New Roman" w:eastAsia="Times New Roman" w:hAnsi="Times New Roman"/>
          <w:sz w:val="28"/>
          <w:szCs w:val="28"/>
          <w:lang w:eastAsia="ru-RU"/>
        </w:rPr>
        <w:t xml:space="preserve">многоквартирных домов </w:t>
      </w:r>
      <w:r w:rsidRPr="00227E3A">
        <w:rPr>
          <w:rFonts w:ascii="Times New Roman" w:eastAsia="Times New Roman" w:hAnsi="Times New Roman"/>
          <w:sz w:val="28"/>
          <w:szCs w:val="28"/>
          <w:lang w:eastAsia="ru-RU"/>
        </w:rPr>
        <w:t>не отвечает современным требованиям</w:t>
      </w:r>
      <w:r w:rsidR="00EC5C82">
        <w:rPr>
          <w:rFonts w:ascii="Times New Roman" w:eastAsia="Times New Roman" w:hAnsi="Times New Roman"/>
          <w:sz w:val="28"/>
          <w:szCs w:val="28"/>
          <w:lang w:eastAsia="ru-RU"/>
        </w:rPr>
        <w:t>, которые направлены на выполнение мероприятий по следующим направлениям:</w:t>
      </w:r>
    </w:p>
    <w:p w:rsidR="00150E0C" w:rsidRPr="00017C47" w:rsidRDefault="00150E0C" w:rsidP="001A302F">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 повышения уровня развития и безопасности среды </w:t>
      </w:r>
      <w:r w:rsidR="00EC5C82">
        <w:rPr>
          <w:rFonts w:ascii="Times New Roman" w:hAnsi="Times New Roman"/>
          <w:sz w:val="28"/>
          <w:szCs w:val="28"/>
        </w:rPr>
        <w:t xml:space="preserve">в местах </w:t>
      </w:r>
      <w:r w:rsidRPr="00017C47">
        <w:rPr>
          <w:rFonts w:ascii="Times New Roman" w:hAnsi="Times New Roman"/>
          <w:sz w:val="28"/>
          <w:szCs w:val="28"/>
        </w:rPr>
        <w:t>проживания и временного пребывания на</w:t>
      </w:r>
      <w:r>
        <w:rPr>
          <w:rFonts w:ascii="Times New Roman" w:hAnsi="Times New Roman"/>
          <w:sz w:val="28"/>
          <w:szCs w:val="28"/>
        </w:rPr>
        <w:t xml:space="preserve"> территории </w:t>
      </w:r>
      <w:r w:rsidR="00CE3FF2">
        <w:rPr>
          <w:rFonts w:ascii="Times New Roman" w:hAnsi="Times New Roman"/>
          <w:sz w:val="28"/>
          <w:szCs w:val="28"/>
        </w:rPr>
        <w:t>Зеленоградского</w:t>
      </w:r>
      <w:r>
        <w:rPr>
          <w:rFonts w:ascii="Times New Roman" w:hAnsi="Times New Roman"/>
          <w:sz w:val="28"/>
          <w:szCs w:val="28"/>
        </w:rPr>
        <w:t xml:space="preserve"> </w:t>
      </w:r>
      <w:r w:rsidR="0079365C">
        <w:rPr>
          <w:rFonts w:ascii="Times New Roman" w:hAnsi="Times New Roman"/>
          <w:sz w:val="28"/>
          <w:szCs w:val="28"/>
        </w:rPr>
        <w:t>муниципального</w:t>
      </w:r>
      <w:r>
        <w:rPr>
          <w:rFonts w:ascii="Times New Roman" w:hAnsi="Times New Roman"/>
          <w:sz w:val="28"/>
          <w:szCs w:val="28"/>
        </w:rPr>
        <w:t xml:space="preserve"> округа</w:t>
      </w:r>
      <w:r w:rsidRPr="00017C47">
        <w:rPr>
          <w:rFonts w:ascii="Times New Roman" w:hAnsi="Times New Roman"/>
          <w:sz w:val="28"/>
          <w:szCs w:val="28"/>
        </w:rPr>
        <w:t>;</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w:t>
      </w:r>
      <w:r>
        <w:rPr>
          <w:rFonts w:ascii="Times New Roman" w:hAnsi="Times New Roman"/>
          <w:sz w:val="28"/>
          <w:szCs w:val="28"/>
        </w:rPr>
        <w:t>ия привлекательности</w:t>
      </w:r>
      <w:r w:rsidRPr="00017C47">
        <w:rPr>
          <w:rFonts w:ascii="Times New Roman" w:hAnsi="Times New Roman"/>
          <w:sz w:val="28"/>
          <w:szCs w:val="28"/>
        </w:rPr>
        <w:t xml:space="preserve"> в качестве рекреационной зоны;</w:t>
      </w:r>
    </w:p>
    <w:p w:rsidR="00150E0C"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повышения уровня комфортности и чистоты на</w:t>
      </w:r>
      <w:r>
        <w:rPr>
          <w:rFonts w:ascii="Times New Roman" w:hAnsi="Times New Roman"/>
          <w:sz w:val="28"/>
          <w:szCs w:val="28"/>
        </w:rPr>
        <w:t xml:space="preserve"> территории </w:t>
      </w:r>
      <w:r w:rsidR="0079365C">
        <w:rPr>
          <w:rFonts w:ascii="Times New Roman" w:hAnsi="Times New Roman"/>
          <w:sz w:val="28"/>
          <w:szCs w:val="28"/>
        </w:rPr>
        <w:t>муниципального</w:t>
      </w:r>
      <w:r>
        <w:rPr>
          <w:rFonts w:ascii="Times New Roman" w:hAnsi="Times New Roman"/>
          <w:sz w:val="28"/>
          <w:szCs w:val="28"/>
        </w:rPr>
        <w:t xml:space="preserve"> округа</w:t>
      </w:r>
      <w:r w:rsidRPr="00017C47">
        <w:rPr>
          <w:rFonts w:ascii="Times New Roman" w:hAnsi="Times New Roman"/>
          <w:sz w:val="28"/>
          <w:szCs w:val="28"/>
        </w:rPr>
        <w:t xml:space="preserve">;  </w:t>
      </w:r>
    </w:p>
    <w:p w:rsidR="00150E0C" w:rsidRDefault="00150E0C" w:rsidP="00B82117">
      <w:pPr>
        <w:spacing w:after="0" w:line="240" w:lineRule="auto"/>
        <w:ind w:firstLine="709"/>
        <w:jc w:val="both"/>
        <w:rPr>
          <w:sz w:val="28"/>
          <w:szCs w:val="28"/>
        </w:rPr>
      </w:pPr>
      <w:r w:rsidRPr="00017C47">
        <w:rPr>
          <w:rFonts w:ascii="Times New Roman" w:hAnsi="Times New Roman"/>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w:t>
      </w:r>
      <w:r w:rsidR="0079365C">
        <w:rPr>
          <w:rFonts w:ascii="Times New Roman" w:hAnsi="Times New Roman"/>
          <w:sz w:val="28"/>
          <w:szCs w:val="28"/>
        </w:rPr>
        <w:t>муниципального</w:t>
      </w:r>
      <w:r>
        <w:rPr>
          <w:rFonts w:ascii="Times New Roman" w:hAnsi="Times New Roman"/>
          <w:sz w:val="28"/>
          <w:szCs w:val="28"/>
        </w:rPr>
        <w:t xml:space="preserve"> округа.</w:t>
      </w:r>
      <w:r w:rsidRPr="001C0152">
        <w:rPr>
          <w:sz w:val="28"/>
          <w:szCs w:val="28"/>
        </w:rPr>
        <w:t xml:space="preserve">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 xml:space="preserve">Благоустройство дворовых территорий и общественных территорий муниципального образования </w:t>
      </w:r>
      <w:r w:rsidR="0079365C" w:rsidRPr="0079365C">
        <w:rPr>
          <w:rFonts w:ascii="Times New Roman" w:hAnsi="Times New Roman"/>
          <w:sz w:val="28"/>
          <w:szCs w:val="28"/>
        </w:rPr>
        <w:t>«Зеленоградский муниципальный округ Калининградской области»</w:t>
      </w:r>
      <w:r w:rsidR="0079365C">
        <w:rPr>
          <w:rFonts w:ascii="Times New Roman" w:hAnsi="Times New Roman"/>
          <w:sz w:val="28"/>
          <w:szCs w:val="28"/>
        </w:rPr>
        <w:t xml:space="preserve"> </w:t>
      </w:r>
      <w:r w:rsidRPr="001C0152">
        <w:rPr>
          <w:rFonts w:ascii="Times New Roman" w:hAnsi="Times New Roman"/>
          <w:sz w:val="28"/>
          <w:szCs w:val="28"/>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lastRenderedPageBreak/>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Разработка и реализация Программы позволят комплексно подойти к решению </w:t>
      </w:r>
      <w:r w:rsidR="00B61557">
        <w:rPr>
          <w:rFonts w:ascii="Times New Roman" w:hAnsi="Times New Roman"/>
          <w:sz w:val="28"/>
          <w:szCs w:val="28"/>
        </w:rPr>
        <w:t>улучшения</w:t>
      </w:r>
      <w:r w:rsidRPr="00017C47">
        <w:rPr>
          <w:rFonts w:ascii="Times New Roman" w:hAnsi="Times New Roman"/>
          <w:sz w:val="28"/>
          <w:szCs w:val="28"/>
        </w:rPr>
        <w:t xml:space="preserve"> благоустройства на территории муниципального образования</w:t>
      </w:r>
      <w:r>
        <w:rPr>
          <w:rFonts w:ascii="Times New Roman" w:hAnsi="Times New Roman"/>
          <w:sz w:val="28"/>
          <w:szCs w:val="28"/>
        </w:rPr>
        <w:t xml:space="preserve"> </w:t>
      </w:r>
      <w:r w:rsidR="0079365C" w:rsidRPr="0079365C">
        <w:rPr>
          <w:rFonts w:ascii="Times New Roman" w:hAnsi="Times New Roman"/>
          <w:sz w:val="28"/>
          <w:szCs w:val="28"/>
        </w:rPr>
        <w:t>«Зеленоградский муниципальный округ Калининградской области»</w:t>
      </w:r>
      <w:r w:rsidRPr="00017C47">
        <w:rPr>
          <w:rFonts w:ascii="Times New Roman" w:hAnsi="Times New Roman"/>
          <w:sz w:val="28"/>
          <w:szCs w:val="28"/>
        </w:rPr>
        <w:t xml:space="preserve"> и, как следствие, более эффективно использовать финансовые и материальные ресурсы бюджетов всех уровней. </w:t>
      </w:r>
      <w:r w:rsidR="00F430FF" w:rsidRPr="00017C47">
        <w:rPr>
          <w:rFonts w:ascii="Times New Roman" w:hAnsi="Times New Roman"/>
          <w:sz w:val="28"/>
          <w:szCs w:val="28"/>
        </w:rPr>
        <w:t>Процесс</w:t>
      </w:r>
      <w:r w:rsidRPr="00017C47">
        <w:rPr>
          <w:rFonts w:ascii="Times New Roman" w:hAnsi="Times New Roman"/>
          <w:sz w:val="28"/>
          <w:szCs w:val="28"/>
        </w:rPr>
        <w:t xml:space="preserve"> строительства новых и модернизации имеющихся объектов благоустройства, расположенных на территории </w:t>
      </w:r>
      <w:r>
        <w:rPr>
          <w:rFonts w:ascii="Times New Roman" w:hAnsi="Times New Roman"/>
          <w:sz w:val="28"/>
          <w:szCs w:val="28"/>
        </w:rPr>
        <w:t>городского округа</w:t>
      </w:r>
      <w:r w:rsidRPr="00017C47">
        <w:rPr>
          <w:rFonts w:ascii="Times New Roman" w:hAnsi="Times New Roman"/>
          <w:sz w:val="28"/>
          <w:szCs w:val="28"/>
        </w:rPr>
        <w:t>, окажет существенное влияние на социально-экономическое развитие</w:t>
      </w:r>
      <w:r w:rsidR="009C5971">
        <w:rPr>
          <w:rFonts w:ascii="Times New Roman" w:hAnsi="Times New Roman"/>
          <w:sz w:val="28"/>
          <w:szCs w:val="28"/>
        </w:rPr>
        <w:t xml:space="preserve"> округа</w:t>
      </w:r>
      <w:r w:rsidRPr="00017C47">
        <w:rPr>
          <w:rFonts w:ascii="Times New Roman" w:hAnsi="Times New Roman"/>
          <w:sz w:val="28"/>
          <w:szCs w:val="28"/>
        </w:rPr>
        <w:t>.</w:t>
      </w:r>
    </w:p>
    <w:p w:rsidR="00150E0C" w:rsidRPr="00227E3A" w:rsidRDefault="00150E0C" w:rsidP="00B82117">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50E0C" w:rsidRPr="00712B91" w:rsidRDefault="00150E0C" w:rsidP="00712B91">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w:t>
      </w:r>
      <w:r w:rsidRPr="00712B91">
        <w:rPr>
          <w:rFonts w:ascii="Times New Roman" w:eastAsia="Times New Roman" w:hAnsi="Times New Roman"/>
          <w:sz w:val="28"/>
          <w:szCs w:val="28"/>
          <w:lang w:eastAsia="ru-RU"/>
        </w:rPr>
        <w:t xml:space="preserve">санитарного состояния населенных пунктов </w:t>
      </w:r>
      <w:r w:rsidR="0079365C">
        <w:rPr>
          <w:rFonts w:ascii="Times New Roman" w:eastAsia="Times New Roman" w:hAnsi="Times New Roman"/>
          <w:sz w:val="28"/>
          <w:szCs w:val="28"/>
          <w:lang w:eastAsia="ru-RU"/>
        </w:rPr>
        <w:t>муниципального</w:t>
      </w:r>
      <w:r w:rsidRPr="00712B91">
        <w:rPr>
          <w:rFonts w:ascii="Times New Roman" w:eastAsia="Times New Roman" w:hAnsi="Times New Roman"/>
          <w:sz w:val="28"/>
          <w:szCs w:val="28"/>
          <w:lang w:eastAsia="ru-RU"/>
        </w:rPr>
        <w:t xml:space="preserve">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814F41" w:rsidRPr="00712B91" w:rsidRDefault="00814F41" w:rsidP="00712B91">
      <w:pPr>
        <w:spacing w:after="0" w:line="240" w:lineRule="auto"/>
        <w:ind w:firstLine="708"/>
        <w:rPr>
          <w:rFonts w:ascii="Times New Roman" w:eastAsia="Times New Roman" w:hAnsi="Times New Roman"/>
          <w:sz w:val="28"/>
          <w:szCs w:val="28"/>
          <w:lang w:eastAsia="ru-RU"/>
        </w:rPr>
      </w:pPr>
    </w:p>
    <w:p w:rsidR="00712B91" w:rsidRP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Программные мероприятия</w:t>
      </w:r>
      <w:r w:rsidR="001A302F">
        <w:rPr>
          <w:rFonts w:ascii="Times New Roman" w:hAnsi="Times New Roman"/>
          <w:b/>
          <w:bCs/>
          <w:spacing w:val="-1"/>
          <w:sz w:val="28"/>
          <w:szCs w:val="28"/>
        </w:rPr>
        <w:t>, описание основных целей  и задач программы, сроки реализации программы</w:t>
      </w:r>
    </w:p>
    <w:p w:rsidR="00F430FF" w:rsidRDefault="00F430FF" w:rsidP="00F430FF">
      <w:pPr>
        <w:spacing w:after="0" w:line="240" w:lineRule="auto"/>
        <w:ind w:firstLine="567"/>
        <w:jc w:val="both"/>
        <w:rPr>
          <w:rFonts w:ascii="Times New Roman" w:hAnsi="Times New Roman"/>
          <w:sz w:val="28"/>
          <w:szCs w:val="28"/>
        </w:rPr>
      </w:pPr>
      <w:r w:rsidRPr="00017C47">
        <w:rPr>
          <w:rFonts w:ascii="Times New Roman" w:hAnsi="Times New Roman"/>
          <w:sz w:val="28"/>
          <w:szCs w:val="28"/>
        </w:rPr>
        <w:t>Благо</w:t>
      </w:r>
      <w:r>
        <w:rPr>
          <w:rFonts w:ascii="Times New Roman" w:hAnsi="Times New Roman"/>
          <w:sz w:val="28"/>
          <w:szCs w:val="28"/>
        </w:rPr>
        <w:t xml:space="preserve">устройство </w:t>
      </w:r>
      <w:r w:rsidR="0079365C" w:rsidRPr="0079365C">
        <w:rPr>
          <w:rFonts w:ascii="Times New Roman" w:hAnsi="Times New Roman"/>
          <w:sz w:val="28"/>
          <w:szCs w:val="28"/>
        </w:rPr>
        <w:t>«Зеленоградский муниципальный округ Калининградской области»</w:t>
      </w:r>
      <w:r w:rsidRPr="00017C47">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w:t>
      </w:r>
      <w:r>
        <w:rPr>
          <w:rFonts w:ascii="Times New Roman" w:hAnsi="Times New Roman"/>
          <w:sz w:val="28"/>
          <w:szCs w:val="28"/>
        </w:rPr>
        <w:t>ьной сферы.</w:t>
      </w:r>
    </w:p>
    <w:p w:rsidR="00AD533C" w:rsidRDefault="00F430FF" w:rsidP="00AD533C">
      <w:pPr>
        <w:tabs>
          <w:tab w:val="left" w:pos="993"/>
        </w:tabs>
        <w:spacing w:after="0" w:line="240" w:lineRule="auto"/>
        <w:ind w:firstLine="567"/>
        <w:jc w:val="both"/>
        <w:rPr>
          <w:rFonts w:ascii="Times New Roman" w:eastAsia="Times New Roman" w:hAnsi="Times New Roman"/>
          <w:sz w:val="28"/>
          <w:szCs w:val="28"/>
          <w:lang w:eastAsia="ru-RU"/>
        </w:rPr>
      </w:pPr>
      <w:r w:rsidRPr="00382069">
        <w:rPr>
          <w:rFonts w:ascii="Times New Roman" w:hAnsi="Times New Roman"/>
          <w:sz w:val="28"/>
          <w:szCs w:val="28"/>
        </w:rPr>
        <w:t xml:space="preserve">Повышение уровня благоустройства территории </w:t>
      </w:r>
      <w:r w:rsidR="0079365C" w:rsidRPr="0079365C">
        <w:rPr>
          <w:rFonts w:ascii="Times New Roman" w:hAnsi="Times New Roman"/>
          <w:sz w:val="28"/>
          <w:szCs w:val="28"/>
        </w:rPr>
        <w:t>«Зеленоградский муниципальный округ Калининградской области»</w:t>
      </w:r>
      <w:r>
        <w:rPr>
          <w:rFonts w:ascii="Times New Roman" w:hAnsi="Times New Roman"/>
          <w:color w:val="000000"/>
          <w:sz w:val="28"/>
          <w:szCs w:val="28"/>
        </w:rPr>
        <w:t xml:space="preserve"> с целью создания благоприятных и комфортных условий для проживания и отдыха.</w:t>
      </w:r>
      <w:r w:rsidR="00AD533C" w:rsidRPr="00AD533C">
        <w:rPr>
          <w:rFonts w:ascii="Times New Roman" w:eastAsia="Times New Roman" w:hAnsi="Times New Roman"/>
          <w:sz w:val="28"/>
          <w:szCs w:val="28"/>
          <w:lang w:eastAsia="ru-RU"/>
        </w:rPr>
        <w:t xml:space="preserve"> </w:t>
      </w:r>
    </w:p>
    <w:p w:rsidR="00CD550D" w:rsidRPr="00227E3A" w:rsidRDefault="00CD550D" w:rsidP="00CD55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w:t>
      </w:r>
      <w:r w:rsidRPr="00227E3A">
        <w:rPr>
          <w:rFonts w:ascii="Times New Roman" w:eastAsia="Times New Roman" w:hAnsi="Times New Roman"/>
          <w:sz w:val="28"/>
          <w:szCs w:val="28"/>
          <w:lang w:eastAsia="ru-RU"/>
        </w:rPr>
        <w:t>проблем</w:t>
      </w:r>
      <w:r>
        <w:rPr>
          <w:rFonts w:ascii="Times New Roman" w:eastAsia="Times New Roman" w:hAnsi="Times New Roman"/>
          <w:sz w:val="28"/>
          <w:szCs w:val="28"/>
          <w:lang w:eastAsia="ru-RU"/>
        </w:rPr>
        <w:t>ой</w:t>
      </w:r>
      <w:r w:rsidR="009C5971">
        <w:rPr>
          <w:rFonts w:ascii="Times New Roman" w:eastAsia="Times New Roman" w:hAnsi="Times New Roman"/>
          <w:sz w:val="28"/>
          <w:szCs w:val="28"/>
          <w:lang w:eastAsia="ru-RU"/>
        </w:rPr>
        <w:t>,</w:t>
      </w:r>
      <w:r w:rsidRPr="00227E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является так же </w:t>
      </w:r>
      <w:r w:rsidRPr="00227E3A">
        <w:rPr>
          <w:rFonts w:ascii="Times New Roman" w:eastAsia="Times New Roman" w:hAnsi="Times New Roman"/>
          <w:sz w:val="28"/>
          <w:szCs w:val="28"/>
          <w:lang w:eastAsia="ru-RU"/>
        </w:rPr>
        <w:t>восстановлени</w:t>
      </w:r>
      <w:r>
        <w:rPr>
          <w:rFonts w:ascii="Times New Roman" w:eastAsia="Times New Roman" w:hAnsi="Times New Roman"/>
          <w:sz w:val="28"/>
          <w:szCs w:val="28"/>
          <w:lang w:eastAsia="ru-RU"/>
        </w:rPr>
        <w:t>е</w:t>
      </w:r>
      <w:r w:rsidRPr="00227E3A">
        <w:rPr>
          <w:rFonts w:ascii="Times New Roman" w:eastAsia="Times New Roman" w:hAnsi="Times New Roman"/>
          <w:sz w:val="28"/>
          <w:szCs w:val="28"/>
          <w:lang w:eastAsia="ru-RU"/>
        </w:rPr>
        <w:t xml:space="preserve"> имеющегося </w:t>
      </w:r>
      <w:r w:rsidR="009C5971">
        <w:rPr>
          <w:rFonts w:ascii="Times New Roman" w:eastAsia="Times New Roman" w:hAnsi="Times New Roman"/>
          <w:sz w:val="28"/>
          <w:szCs w:val="28"/>
          <w:lang w:eastAsia="ru-RU"/>
        </w:rPr>
        <w:t xml:space="preserve">уличного </w:t>
      </w:r>
      <w:r w:rsidRPr="00227E3A">
        <w:rPr>
          <w:rFonts w:ascii="Times New Roman" w:eastAsia="Times New Roman" w:hAnsi="Times New Roman"/>
          <w:sz w:val="28"/>
          <w:szCs w:val="28"/>
          <w:lang w:eastAsia="ru-RU"/>
        </w:rPr>
        <w:t>освещения, его реконструкци</w:t>
      </w:r>
      <w:r w:rsidR="009C5971">
        <w:rPr>
          <w:rFonts w:ascii="Times New Roman" w:eastAsia="Times New Roman" w:hAnsi="Times New Roman"/>
          <w:sz w:val="28"/>
          <w:szCs w:val="28"/>
          <w:lang w:eastAsia="ru-RU"/>
        </w:rPr>
        <w:t>я</w:t>
      </w:r>
      <w:r w:rsidRPr="00227E3A">
        <w:rPr>
          <w:rFonts w:ascii="Times New Roman" w:eastAsia="Times New Roman" w:hAnsi="Times New Roman"/>
          <w:sz w:val="28"/>
          <w:szCs w:val="28"/>
          <w:lang w:eastAsia="ru-RU"/>
        </w:rPr>
        <w:t xml:space="preserve"> и строительств</w:t>
      </w:r>
      <w:r w:rsidR="009C5971">
        <w:rPr>
          <w:rFonts w:ascii="Times New Roman" w:eastAsia="Times New Roman" w:hAnsi="Times New Roman"/>
          <w:sz w:val="28"/>
          <w:szCs w:val="28"/>
          <w:lang w:eastAsia="ru-RU"/>
        </w:rPr>
        <w:t>о</w:t>
      </w:r>
      <w:r w:rsidRPr="00227E3A">
        <w:rPr>
          <w:rFonts w:ascii="Times New Roman" w:eastAsia="Times New Roman" w:hAnsi="Times New Roman"/>
          <w:sz w:val="28"/>
          <w:szCs w:val="28"/>
          <w:lang w:eastAsia="ru-RU"/>
        </w:rPr>
        <w:t xml:space="preserve"> нового </w:t>
      </w:r>
      <w:r w:rsidR="009C5971">
        <w:rPr>
          <w:rFonts w:ascii="Times New Roman" w:eastAsia="Times New Roman" w:hAnsi="Times New Roman"/>
          <w:sz w:val="28"/>
          <w:szCs w:val="28"/>
          <w:lang w:eastAsia="ru-RU"/>
        </w:rPr>
        <w:t xml:space="preserve">уличного освещения </w:t>
      </w:r>
      <w:r w:rsidRPr="00227E3A">
        <w:rPr>
          <w:rFonts w:ascii="Times New Roman" w:eastAsia="Times New Roman" w:hAnsi="Times New Roman"/>
          <w:sz w:val="28"/>
          <w:szCs w:val="28"/>
          <w:lang w:eastAsia="ru-RU"/>
        </w:rPr>
        <w:t xml:space="preserve">на </w:t>
      </w:r>
      <w:r w:rsidR="009C5971">
        <w:rPr>
          <w:rFonts w:ascii="Times New Roman" w:eastAsia="Times New Roman" w:hAnsi="Times New Roman"/>
          <w:sz w:val="28"/>
          <w:szCs w:val="28"/>
          <w:lang w:eastAsia="ru-RU"/>
        </w:rPr>
        <w:t>территории МО</w:t>
      </w:r>
      <w:r w:rsidRPr="00227E3A">
        <w:rPr>
          <w:rFonts w:ascii="Times New Roman" w:eastAsia="Times New Roman" w:hAnsi="Times New Roman"/>
          <w:sz w:val="28"/>
          <w:szCs w:val="28"/>
          <w:lang w:eastAsia="ru-RU"/>
        </w:rPr>
        <w:t xml:space="preserve"> </w:t>
      </w:r>
      <w:r w:rsidR="0079365C" w:rsidRPr="0079365C">
        <w:rPr>
          <w:rFonts w:ascii="Times New Roman" w:eastAsia="Times New Roman" w:hAnsi="Times New Roman"/>
          <w:sz w:val="28"/>
          <w:szCs w:val="28"/>
          <w:lang w:eastAsia="ru-RU"/>
        </w:rPr>
        <w:t>«Зеленоградский муниципальный округ Калининградской области»</w:t>
      </w:r>
      <w:r w:rsidRPr="00227E3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D533C" w:rsidRPr="00227E3A" w:rsidRDefault="00AD533C" w:rsidP="00AD53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Программа</w:t>
      </w:r>
      <w:r w:rsidR="00BF435C">
        <w:rPr>
          <w:rFonts w:ascii="Times New Roman" w:eastAsia="Times New Roman" w:hAnsi="Times New Roman"/>
          <w:sz w:val="28"/>
          <w:szCs w:val="28"/>
          <w:lang w:eastAsia="ru-RU"/>
        </w:rPr>
        <w:t xml:space="preserve"> (приложение № 2)</w:t>
      </w:r>
      <w:r w:rsidRPr="00227E3A">
        <w:rPr>
          <w:rFonts w:ascii="Times New Roman" w:eastAsia="Times New Roman" w:hAnsi="Times New Roman"/>
          <w:sz w:val="28"/>
          <w:szCs w:val="28"/>
          <w:lang w:eastAsia="ru-RU"/>
        </w:rPr>
        <w:t xml:space="preserve"> направлена на повышение уровня комплексного благоустройства территории </w:t>
      </w:r>
      <w:r w:rsidR="004769BD" w:rsidRPr="004769BD">
        <w:rPr>
          <w:rFonts w:ascii="Times New Roman" w:eastAsia="Times New Roman" w:hAnsi="Times New Roman"/>
          <w:sz w:val="28"/>
          <w:szCs w:val="28"/>
          <w:lang w:eastAsia="ru-RU"/>
        </w:rPr>
        <w:t>«Зеленоградский муниципальный округ Калининградской области»</w:t>
      </w:r>
      <w:r w:rsidRPr="00227E3A">
        <w:rPr>
          <w:rFonts w:ascii="Times New Roman" w:eastAsia="Times New Roman" w:hAnsi="Times New Roman"/>
          <w:sz w:val="28"/>
          <w:szCs w:val="28"/>
          <w:lang w:eastAsia="ru-RU"/>
        </w:rPr>
        <w:t>:</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с</w:t>
      </w:r>
      <w:r w:rsidRPr="00227E3A">
        <w:rPr>
          <w:rFonts w:ascii="Times New Roman" w:eastAsia="Times New Roman" w:hAnsi="Times New Roman"/>
          <w:color w:val="000000"/>
          <w:sz w:val="28"/>
          <w:szCs w:val="28"/>
          <w:lang w:eastAsia="ru-RU"/>
        </w:rPr>
        <w:t xml:space="preserve">овершенствование системы комплексного благоустройства территории </w:t>
      </w:r>
      <w:r w:rsidR="0079365C">
        <w:rPr>
          <w:rFonts w:ascii="Times New Roman" w:eastAsia="Times New Roman" w:hAnsi="Times New Roman"/>
          <w:color w:val="000000"/>
          <w:sz w:val="28"/>
          <w:szCs w:val="28"/>
          <w:lang w:eastAsia="ru-RU"/>
        </w:rPr>
        <w:t>муниципального</w:t>
      </w:r>
      <w:r w:rsidRPr="00227E3A">
        <w:rPr>
          <w:rFonts w:ascii="Times New Roman" w:eastAsia="Times New Roman" w:hAnsi="Times New Roman"/>
          <w:color w:val="000000"/>
          <w:sz w:val="28"/>
          <w:szCs w:val="28"/>
          <w:lang w:eastAsia="ru-RU"/>
        </w:rPr>
        <w:t xml:space="preserve"> округа, его</w:t>
      </w:r>
      <w:r w:rsidRPr="00227E3A">
        <w:rPr>
          <w:rFonts w:ascii="Times New Roman" w:eastAsia="Times New Roman" w:hAnsi="Times New Roman"/>
          <w:sz w:val="28"/>
          <w:szCs w:val="28"/>
          <w:lang w:eastAsia="ru-RU"/>
        </w:rPr>
        <w:t xml:space="preserve"> </w:t>
      </w:r>
      <w:proofErr w:type="gramStart"/>
      <w:r w:rsidRPr="00227E3A">
        <w:rPr>
          <w:rFonts w:ascii="Times New Roman" w:eastAsia="Times New Roman" w:hAnsi="Times New Roman"/>
          <w:sz w:val="28"/>
          <w:szCs w:val="28"/>
          <w:lang w:eastAsia="ru-RU"/>
        </w:rPr>
        <w:t>эстетического вида</w:t>
      </w:r>
      <w:proofErr w:type="gramEnd"/>
      <w:r w:rsidRPr="00227E3A">
        <w:rPr>
          <w:rFonts w:ascii="Times New Roman" w:eastAsia="Times New Roman" w:hAnsi="Times New Roman"/>
          <w:sz w:val="28"/>
          <w:szCs w:val="28"/>
          <w:lang w:eastAsia="ru-RU"/>
        </w:rPr>
        <w:t>, создание гармоничной архитектурно-ландшафтной среды;</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color w:val="000000"/>
          <w:sz w:val="28"/>
          <w:szCs w:val="28"/>
          <w:lang w:eastAsia="ru-RU"/>
        </w:rPr>
        <w:t>п</w:t>
      </w:r>
      <w:r w:rsidRPr="00227E3A">
        <w:rPr>
          <w:rFonts w:ascii="Times New Roman" w:eastAsia="Times New Roman" w:hAnsi="Times New Roman"/>
          <w:sz w:val="28"/>
          <w:szCs w:val="28"/>
          <w:lang w:eastAsia="ru-RU"/>
        </w:rPr>
        <w:t xml:space="preserve">овышение уровня внешнего благоустройства и санитарного содержания территорий </w:t>
      </w:r>
      <w:r w:rsidR="0079365C">
        <w:rPr>
          <w:rFonts w:ascii="Times New Roman" w:eastAsia="Times New Roman" w:hAnsi="Times New Roman"/>
          <w:sz w:val="28"/>
          <w:szCs w:val="28"/>
          <w:lang w:eastAsia="ru-RU"/>
        </w:rPr>
        <w:t>муниципального</w:t>
      </w:r>
      <w:r w:rsidRPr="00227E3A">
        <w:rPr>
          <w:rFonts w:ascii="Times New Roman" w:eastAsia="Times New Roman" w:hAnsi="Times New Roman"/>
          <w:sz w:val="28"/>
          <w:szCs w:val="28"/>
          <w:lang w:eastAsia="ru-RU"/>
        </w:rPr>
        <w:t xml:space="preserve"> округа;</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активизации работ по благоустройству территории </w:t>
      </w:r>
      <w:r w:rsidR="0079365C">
        <w:rPr>
          <w:rFonts w:ascii="Times New Roman" w:eastAsia="Times New Roman" w:hAnsi="Times New Roman"/>
          <w:sz w:val="28"/>
          <w:szCs w:val="28"/>
          <w:lang w:eastAsia="ru-RU"/>
        </w:rPr>
        <w:t>муниципального</w:t>
      </w:r>
      <w:r w:rsidRPr="00227E3A">
        <w:rPr>
          <w:rFonts w:ascii="Times New Roman" w:eastAsia="Times New Roman" w:hAnsi="Times New Roman"/>
          <w:sz w:val="28"/>
          <w:szCs w:val="28"/>
          <w:lang w:eastAsia="ru-RU"/>
        </w:rPr>
        <w:t xml:space="preserve"> округ</w:t>
      </w:r>
      <w:r>
        <w:rPr>
          <w:rFonts w:ascii="Times New Roman" w:eastAsia="Times New Roman" w:hAnsi="Times New Roman"/>
          <w:sz w:val="28"/>
          <w:szCs w:val="28"/>
          <w:lang w:eastAsia="ru-RU"/>
        </w:rPr>
        <w:t>а в границах населенных пунктов</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lastRenderedPageBreak/>
        <w:t xml:space="preserve">повышение общего уровня благоустройства муниципального образования </w:t>
      </w:r>
      <w:r w:rsidR="00A01B4D" w:rsidRPr="00A01B4D">
        <w:rPr>
          <w:rFonts w:ascii="Times New Roman" w:eastAsia="Times New Roman" w:hAnsi="Times New Roman"/>
          <w:sz w:val="28"/>
          <w:szCs w:val="28"/>
          <w:lang w:eastAsia="ru-RU"/>
        </w:rPr>
        <w:t>«Зеленоградский муниципальный округ Калининградской области»</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 xml:space="preserve">организация взаимодействия между предприятиями, организациями и учреждениями при решении вопросов благоустройства территории </w:t>
      </w:r>
      <w:r w:rsidR="00A01B4D">
        <w:rPr>
          <w:rFonts w:ascii="Times New Roman" w:eastAsia="Times New Roman" w:hAnsi="Times New Roman"/>
          <w:color w:val="000000"/>
          <w:sz w:val="28"/>
          <w:szCs w:val="28"/>
          <w:lang w:eastAsia="ru-RU"/>
        </w:rPr>
        <w:t>муниципального</w:t>
      </w:r>
      <w:r w:rsidRPr="00227E3A">
        <w:rPr>
          <w:rFonts w:ascii="Times New Roman" w:eastAsia="Times New Roman" w:hAnsi="Times New Roman"/>
          <w:color w:val="000000"/>
          <w:sz w:val="28"/>
          <w:szCs w:val="28"/>
          <w:lang w:eastAsia="ru-RU"/>
        </w:rPr>
        <w:t xml:space="preserve"> округа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приведение в качественное состояние элементов благоустройства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привлечение жителей к участию в решении проблем благоустройства</w:t>
      </w:r>
      <w:r w:rsidRPr="00227E3A">
        <w:rPr>
          <w:rFonts w:ascii="Times New Roman" w:eastAsia="Times New Roman" w:hAnsi="Times New Roman"/>
          <w:sz w:val="28"/>
          <w:szCs w:val="28"/>
          <w:lang w:eastAsia="ru-RU"/>
        </w:rPr>
        <w:t>;</w:t>
      </w:r>
    </w:p>
    <w:p w:rsid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rsidR="00F430FF" w:rsidRP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AD533C">
        <w:rPr>
          <w:rFonts w:ascii="Times New Roman" w:eastAsia="Times New Roman" w:hAnsi="Times New Roman"/>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rsidR="00F430FF" w:rsidRPr="00E264D9" w:rsidRDefault="00F430FF" w:rsidP="00F430FF">
      <w:pPr>
        <w:pStyle w:val="a8"/>
        <w:ind w:firstLine="708"/>
        <w:jc w:val="both"/>
        <w:rPr>
          <w:rFonts w:ascii="Times New Roman" w:hAnsi="Times New Roman"/>
          <w:color w:val="000000"/>
          <w:sz w:val="28"/>
          <w:szCs w:val="28"/>
        </w:rPr>
      </w:pPr>
      <w:r w:rsidRPr="00E264D9">
        <w:rPr>
          <w:rFonts w:ascii="Times New Roman" w:hAnsi="Times New Roman"/>
          <w:sz w:val="28"/>
          <w:szCs w:val="28"/>
        </w:rPr>
        <w:t xml:space="preserve">Целью муниципальной программы является </w:t>
      </w:r>
      <w:r w:rsidRPr="00E264D9">
        <w:rPr>
          <w:rFonts w:ascii="Times New Roman" w:eastAsia="Times New Roman" w:hAnsi="Times New Roman"/>
          <w:sz w:val="28"/>
          <w:szCs w:val="28"/>
          <w:lang w:eastAsia="ru-RU"/>
        </w:rPr>
        <w:t xml:space="preserve">- увеличение доли благоустроенных </w:t>
      </w:r>
      <w:r w:rsidR="00A16265">
        <w:rPr>
          <w:rFonts w:ascii="Times New Roman" w:eastAsia="Times New Roman" w:hAnsi="Times New Roman"/>
          <w:sz w:val="28"/>
          <w:szCs w:val="28"/>
          <w:lang w:eastAsia="ru-RU"/>
        </w:rPr>
        <w:t xml:space="preserve">дворовых территорий многоквартирных домов </w:t>
      </w:r>
      <w:r w:rsidRPr="00E264D9">
        <w:rPr>
          <w:rFonts w:ascii="Times New Roman" w:eastAsia="Times New Roman" w:hAnsi="Times New Roman"/>
          <w:sz w:val="28"/>
          <w:szCs w:val="28"/>
          <w:lang w:eastAsia="ru-RU"/>
        </w:rPr>
        <w:t xml:space="preserve">  соответствующих санитарным нормативам по содержанию территорий муниципального образования </w:t>
      </w:r>
      <w:r w:rsidR="00A01B4D" w:rsidRPr="00A01B4D">
        <w:rPr>
          <w:rFonts w:ascii="Times New Roman" w:hAnsi="Times New Roman"/>
          <w:sz w:val="28"/>
          <w:szCs w:val="28"/>
        </w:rPr>
        <w:t>«Зеленоградский муниципальный округ Калининградской области»</w:t>
      </w:r>
      <w:r w:rsidRPr="00E264D9">
        <w:rPr>
          <w:rFonts w:ascii="Times New Roman" w:hAnsi="Times New Roman"/>
          <w:sz w:val="28"/>
          <w:szCs w:val="28"/>
        </w:rPr>
        <w:t>;</w:t>
      </w:r>
    </w:p>
    <w:p w:rsidR="00F430FF" w:rsidRPr="00E264D9" w:rsidRDefault="00F430FF" w:rsidP="00F430FF">
      <w:pPr>
        <w:pStyle w:val="Default"/>
        <w:ind w:firstLine="708"/>
        <w:jc w:val="both"/>
        <w:rPr>
          <w:sz w:val="28"/>
          <w:szCs w:val="28"/>
        </w:rPr>
      </w:pPr>
      <w:r>
        <w:rPr>
          <w:sz w:val="28"/>
          <w:szCs w:val="28"/>
        </w:rPr>
        <w:t xml:space="preserve">Для </w:t>
      </w:r>
      <w:r w:rsidRPr="00E264D9">
        <w:rPr>
          <w:sz w:val="28"/>
          <w:szCs w:val="28"/>
        </w:rPr>
        <w:t>повышени</w:t>
      </w:r>
      <w:r>
        <w:rPr>
          <w:sz w:val="28"/>
          <w:szCs w:val="28"/>
        </w:rPr>
        <w:t>я</w:t>
      </w:r>
      <w:r w:rsidRPr="00E264D9">
        <w:rPr>
          <w:sz w:val="28"/>
          <w:szCs w:val="28"/>
        </w:rPr>
        <w:t xml:space="preserve"> качества и комфорта городской среды на территории муниципального образования </w:t>
      </w:r>
      <w:r w:rsidR="00A01B4D" w:rsidRPr="00A01B4D">
        <w:rPr>
          <w:sz w:val="28"/>
          <w:szCs w:val="28"/>
        </w:rPr>
        <w:t>«Зеленоградский муниципальный округ Калининградской области»</w:t>
      </w:r>
      <w:r w:rsidR="00A01B4D">
        <w:rPr>
          <w:sz w:val="28"/>
          <w:szCs w:val="28"/>
        </w:rPr>
        <w:t xml:space="preserve"> </w:t>
      </w:r>
      <w:r>
        <w:rPr>
          <w:sz w:val="28"/>
          <w:szCs w:val="28"/>
        </w:rPr>
        <w:t>и</w:t>
      </w:r>
      <w:r w:rsidRPr="00E264D9">
        <w:rPr>
          <w:sz w:val="28"/>
          <w:szCs w:val="28"/>
        </w:rPr>
        <w:t xml:space="preserve"> создания благоприятных и комфортных условий для проживания и отдыха.</w:t>
      </w:r>
    </w:p>
    <w:p w:rsidR="00F430FF" w:rsidRDefault="00F430FF" w:rsidP="00F430FF">
      <w:pPr>
        <w:pStyle w:val="Default"/>
        <w:ind w:firstLine="708"/>
        <w:jc w:val="both"/>
        <w:rPr>
          <w:sz w:val="28"/>
          <w:szCs w:val="28"/>
        </w:rPr>
      </w:pPr>
      <w:r w:rsidRPr="00E264D9">
        <w:rPr>
          <w:sz w:val="28"/>
          <w:szCs w:val="28"/>
        </w:rPr>
        <w:t>Достижение поставленной цели осуществляется на основе решения</w:t>
      </w:r>
      <w:r>
        <w:rPr>
          <w:sz w:val="28"/>
          <w:szCs w:val="28"/>
        </w:rPr>
        <w:t xml:space="preserve"> следующих задач: </w:t>
      </w:r>
    </w:p>
    <w:p w:rsidR="00F430FF" w:rsidRDefault="00F430FF" w:rsidP="00F430FF">
      <w:pPr>
        <w:pStyle w:val="Default"/>
        <w:ind w:firstLine="708"/>
        <w:jc w:val="both"/>
        <w:rPr>
          <w:sz w:val="28"/>
          <w:szCs w:val="28"/>
        </w:rPr>
      </w:pPr>
      <w:r w:rsidRPr="005038F8">
        <w:rPr>
          <w:sz w:val="28"/>
          <w:szCs w:val="28"/>
        </w:rPr>
        <w:t xml:space="preserve">Увеличение площади благоустроенных </w:t>
      </w:r>
      <w:r w:rsidR="00A16265">
        <w:rPr>
          <w:sz w:val="28"/>
          <w:szCs w:val="28"/>
        </w:rPr>
        <w:t xml:space="preserve">дворовых территорий </w:t>
      </w:r>
      <w:r w:rsidR="009C5971">
        <w:rPr>
          <w:sz w:val="28"/>
          <w:szCs w:val="28"/>
        </w:rPr>
        <w:t xml:space="preserve"> в </w:t>
      </w:r>
      <w:r w:rsidR="00A16265">
        <w:rPr>
          <w:sz w:val="28"/>
          <w:szCs w:val="28"/>
        </w:rPr>
        <w:t>многоквартирных домах на территории округа до 70%.</w:t>
      </w:r>
      <w:r w:rsidRPr="005038F8">
        <w:rPr>
          <w:sz w:val="28"/>
          <w:szCs w:val="28"/>
        </w:rPr>
        <w:t xml:space="preserve"> </w:t>
      </w:r>
    </w:p>
    <w:p w:rsidR="00F430FF" w:rsidRDefault="00F430FF" w:rsidP="00F430FF">
      <w:pPr>
        <w:pStyle w:val="Default"/>
        <w:ind w:firstLine="708"/>
        <w:jc w:val="both"/>
        <w:rPr>
          <w:sz w:val="28"/>
          <w:szCs w:val="28"/>
          <w:lang w:eastAsia="ru-RU"/>
        </w:rPr>
      </w:pPr>
      <w:r w:rsidRPr="005038F8">
        <w:rPr>
          <w:sz w:val="28"/>
          <w:szCs w:val="28"/>
        </w:rPr>
        <w:t>Проведение мероприятий направленных на улучшение санитарного состояния,</w:t>
      </w:r>
      <w:r w:rsidRPr="005038F8">
        <w:rPr>
          <w:sz w:val="28"/>
          <w:szCs w:val="28"/>
          <w:lang w:eastAsia="ru-RU"/>
        </w:rPr>
        <w:t xml:space="preserve"> оздоровление санитарной экологической обстановки на свободных территориях МО, ликвидация скоплений несанкционированных свалок ТКО, приведение в качественное состояние элементов благоустройства</w:t>
      </w:r>
      <w:r w:rsidR="009C5971">
        <w:rPr>
          <w:sz w:val="28"/>
          <w:szCs w:val="28"/>
          <w:lang w:eastAsia="ru-RU"/>
        </w:rPr>
        <w:t xml:space="preserve"> и т.п</w:t>
      </w:r>
      <w:r w:rsidRPr="005038F8">
        <w:rPr>
          <w:sz w:val="28"/>
          <w:szCs w:val="28"/>
          <w:lang w:eastAsia="ru-RU"/>
        </w:rPr>
        <w:t>.</w:t>
      </w:r>
    </w:p>
    <w:p w:rsidR="00712B91" w:rsidRDefault="00712B91" w:rsidP="00712B91">
      <w:pPr>
        <w:spacing w:line="240" w:lineRule="auto"/>
        <w:ind w:firstLine="709"/>
        <w:jc w:val="both"/>
        <w:rPr>
          <w:rFonts w:ascii="Times New Roman" w:hAnsi="Times New Roman"/>
          <w:sz w:val="28"/>
          <w:szCs w:val="28"/>
        </w:rPr>
      </w:pPr>
      <w:r w:rsidRPr="00712B91">
        <w:rPr>
          <w:rFonts w:ascii="Times New Roman" w:hAnsi="Times New Roman"/>
          <w:sz w:val="28"/>
          <w:szCs w:val="28"/>
        </w:rPr>
        <w:t xml:space="preserve">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w:t>
      </w:r>
      <w:r w:rsidRPr="00814F41">
        <w:rPr>
          <w:rFonts w:ascii="Times New Roman" w:hAnsi="Times New Roman"/>
          <w:sz w:val="28"/>
          <w:szCs w:val="28"/>
        </w:rPr>
        <w:t xml:space="preserve">приложении № </w:t>
      </w:r>
      <w:r w:rsidR="00AD533C" w:rsidRPr="00814F41">
        <w:rPr>
          <w:rFonts w:ascii="Times New Roman" w:hAnsi="Times New Roman"/>
          <w:sz w:val="28"/>
          <w:szCs w:val="28"/>
        </w:rPr>
        <w:t>1</w:t>
      </w:r>
      <w:r w:rsidRPr="00712B91">
        <w:rPr>
          <w:rFonts w:ascii="Times New Roman" w:hAnsi="Times New Roman"/>
          <w:sz w:val="28"/>
          <w:szCs w:val="28"/>
        </w:rPr>
        <w:t xml:space="preserve"> муниципальной программы.</w:t>
      </w:r>
    </w:p>
    <w:p w:rsidR="001A302F" w:rsidRPr="001A302F" w:rsidRDefault="001A302F" w:rsidP="001A302F">
      <w:pPr>
        <w:ind w:firstLine="567"/>
        <w:jc w:val="center"/>
        <w:rPr>
          <w:rFonts w:ascii="Times New Roman" w:hAnsi="Times New Roman"/>
          <w:b/>
          <w:bCs/>
          <w:color w:val="000000"/>
          <w:sz w:val="28"/>
          <w:szCs w:val="28"/>
        </w:rPr>
      </w:pPr>
      <w:r w:rsidRPr="001A302F">
        <w:rPr>
          <w:rFonts w:ascii="Times New Roman" w:hAnsi="Times New Roman"/>
          <w:b/>
          <w:bCs/>
          <w:color w:val="000000"/>
          <w:sz w:val="28"/>
          <w:szCs w:val="28"/>
        </w:rPr>
        <w:t xml:space="preserve"> Сроки и этапы реализации Программы</w:t>
      </w:r>
    </w:p>
    <w:p w:rsidR="001A302F" w:rsidRPr="001A302F" w:rsidRDefault="001A302F" w:rsidP="001A302F">
      <w:pPr>
        <w:ind w:firstLine="720"/>
        <w:jc w:val="both"/>
        <w:rPr>
          <w:rFonts w:ascii="Times New Roman" w:hAnsi="Times New Roman"/>
          <w:sz w:val="28"/>
          <w:szCs w:val="28"/>
        </w:rPr>
      </w:pPr>
      <w:r w:rsidRPr="001A302F">
        <w:rPr>
          <w:rFonts w:ascii="Times New Roman" w:hAnsi="Times New Roman"/>
          <w:sz w:val="28"/>
          <w:szCs w:val="28"/>
        </w:rPr>
        <w:t>Реализация мероприятий Програм</w:t>
      </w:r>
      <w:r w:rsidR="0013445D">
        <w:rPr>
          <w:rFonts w:ascii="Times New Roman" w:hAnsi="Times New Roman"/>
          <w:sz w:val="28"/>
          <w:szCs w:val="28"/>
        </w:rPr>
        <w:t>мы предусмотрена в период с 2023</w:t>
      </w:r>
      <w:r w:rsidR="006C3914">
        <w:rPr>
          <w:rFonts w:ascii="Times New Roman" w:hAnsi="Times New Roman"/>
          <w:sz w:val="28"/>
          <w:szCs w:val="28"/>
        </w:rPr>
        <w:t xml:space="preserve"> по 2024</w:t>
      </w:r>
      <w:r w:rsidRPr="001A302F">
        <w:rPr>
          <w:rFonts w:ascii="Times New Roman" w:hAnsi="Times New Roman"/>
          <w:sz w:val="28"/>
          <w:szCs w:val="28"/>
        </w:rPr>
        <w:t xml:space="preserve"> год.</w:t>
      </w:r>
      <w:r w:rsidR="00F73C7E">
        <w:rPr>
          <w:rFonts w:ascii="Times New Roman" w:hAnsi="Times New Roman"/>
          <w:sz w:val="28"/>
          <w:szCs w:val="28"/>
        </w:rPr>
        <w:t xml:space="preserve"> </w:t>
      </w: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 Ожидаемый конечный результат реализации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B71E6">
        <w:rPr>
          <w:rFonts w:ascii="Times New Roman" w:eastAsia="Times New Roman" w:hAnsi="Times New Roman"/>
          <w:sz w:val="28"/>
          <w:szCs w:val="28"/>
          <w:lang w:eastAsia="ru-RU"/>
        </w:rPr>
        <w:t>Прогнозируемые конечные результаты реализации Программы предусматривают повышение уровня благоустройства территории городского округа, улучшение санитарного содержания территорий, экологической безопасности населенных пунктов.</w:t>
      </w: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9B71E6">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A01B4D" w:rsidRPr="00A01B4D">
        <w:rPr>
          <w:rFonts w:ascii="Times New Roman" w:eastAsia="Times New Roman" w:hAnsi="Times New Roman"/>
          <w:color w:val="000000"/>
          <w:sz w:val="28"/>
          <w:szCs w:val="28"/>
          <w:lang w:eastAsia="ru-RU"/>
        </w:rPr>
        <w:t>«Зеленоградский муниципальный округ Калининградской области»</w:t>
      </w:r>
      <w:r w:rsidRPr="009B71E6">
        <w:rPr>
          <w:rFonts w:ascii="Times New Roman" w:eastAsia="Times New Roman" w:hAnsi="Times New Roman"/>
          <w:color w:val="000000"/>
          <w:sz w:val="28"/>
          <w:szCs w:val="28"/>
          <w:lang w:eastAsia="ru-RU"/>
        </w:rPr>
        <w:t>.</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lastRenderedPageBreak/>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 xml:space="preserve">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муниципальной программы </w:t>
      </w:r>
      <w:r w:rsidR="0013445D">
        <w:rPr>
          <w:rFonts w:ascii="Times New Roman" w:hAnsi="Times New Roman"/>
          <w:sz w:val="28"/>
          <w:szCs w:val="28"/>
        </w:rPr>
        <w:t>на период до 2024</w:t>
      </w:r>
      <w:r w:rsidRPr="00712B91">
        <w:rPr>
          <w:rFonts w:ascii="Times New Roman" w:hAnsi="Times New Roman"/>
          <w:sz w:val="28"/>
          <w:szCs w:val="28"/>
        </w:rPr>
        <w:t xml:space="preserve"> года.</w:t>
      </w:r>
    </w:p>
    <w:p w:rsidR="00712B91" w:rsidRPr="00712B91"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Ресурсное обеспечение муниципальной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712B91"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1A302F">
        <w:rPr>
          <w:rFonts w:ascii="Times New Roman" w:hAnsi="Times New Roman"/>
          <w:bCs/>
          <w:spacing w:val="-1"/>
          <w:sz w:val="28"/>
          <w:szCs w:val="28"/>
        </w:rPr>
        <w:t>Реализация мероприятий муниципальной программы</w:t>
      </w:r>
      <w:r w:rsidRPr="00712B91">
        <w:rPr>
          <w:rFonts w:ascii="Times New Roman" w:hAnsi="Times New Roman"/>
          <w:bCs/>
          <w:spacing w:val="-1"/>
          <w:sz w:val="28"/>
          <w:szCs w:val="28"/>
        </w:rPr>
        <w:t xml:space="preserve"> осуществляется за счет средств</w:t>
      </w:r>
      <w:r w:rsidR="00AD533C">
        <w:rPr>
          <w:rFonts w:ascii="Times New Roman" w:hAnsi="Times New Roman"/>
          <w:bCs/>
          <w:spacing w:val="-1"/>
          <w:sz w:val="28"/>
          <w:szCs w:val="28"/>
        </w:rPr>
        <w:t xml:space="preserve"> областного и</w:t>
      </w:r>
      <w:r w:rsidRPr="00712B91">
        <w:rPr>
          <w:rFonts w:ascii="Times New Roman" w:hAnsi="Times New Roman"/>
          <w:bCs/>
          <w:spacing w:val="-1"/>
          <w:sz w:val="28"/>
          <w:szCs w:val="28"/>
        </w:rPr>
        <w:t xml:space="preserve"> муниципального бюджета. </w:t>
      </w:r>
      <w:r w:rsidRPr="001B01EE">
        <w:rPr>
          <w:rFonts w:ascii="Times New Roman" w:hAnsi="Times New Roman"/>
          <w:bCs/>
          <w:spacing w:val="-1"/>
          <w:sz w:val="28"/>
          <w:szCs w:val="28"/>
        </w:rPr>
        <w:t xml:space="preserve">Объем финансирования мероприятий программы приведен в </w:t>
      </w:r>
      <w:r w:rsidRPr="00814F41">
        <w:rPr>
          <w:rFonts w:ascii="Times New Roman" w:hAnsi="Times New Roman"/>
          <w:bCs/>
          <w:spacing w:val="-1"/>
          <w:sz w:val="28"/>
          <w:szCs w:val="28"/>
        </w:rPr>
        <w:t>приложении №</w:t>
      </w:r>
      <w:r w:rsidR="003E34E3">
        <w:rPr>
          <w:rFonts w:ascii="Times New Roman" w:hAnsi="Times New Roman"/>
          <w:bCs/>
          <w:spacing w:val="-1"/>
          <w:sz w:val="28"/>
          <w:szCs w:val="28"/>
        </w:rPr>
        <w:t xml:space="preserve"> 1</w:t>
      </w:r>
      <w:r w:rsidRPr="00712B91">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A01B4D" w:rsidRPr="00A01B4D">
        <w:rPr>
          <w:rFonts w:ascii="Times New Roman" w:hAnsi="Times New Roman"/>
          <w:bCs/>
          <w:spacing w:val="-1"/>
          <w:sz w:val="28"/>
          <w:szCs w:val="28"/>
        </w:rPr>
        <w:t>«Зеленоградский муниципальный округ Калининградской области»</w:t>
      </w:r>
      <w:r w:rsidR="00A01B4D">
        <w:rPr>
          <w:rFonts w:ascii="Times New Roman" w:hAnsi="Times New Roman"/>
          <w:bCs/>
          <w:spacing w:val="-1"/>
          <w:sz w:val="28"/>
          <w:szCs w:val="28"/>
        </w:rPr>
        <w:t xml:space="preserve"> </w:t>
      </w:r>
      <w:r w:rsidRPr="00712B91">
        <w:rPr>
          <w:rFonts w:ascii="Times New Roman" w:hAnsi="Times New Roman"/>
          <w:bCs/>
          <w:spacing w:val="-1"/>
          <w:sz w:val="28"/>
          <w:szCs w:val="28"/>
        </w:rPr>
        <w:t>на очередной финансовый год и плановый период в установленном порядке.</w:t>
      </w:r>
    </w:p>
    <w:p w:rsidR="00712B91" w:rsidRPr="00712B91"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712B91"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Управление и контроль за реализацией </w:t>
      </w:r>
    </w:p>
    <w:p w:rsidR="00712B91" w:rsidRPr="00712B91"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712B91">
        <w:rPr>
          <w:rFonts w:ascii="Times New Roman" w:hAnsi="Times New Roman"/>
          <w:b/>
          <w:bCs/>
          <w:spacing w:val="-1"/>
          <w:sz w:val="28"/>
          <w:szCs w:val="28"/>
        </w:rPr>
        <w:t>муниципальной программы</w:t>
      </w:r>
    </w:p>
    <w:p w:rsidR="00AD533C" w:rsidRPr="00072ABD" w:rsidRDefault="00AD533C" w:rsidP="00A01B4D">
      <w:pPr>
        <w:pStyle w:val="ConsPlusNormal"/>
        <w:tabs>
          <w:tab w:val="left" w:pos="567"/>
        </w:tabs>
        <w:ind w:firstLine="567"/>
        <w:jc w:val="both"/>
        <w:rPr>
          <w:rFonts w:ascii="Times New Roman" w:hAnsi="Times New Roman"/>
          <w:sz w:val="28"/>
          <w:szCs w:val="28"/>
        </w:rPr>
      </w:pPr>
      <w:r w:rsidRPr="00072ABD">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A01B4D" w:rsidRPr="00A01B4D">
        <w:rPr>
          <w:rFonts w:ascii="Times New Roman" w:hAnsi="Times New Roman"/>
          <w:sz w:val="28"/>
          <w:szCs w:val="28"/>
        </w:rPr>
        <w:t>«Зеленоградский муниципальный округ Калининградской области»</w:t>
      </w:r>
      <w:r w:rsidRPr="00072ABD">
        <w:rPr>
          <w:rFonts w:ascii="Times New Roman" w:hAnsi="Times New Roman"/>
          <w:sz w:val="28"/>
          <w:szCs w:val="28"/>
        </w:rPr>
        <w:t>.</w:t>
      </w:r>
      <w:r w:rsidR="00A01B4D">
        <w:rPr>
          <w:rFonts w:ascii="Times New Roman" w:hAnsi="Times New Roman"/>
          <w:sz w:val="28"/>
          <w:szCs w:val="28"/>
        </w:rPr>
        <w:t xml:space="preserve"> </w:t>
      </w:r>
      <w:r w:rsidRPr="00072ABD">
        <w:rPr>
          <w:rFonts w:ascii="Times New Roman" w:hAnsi="Times New Roman"/>
          <w:sz w:val="28"/>
          <w:szCs w:val="28"/>
        </w:rPr>
        <w:t xml:space="preserve">Общее руководство, </w:t>
      </w:r>
      <w:proofErr w:type="gramStart"/>
      <w:r w:rsidRPr="00072ABD">
        <w:rPr>
          <w:rFonts w:ascii="Times New Roman" w:hAnsi="Times New Roman"/>
          <w:sz w:val="28"/>
          <w:szCs w:val="28"/>
        </w:rPr>
        <w:t>контроль за</w:t>
      </w:r>
      <w:proofErr w:type="gramEnd"/>
      <w:r w:rsidRPr="00072ABD">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w:t>
      </w:r>
      <w:r w:rsidRPr="000559B3">
        <w:rPr>
          <w:rFonts w:ascii="Times New Roman" w:hAnsi="Times New Roman"/>
          <w:sz w:val="28"/>
          <w:szCs w:val="28"/>
        </w:rPr>
        <w:t xml:space="preserve">– </w:t>
      </w:r>
      <w:r w:rsidR="000559B3" w:rsidRPr="000559B3">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A01B4D">
        <w:rPr>
          <w:rFonts w:ascii="Times New Roman" w:hAnsi="Times New Roman"/>
          <w:color w:val="000000"/>
          <w:sz w:val="28"/>
          <w:szCs w:val="28"/>
        </w:rPr>
        <w:t xml:space="preserve">МО </w:t>
      </w:r>
      <w:r w:rsidR="00A01B4D" w:rsidRPr="00A01B4D">
        <w:rPr>
          <w:rFonts w:ascii="Times New Roman" w:hAnsi="Times New Roman"/>
          <w:color w:val="000000"/>
          <w:sz w:val="28"/>
          <w:szCs w:val="28"/>
        </w:rPr>
        <w:t>«Зеленоградский муниципальный округ Калининградской области»</w:t>
      </w:r>
      <w:r w:rsidR="000559B3">
        <w:rPr>
          <w:rFonts w:ascii="Times New Roman" w:hAnsi="Times New Roman"/>
          <w:color w:val="000000"/>
          <w:sz w:val="28"/>
          <w:szCs w:val="28"/>
        </w:rPr>
        <w:t>.</w:t>
      </w:r>
    </w:p>
    <w:p w:rsidR="00150E0C" w:rsidRPr="000B5D0A" w:rsidRDefault="00150E0C" w:rsidP="00B82117">
      <w:pPr>
        <w:spacing w:after="0" w:line="240" w:lineRule="auto"/>
        <w:jc w:val="both"/>
        <w:rPr>
          <w:rFonts w:ascii="Times New Roman" w:hAnsi="Times New Roman"/>
          <w:sz w:val="28"/>
          <w:szCs w:val="28"/>
        </w:rPr>
        <w:sectPr w:rsidR="00150E0C" w:rsidRPr="000B5D0A" w:rsidSect="00BA0B2C">
          <w:pgSz w:w="11906" w:h="16838"/>
          <w:pgMar w:top="624" w:right="567" w:bottom="851" w:left="1134" w:header="720" w:footer="720" w:gutter="0"/>
          <w:cols w:space="720"/>
          <w:titlePg/>
          <w:docGrid w:linePitch="360"/>
        </w:sectPr>
      </w:pPr>
    </w:p>
    <w:p w:rsidR="00B61557" w:rsidRDefault="00B61557" w:rsidP="00F2354E">
      <w:pPr>
        <w:autoSpaceDE w:val="0"/>
        <w:autoSpaceDN w:val="0"/>
        <w:adjustRightInd w:val="0"/>
        <w:spacing w:after="0" w:line="257" w:lineRule="auto"/>
        <w:ind w:firstLine="698"/>
        <w:jc w:val="right"/>
        <w:rPr>
          <w:bCs/>
          <w:color w:val="26282F"/>
        </w:rPr>
      </w:pPr>
    </w:p>
    <w:p w:rsidR="00975FB9" w:rsidRDefault="003E34E3" w:rsidP="00F2354E">
      <w:pPr>
        <w:autoSpaceDE w:val="0"/>
        <w:autoSpaceDN w:val="0"/>
        <w:adjustRightInd w:val="0"/>
        <w:spacing w:after="0" w:line="257" w:lineRule="auto"/>
        <w:ind w:firstLine="698"/>
        <w:jc w:val="right"/>
      </w:pPr>
      <w:bookmarkStart w:id="1" w:name="_Hlk17445980"/>
      <w:r>
        <w:rPr>
          <w:bCs/>
          <w:color w:val="26282F"/>
        </w:rPr>
        <w:t>Приложение № 1</w:t>
      </w:r>
    </w:p>
    <w:p w:rsidR="00B61557" w:rsidRPr="009F3E21" w:rsidRDefault="00B61557" w:rsidP="00B61557">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bookmarkEnd w:id="1"/>
    <w:p w:rsidR="00E15D81" w:rsidRDefault="00E15D81" w:rsidP="00E15D81">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b/>
          <w:sz w:val="20"/>
          <w:szCs w:val="20"/>
        </w:rPr>
        <w:t>«</w:t>
      </w:r>
      <w:r w:rsidRPr="00E15D81">
        <w:rPr>
          <w:rFonts w:ascii="Times New Roman" w:hAnsi="Times New Roman"/>
          <w:sz w:val="20"/>
          <w:szCs w:val="20"/>
        </w:rPr>
        <w:t xml:space="preserve">Благоустройство дворовых территорий </w:t>
      </w:r>
    </w:p>
    <w:p w:rsidR="00E15D81" w:rsidRDefault="00E15D81" w:rsidP="00E15D81">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sz w:val="20"/>
          <w:szCs w:val="20"/>
        </w:rPr>
        <w:t>многоквартирных домов  муниципального образования</w:t>
      </w:r>
    </w:p>
    <w:p w:rsidR="00E15D81" w:rsidRDefault="00A01B4D" w:rsidP="00E15D81">
      <w:pPr>
        <w:widowControl w:val="0"/>
        <w:autoSpaceDE w:val="0"/>
        <w:autoSpaceDN w:val="0"/>
        <w:spacing w:after="0" w:line="257" w:lineRule="auto"/>
        <w:jc w:val="right"/>
        <w:outlineLvl w:val="2"/>
        <w:rPr>
          <w:rFonts w:ascii="Times New Roman" w:hAnsi="Times New Roman"/>
          <w:sz w:val="20"/>
          <w:szCs w:val="20"/>
        </w:rPr>
      </w:pPr>
      <w:r w:rsidRPr="00A01B4D">
        <w:rPr>
          <w:rFonts w:ascii="Times New Roman" w:hAnsi="Times New Roman"/>
          <w:sz w:val="20"/>
          <w:szCs w:val="20"/>
        </w:rPr>
        <w:t>«Зеленоградский муниципальный округ Калининградской области»</w:t>
      </w:r>
      <w:r>
        <w:rPr>
          <w:rFonts w:ascii="Times New Roman" w:hAnsi="Times New Roman"/>
          <w:sz w:val="20"/>
          <w:szCs w:val="20"/>
        </w:rPr>
        <w:t xml:space="preserve"> </w:t>
      </w:r>
      <w:r w:rsidR="0013445D">
        <w:rPr>
          <w:rFonts w:ascii="Times New Roman" w:hAnsi="Times New Roman"/>
          <w:sz w:val="20"/>
          <w:szCs w:val="20"/>
        </w:rPr>
        <w:t>на 2023</w:t>
      </w:r>
      <w:r w:rsidR="00E15D81" w:rsidRPr="00E15D81">
        <w:rPr>
          <w:rFonts w:ascii="Times New Roman" w:hAnsi="Times New Roman"/>
          <w:sz w:val="20"/>
          <w:szCs w:val="20"/>
        </w:rPr>
        <w:t>-2024 годы»</w:t>
      </w:r>
    </w:p>
    <w:p w:rsidR="00E15D81" w:rsidRPr="00E15D81" w:rsidRDefault="00E15D81" w:rsidP="00E15D81">
      <w:pPr>
        <w:widowControl w:val="0"/>
        <w:autoSpaceDE w:val="0"/>
        <w:autoSpaceDN w:val="0"/>
        <w:spacing w:after="0" w:line="257" w:lineRule="auto"/>
        <w:jc w:val="right"/>
        <w:outlineLvl w:val="2"/>
        <w:rPr>
          <w:rFonts w:ascii="Times New Roman" w:hAnsi="Times New Roman"/>
          <w:sz w:val="20"/>
          <w:szCs w:val="20"/>
        </w:rPr>
      </w:pPr>
    </w:p>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A01B4D" w:rsidRDefault="000A1121" w:rsidP="00AE2E0E">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AE2E0E" w:rsidRPr="00AE2E0E">
        <w:rPr>
          <w:rFonts w:ascii="Times New Roman" w:hAnsi="Times New Roman"/>
          <w:b/>
          <w:color w:val="000000"/>
          <w:sz w:val="24"/>
          <w:szCs w:val="24"/>
        </w:rPr>
        <w:t xml:space="preserve">«Благоустройство дворовых территорий многоквартирных домов </w:t>
      </w:r>
    </w:p>
    <w:p w:rsidR="00AE2E0E" w:rsidRDefault="00AE2E0E" w:rsidP="00AE2E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муниципального образования </w:t>
      </w:r>
      <w:r w:rsidR="00A01B4D" w:rsidRPr="00A01B4D">
        <w:rPr>
          <w:rFonts w:ascii="Times New Roman" w:hAnsi="Times New Roman"/>
          <w:b/>
          <w:color w:val="000000"/>
          <w:sz w:val="24"/>
          <w:szCs w:val="24"/>
        </w:rPr>
        <w:t>«Зеленоградский муниципальный округ Калининградской области»</w:t>
      </w:r>
    </w:p>
    <w:p w:rsidR="00AE2E0E" w:rsidRDefault="00AE2E0E" w:rsidP="00AE2E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на </w:t>
      </w:r>
      <w:r w:rsidR="0013445D">
        <w:rPr>
          <w:rFonts w:ascii="Times New Roman" w:hAnsi="Times New Roman"/>
          <w:b/>
          <w:color w:val="000000"/>
          <w:sz w:val="24"/>
          <w:szCs w:val="24"/>
        </w:rPr>
        <w:t>2023</w:t>
      </w:r>
      <w:r w:rsidRPr="00AE2E0E">
        <w:rPr>
          <w:rFonts w:ascii="Times New Roman" w:hAnsi="Times New Roman"/>
          <w:b/>
          <w:color w:val="000000"/>
          <w:sz w:val="24"/>
          <w:szCs w:val="24"/>
        </w:rPr>
        <w:t>-2024 годы»</w:t>
      </w:r>
    </w:p>
    <w:p w:rsidR="008D1F94" w:rsidRDefault="008D1F94" w:rsidP="00AE2E0E">
      <w:pPr>
        <w:autoSpaceDE w:val="0"/>
        <w:autoSpaceDN w:val="0"/>
        <w:adjustRightInd w:val="0"/>
        <w:spacing w:after="0" w:line="257" w:lineRule="auto"/>
        <w:jc w:val="center"/>
        <w:outlineLvl w:val="1"/>
        <w:rPr>
          <w:rFonts w:ascii="Times New Roman" w:hAnsi="Times New Roman"/>
          <w:b/>
          <w:color w:val="000000"/>
          <w:sz w:val="24"/>
          <w:szCs w:val="24"/>
        </w:rPr>
      </w:pPr>
    </w:p>
    <w:tbl>
      <w:tblPr>
        <w:tblStyle w:val="a3"/>
        <w:tblW w:w="0" w:type="auto"/>
        <w:tblLook w:val="04A0" w:firstRow="1" w:lastRow="0" w:firstColumn="1" w:lastColumn="0" w:noHBand="0" w:noVBand="1"/>
      </w:tblPr>
      <w:tblGrid>
        <w:gridCol w:w="955"/>
        <w:gridCol w:w="3012"/>
        <w:gridCol w:w="2725"/>
        <w:gridCol w:w="2005"/>
        <w:gridCol w:w="2158"/>
        <w:gridCol w:w="2158"/>
        <w:gridCol w:w="2339"/>
      </w:tblGrid>
      <w:tr w:rsidR="00817307" w:rsidTr="00817307">
        <w:tc>
          <w:tcPr>
            <w:tcW w:w="955"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 xml:space="preserve">№ </w:t>
            </w:r>
            <w:proofErr w:type="gramStart"/>
            <w:r w:rsidRPr="00C9405E">
              <w:rPr>
                <w:rFonts w:ascii="Times New Roman" w:hAnsi="Times New Roman"/>
                <w:color w:val="000000"/>
                <w:sz w:val="20"/>
                <w:szCs w:val="20"/>
              </w:rPr>
              <w:t>п</w:t>
            </w:r>
            <w:proofErr w:type="gramEnd"/>
            <w:r w:rsidRPr="00C9405E">
              <w:rPr>
                <w:rFonts w:ascii="Times New Roman" w:hAnsi="Times New Roman"/>
                <w:color w:val="000000"/>
                <w:sz w:val="20"/>
                <w:szCs w:val="20"/>
              </w:rPr>
              <w:t>/п</w:t>
            </w:r>
          </w:p>
        </w:tc>
        <w:tc>
          <w:tcPr>
            <w:tcW w:w="3012"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Наименование элемента муниципальной программы</w:t>
            </w:r>
          </w:p>
        </w:tc>
        <w:tc>
          <w:tcPr>
            <w:tcW w:w="2725"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Источник ресурсного обеспечения</w:t>
            </w:r>
          </w:p>
        </w:tc>
        <w:tc>
          <w:tcPr>
            <w:tcW w:w="2005" w:type="dxa"/>
          </w:tcPr>
          <w:p w:rsidR="00817307" w:rsidRDefault="00817307" w:rsidP="008D1F94">
            <w:pPr>
              <w:jc w:val="center"/>
              <w:rPr>
                <w:rFonts w:ascii="Times New Roman" w:hAnsi="Times New Roman"/>
                <w:b/>
                <w:color w:val="000000"/>
                <w:sz w:val="20"/>
                <w:szCs w:val="20"/>
              </w:rPr>
            </w:pPr>
          </w:p>
          <w:p w:rsidR="00817307" w:rsidRDefault="00817307" w:rsidP="008D1F94">
            <w:pPr>
              <w:jc w:val="center"/>
              <w:rPr>
                <w:rFonts w:ascii="Times New Roman" w:hAnsi="Times New Roman"/>
                <w:b/>
                <w:color w:val="000000"/>
                <w:sz w:val="20"/>
                <w:szCs w:val="20"/>
              </w:rPr>
            </w:pPr>
          </w:p>
          <w:p w:rsidR="00817307" w:rsidRDefault="00817307" w:rsidP="008D1F94">
            <w:pPr>
              <w:jc w:val="center"/>
              <w:rPr>
                <w:rFonts w:ascii="Times New Roman" w:hAnsi="Times New Roman"/>
                <w:color w:val="000000"/>
                <w:sz w:val="20"/>
                <w:szCs w:val="20"/>
              </w:rPr>
            </w:pPr>
            <w:r>
              <w:rPr>
                <w:rFonts w:ascii="Times New Roman" w:hAnsi="Times New Roman"/>
                <w:b/>
                <w:color w:val="000000"/>
                <w:sz w:val="20"/>
                <w:szCs w:val="20"/>
              </w:rPr>
              <w:t>Всего</w:t>
            </w:r>
          </w:p>
        </w:tc>
        <w:tc>
          <w:tcPr>
            <w:tcW w:w="2158" w:type="dxa"/>
          </w:tcPr>
          <w:p w:rsidR="00817307" w:rsidRDefault="00817307" w:rsidP="008D1F94">
            <w:pPr>
              <w:jc w:val="center"/>
              <w:rPr>
                <w:rFonts w:ascii="Times New Roman" w:hAnsi="Times New Roman"/>
                <w:color w:val="000000"/>
                <w:sz w:val="20"/>
                <w:szCs w:val="20"/>
              </w:rPr>
            </w:pPr>
          </w:p>
          <w:p w:rsidR="00817307" w:rsidRDefault="00817307" w:rsidP="008D1F94">
            <w:pPr>
              <w:jc w:val="center"/>
              <w:rPr>
                <w:rFonts w:ascii="Times New Roman" w:hAnsi="Times New Roman"/>
                <w:color w:val="000000"/>
                <w:sz w:val="20"/>
                <w:szCs w:val="20"/>
              </w:rPr>
            </w:pPr>
          </w:p>
          <w:p w:rsidR="00817307" w:rsidRDefault="00817307" w:rsidP="0081730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r>
              <w:rPr>
                <w:rFonts w:ascii="Times New Roman" w:hAnsi="Times New Roman"/>
                <w:color w:val="000000"/>
                <w:sz w:val="20"/>
                <w:szCs w:val="20"/>
              </w:rPr>
              <w:t xml:space="preserve"> год, </w:t>
            </w:r>
          </w:p>
          <w:p w:rsidR="00817307" w:rsidRPr="00C9405E" w:rsidRDefault="00817307" w:rsidP="0081730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тыс. руб.</w:t>
            </w:r>
          </w:p>
          <w:p w:rsidR="00817307" w:rsidRDefault="00817307" w:rsidP="008D1F94">
            <w:pPr>
              <w:autoSpaceDE w:val="0"/>
              <w:autoSpaceDN w:val="0"/>
              <w:adjustRightInd w:val="0"/>
              <w:spacing w:after="0" w:line="257" w:lineRule="auto"/>
              <w:jc w:val="center"/>
              <w:outlineLvl w:val="1"/>
              <w:rPr>
                <w:rFonts w:ascii="Times New Roman" w:hAnsi="Times New Roman"/>
                <w:b/>
                <w:color w:val="000000"/>
                <w:sz w:val="24"/>
                <w:szCs w:val="24"/>
              </w:rPr>
            </w:pPr>
          </w:p>
        </w:tc>
        <w:tc>
          <w:tcPr>
            <w:tcW w:w="2158" w:type="dxa"/>
          </w:tcPr>
          <w:p w:rsidR="00817307" w:rsidRDefault="00817307" w:rsidP="008D1F94">
            <w:pPr>
              <w:jc w:val="center"/>
              <w:rPr>
                <w:rFonts w:ascii="Times New Roman" w:hAnsi="Times New Roman"/>
                <w:color w:val="000000"/>
                <w:sz w:val="20"/>
                <w:szCs w:val="20"/>
              </w:rPr>
            </w:pPr>
          </w:p>
          <w:p w:rsidR="00817307" w:rsidRDefault="00817307" w:rsidP="008D1F94">
            <w:pPr>
              <w:jc w:val="center"/>
              <w:rPr>
                <w:rFonts w:ascii="Times New Roman" w:hAnsi="Times New Roman"/>
                <w:color w:val="000000"/>
                <w:sz w:val="20"/>
                <w:szCs w:val="20"/>
              </w:rPr>
            </w:pPr>
          </w:p>
          <w:p w:rsidR="00817307" w:rsidRDefault="00817307" w:rsidP="00817307">
            <w:pPr>
              <w:spacing w:after="0"/>
              <w:jc w:val="center"/>
              <w:rPr>
                <w:rFonts w:ascii="Times New Roman" w:hAnsi="Times New Roman"/>
                <w:color w:val="000000"/>
                <w:sz w:val="20"/>
                <w:szCs w:val="20"/>
              </w:rPr>
            </w:pPr>
            <w:r>
              <w:rPr>
                <w:rFonts w:ascii="Times New Roman" w:hAnsi="Times New Roman"/>
                <w:color w:val="000000"/>
                <w:sz w:val="20"/>
                <w:szCs w:val="20"/>
              </w:rPr>
              <w:t>2024</w:t>
            </w:r>
            <w:r w:rsidRPr="00C9405E">
              <w:rPr>
                <w:rFonts w:ascii="Times New Roman" w:hAnsi="Times New Roman"/>
                <w:color w:val="000000"/>
                <w:sz w:val="20"/>
                <w:szCs w:val="20"/>
              </w:rPr>
              <w:t xml:space="preserve"> </w:t>
            </w:r>
            <w:r w:rsidRPr="00C9405E">
              <w:rPr>
                <w:rFonts w:ascii="Times New Roman" w:hAnsi="Times New Roman"/>
                <w:color w:val="000000"/>
                <w:sz w:val="20"/>
                <w:szCs w:val="20"/>
              </w:rPr>
              <w:t>год</w:t>
            </w:r>
            <w:r>
              <w:rPr>
                <w:rFonts w:ascii="Times New Roman" w:hAnsi="Times New Roman"/>
                <w:color w:val="000000"/>
                <w:sz w:val="20"/>
                <w:szCs w:val="20"/>
              </w:rPr>
              <w:t>,</w:t>
            </w:r>
          </w:p>
          <w:p w:rsidR="00817307" w:rsidRPr="00C9405E" w:rsidRDefault="00817307" w:rsidP="00817307">
            <w:pPr>
              <w:spacing w:after="0"/>
              <w:jc w:val="center"/>
              <w:rPr>
                <w:rFonts w:ascii="Times New Roman" w:hAnsi="Times New Roman"/>
                <w:color w:val="000000"/>
                <w:sz w:val="20"/>
                <w:szCs w:val="20"/>
              </w:rPr>
            </w:pPr>
          </w:p>
          <w:p w:rsidR="00817307" w:rsidRDefault="00817307" w:rsidP="008D1F94">
            <w:pPr>
              <w:autoSpaceDE w:val="0"/>
              <w:autoSpaceDN w:val="0"/>
              <w:adjustRightInd w:val="0"/>
              <w:spacing w:after="0" w:line="257" w:lineRule="auto"/>
              <w:jc w:val="center"/>
              <w:outlineLvl w:val="1"/>
              <w:rPr>
                <w:rFonts w:ascii="Times New Roman" w:hAnsi="Times New Roman"/>
                <w:b/>
                <w:color w:val="000000"/>
                <w:sz w:val="24"/>
                <w:szCs w:val="24"/>
              </w:rPr>
            </w:pPr>
          </w:p>
        </w:tc>
        <w:tc>
          <w:tcPr>
            <w:tcW w:w="2339"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 xml:space="preserve">Ответственный исполнитель, соисполнители, участники </w:t>
            </w:r>
            <w:r>
              <w:rPr>
                <w:rFonts w:ascii="Times New Roman" w:hAnsi="Times New Roman"/>
                <w:color w:val="000000"/>
                <w:sz w:val="20"/>
                <w:szCs w:val="20"/>
              </w:rPr>
              <w:t>муниципальной программы</w:t>
            </w:r>
          </w:p>
        </w:tc>
      </w:tr>
      <w:tr w:rsidR="00817307" w:rsidTr="00817307">
        <w:tc>
          <w:tcPr>
            <w:tcW w:w="955"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1</w:t>
            </w:r>
          </w:p>
        </w:tc>
        <w:tc>
          <w:tcPr>
            <w:tcW w:w="3012"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2</w:t>
            </w:r>
          </w:p>
        </w:tc>
        <w:tc>
          <w:tcPr>
            <w:tcW w:w="2725"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3</w:t>
            </w:r>
          </w:p>
        </w:tc>
        <w:tc>
          <w:tcPr>
            <w:tcW w:w="2005"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p>
        </w:tc>
        <w:tc>
          <w:tcPr>
            <w:tcW w:w="2158"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4</w:t>
            </w:r>
          </w:p>
        </w:tc>
        <w:tc>
          <w:tcPr>
            <w:tcW w:w="2158"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5</w:t>
            </w:r>
          </w:p>
        </w:tc>
        <w:tc>
          <w:tcPr>
            <w:tcW w:w="2339"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6</w:t>
            </w:r>
          </w:p>
        </w:tc>
      </w:tr>
      <w:tr w:rsidR="00817307" w:rsidTr="00817307">
        <w:tc>
          <w:tcPr>
            <w:tcW w:w="955"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Pr>
                <w:rFonts w:ascii="Times New Roman" w:hAnsi="Times New Roman"/>
                <w:b/>
                <w:color w:val="000000"/>
                <w:sz w:val="20"/>
                <w:szCs w:val="20"/>
              </w:rPr>
              <w:t>1</w:t>
            </w:r>
          </w:p>
        </w:tc>
        <w:tc>
          <w:tcPr>
            <w:tcW w:w="3012"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Pr>
                <w:rFonts w:ascii="Times New Roman" w:hAnsi="Times New Roman"/>
                <w:sz w:val="20"/>
                <w:szCs w:val="20"/>
              </w:rPr>
              <w:t>«</w:t>
            </w:r>
            <w:r w:rsidRPr="00AE2E0E">
              <w:rPr>
                <w:rFonts w:ascii="Times New Roman" w:hAnsi="Times New Roman"/>
                <w:sz w:val="20"/>
                <w:szCs w:val="20"/>
              </w:rPr>
              <w:t xml:space="preserve">Благоустройство дворовых территорий многоквартирных домов  муниципального образования </w:t>
            </w:r>
            <w:r w:rsidRPr="00A01B4D">
              <w:rPr>
                <w:rFonts w:ascii="Times New Roman" w:hAnsi="Times New Roman"/>
                <w:sz w:val="20"/>
                <w:szCs w:val="20"/>
              </w:rPr>
              <w:t>«Зеленоградский муниципальный округ Калининградской области»</w:t>
            </w:r>
          </w:p>
        </w:tc>
        <w:tc>
          <w:tcPr>
            <w:tcW w:w="2725" w:type="dxa"/>
          </w:tcPr>
          <w:p w:rsidR="0013445D" w:rsidRDefault="0013445D" w:rsidP="0013445D">
            <w:pPr>
              <w:autoSpaceDE w:val="0"/>
              <w:autoSpaceDN w:val="0"/>
              <w:adjustRightInd w:val="0"/>
              <w:spacing w:after="0" w:line="257" w:lineRule="auto"/>
              <w:jc w:val="center"/>
              <w:outlineLvl w:val="1"/>
              <w:rPr>
                <w:rFonts w:ascii="Times New Roman" w:hAnsi="Times New Roman"/>
                <w:b/>
                <w:color w:val="000000"/>
                <w:sz w:val="20"/>
                <w:szCs w:val="20"/>
              </w:rPr>
            </w:pPr>
          </w:p>
          <w:p w:rsidR="00817307" w:rsidRPr="0013445D" w:rsidRDefault="0013445D" w:rsidP="0013445D">
            <w:pPr>
              <w:autoSpaceDE w:val="0"/>
              <w:autoSpaceDN w:val="0"/>
              <w:adjustRightInd w:val="0"/>
              <w:spacing w:after="0" w:line="257" w:lineRule="auto"/>
              <w:jc w:val="center"/>
              <w:outlineLvl w:val="1"/>
              <w:rPr>
                <w:rFonts w:ascii="Times New Roman" w:hAnsi="Times New Roman"/>
                <w:color w:val="000000"/>
                <w:sz w:val="20"/>
                <w:szCs w:val="20"/>
              </w:rPr>
            </w:pPr>
            <w:r w:rsidRPr="0013445D">
              <w:rPr>
                <w:rFonts w:ascii="Times New Roman" w:hAnsi="Times New Roman"/>
                <w:color w:val="000000"/>
                <w:sz w:val="20"/>
                <w:szCs w:val="20"/>
              </w:rPr>
              <w:t>Местный бюджет</w:t>
            </w:r>
          </w:p>
        </w:tc>
        <w:tc>
          <w:tcPr>
            <w:tcW w:w="2005" w:type="dxa"/>
          </w:tcPr>
          <w:p w:rsidR="0013445D" w:rsidRDefault="0013445D"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817307" w:rsidRPr="00817307" w:rsidRDefault="001344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17307">
              <w:rPr>
                <w:rFonts w:ascii="Times New Roman" w:hAnsi="Times New Roman"/>
                <w:b/>
                <w:color w:val="000000"/>
                <w:sz w:val="20"/>
                <w:szCs w:val="20"/>
              </w:rPr>
              <w:t>21484,9</w:t>
            </w:r>
          </w:p>
        </w:tc>
        <w:tc>
          <w:tcPr>
            <w:tcW w:w="2158"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17307">
              <w:rPr>
                <w:rFonts w:ascii="Times New Roman" w:hAnsi="Times New Roman"/>
                <w:b/>
                <w:color w:val="000000"/>
                <w:sz w:val="20"/>
                <w:szCs w:val="20"/>
              </w:rPr>
              <w:t>10343,7</w:t>
            </w:r>
          </w:p>
        </w:tc>
        <w:tc>
          <w:tcPr>
            <w:tcW w:w="2158"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17307">
              <w:rPr>
                <w:rFonts w:ascii="Times New Roman" w:hAnsi="Times New Roman"/>
                <w:b/>
                <w:color w:val="000000"/>
                <w:sz w:val="20"/>
                <w:szCs w:val="20"/>
              </w:rPr>
              <w:t>11141,2</w:t>
            </w:r>
          </w:p>
        </w:tc>
        <w:tc>
          <w:tcPr>
            <w:tcW w:w="2339" w:type="dxa"/>
          </w:tcPr>
          <w:p w:rsidR="00817307" w:rsidRPr="00C9405E" w:rsidRDefault="00817307" w:rsidP="008D1F9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817307" w:rsidRDefault="001344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w:t>
            </w:r>
            <w:r w:rsidR="00817307">
              <w:rPr>
                <w:rFonts w:ascii="Times New Roman" w:hAnsi="Times New Roman"/>
                <w:color w:val="000000"/>
                <w:sz w:val="20"/>
                <w:szCs w:val="20"/>
              </w:rPr>
              <w:t>омитет строительства, ЖКХ и благоустройства</w:t>
            </w:r>
            <w:r>
              <w:rPr>
                <w:rFonts w:ascii="Times New Roman" w:hAnsi="Times New Roman"/>
                <w:color w:val="000000"/>
                <w:sz w:val="20"/>
                <w:szCs w:val="20"/>
              </w:rPr>
              <w:t>,</w:t>
            </w:r>
          </w:p>
          <w:p w:rsidR="0013445D" w:rsidRDefault="001344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Соисполнитель- </w:t>
            </w:r>
          </w:p>
          <w:p w:rsidR="00817307" w:rsidRDefault="001344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w:t>
            </w:r>
            <w:r w:rsidR="00817307">
              <w:rPr>
                <w:rFonts w:ascii="Times New Roman" w:hAnsi="Times New Roman"/>
                <w:color w:val="000000"/>
                <w:sz w:val="20"/>
                <w:szCs w:val="20"/>
              </w:rPr>
              <w:t>омитет по финансам и бюджету</w:t>
            </w:r>
            <w:r>
              <w:rPr>
                <w:rFonts w:ascii="Times New Roman" w:hAnsi="Times New Roman"/>
                <w:color w:val="000000"/>
                <w:sz w:val="20"/>
                <w:szCs w:val="20"/>
              </w:rPr>
              <w:t>,</w:t>
            </w:r>
          </w:p>
          <w:p w:rsidR="0013445D" w:rsidRDefault="001344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Служба заказчика </w:t>
            </w:r>
          </w:p>
          <w:p w:rsidR="0013445D" w:rsidRDefault="0013445D" w:rsidP="008D1F94">
            <w:pPr>
              <w:autoSpaceDE w:val="0"/>
              <w:autoSpaceDN w:val="0"/>
              <w:adjustRightInd w:val="0"/>
              <w:spacing w:after="0" w:line="240" w:lineRule="auto"/>
              <w:rPr>
                <w:rFonts w:ascii="Times New Roman" w:hAnsi="Times New Roman"/>
                <w:color w:val="000000"/>
                <w:sz w:val="20"/>
                <w:szCs w:val="20"/>
              </w:rPr>
            </w:pPr>
          </w:p>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p>
        </w:tc>
      </w:tr>
    </w:tbl>
    <w:p w:rsidR="000A1121" w:rsidRPr="003B0331" w:rsidRDefault="000A1121" w:rsidP="003B0331">
      <w:pPr>
        <w:autoSpaceDE w:val="0"/>
        <w:autoSpaceDN w:val="0"/>
        <w:adjustRightInd w:val="0"/>
        <w:spacing w:after="0" w:line="257" w:lineRule="auto"/>
        <w:jc w:val="center"/>
        <w:outlineLvl w:val="1"/>
        <w:rPr>
          <w:rFonts w:ascii="Times New Roman" w:hAnsi="Times New Roman"/>
          <w:b/>
          <w:color w:val="000000"/>
          <w:sz w:val="24"/>
          <w:szCs w:val="24"/>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8D1F94" w:rsidRDefault="00BF435C" w:rsidP="00E72B0E">
      <w:pPr>
        <w:contextualSpacing/>
        <w:jc w:val="center"/>
        <w:rPr>
          <w:rFonts w:ascii="Times New Roman" w:hAnsi="Times New Roman"/>
          <w:b/>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8D1F94" w:rsidRDefault="008D1F94" w:rsidP="00E72B0E">
      <w:pPr>
        <w:contextualSpacing/>
        <w:jc w:val="center"/>
        <w:rPr>
          <w:rFonts w:ascii="Times New Roman" w:hAnsi="Times New Roman"/>
          <w:b/>
          <w:bCs/>
          <w:color w:val="000000"/>
          <w:sz w:val="20"/>
          <w:szCs w:val="20"/>
        </w:rPr>
      </w:pPr>
    </w:p>
    <w:p w:rsidR="008D1F94" w:rsidRDefault="008D1F94" w:rsidP="00E72B0E">
      <w:pPr>
        <w:contextualSpacing/>
        <w:jc w:val="center"/>
        <w:rPr>
          <w:rFonts w:ascii="Times New Roman" w:hAnsi="Times New Roman"/>
          <w:b/>
          <w:bCs/>
          <w:color w:val="000000"/>
          <w:sz w:val="20"/>
          <w:szCs w:val="20"/>
        </w:rPr>
      </w:pPr>
    </w:p>
    <w:p w:rsidR="00817307" w:rsidRDefault="00BF435C" w:rsidP="00E72B0E">
      <w:pPr>
        <w:contextualSpacing/>
        <w:jc w:val="center"/>
        <w:rPr>
          <w:rFonts w:ascii="Times New Roman" w:hAnsi="Times New Roman"/>
          <w:b/>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817307" w:rsidRDefault="00817307" w:rsidP="00E72B0E">
      <w:pPr>
        <w:contextualSpacing/>
        <w:jc w:val="center"/>
        <w:rPr>
          <w:rFonts w:ascii="Times New Roman" w:hAnsi="Times New Roman"/>
          <w:b/>
          <w:bCs/>
          <w:color w:val="000000"/>
          <w:sz w:val="20"/>
          <w:szCs w:val="20"/>
        </w:rPr>
      </w:pPr>
    </w:p>
    <w:p w:rsidR="0013445D" w:rsidRDefault="00BF435C" w:rsidP="00E72B0E">
      <w:pPr>
        <w:contextualSpacing/>
        <w:jc w:val="center"/>
        <w:rPr>
          <w:rFonts w:ascii="Times New Roman" w:hAnsi="Times New Roman"/>
          <w:b/>
          <w:bCs/>
          <w:color w:val="000000"/>
          <w:sz w:val="20"/>
          <w:szCs w:val="20"/>
        </w:rPr>
      </w:pPr>
      <w:r>
        <w:rPr>
          <w:rFonts w:ascii="Times New Roman" w:hAnsi="Times New Roman"/>
          <w:b/>
          <w:bCs/>
          <w:color w:val="000000"/>
          <w:sz w:val="20"/>
          <w:szCs w:val="20"/>
        </w:rPr>
        <w:tab/>
      </w:r>
    </w:p>
    <w:p w:rsidR="0013445D" w:rsidRDefault="0013445D" w:rsidP="00E72B0E">
      <w:pPr>
        <w:contextualSpacing/>
        <w:jc w:val="center"/>
        <w:rPr>
          <w:rFonts w:ascii="Times New Roman" w:hAnsi="Times New Roman"/>
          <w:b/>
          <w:bCs/>
          <w:color w:val="000000"/>
          <w:sz w:val="20"/>
          <w:szCs w:val="20"/>
        </w:rPr>
      </w:pPr>
    </w:p>
    <w:p w:rsidR="0013445D" w:rsidRDefault="0013445D" w:rsidP="00E72B0E">
      <w:pPr>
        <w:contextualSpacing/>
        <w:jc w:val="center"/>
        <w:rPr>
          <w:rFonts w:ascii="Times New Roman" w:hAnsi="Times New Roman"/>
          <w:b/>
          <w:bCs/>
          <w:color w:val="000000"/>
          <w:sz w:val="20"/>
          <w:szCs w:val="20"/>
        </w:rPr>
      </w:pPr>
    </w:p>
    <w:p w:rsidR="0013445D" w:rsidRDefault="00BF435C" w:rsidP="0013445D">
      <w:pPr>
        <w:autoSpaceDE w:val="0"/>
        <w:autoSpaceDN w:val="0"/>
        <w:adjustRightInd w:val="0"/>
        <w:spacing w:after="0" w:line="257" w:lineRule="auto"/>
        <w:ind w:firstLine="698"/>
        <w:jc w:val="right"/>
      </w:pPr>
      <w:r>
        <w:rPr>
          <w:rFonts w:ascii="Times New Roman" w:hAnsi="Times New Roman"/>
          <w:b/>
          <w:bCs/>
          <w:color w:val="000000"/>
          <w:sz w:val="20"/>
          <w:szCs w:val="20"/>
        </w:rPr>
        <w:lastRenderedPageBreak/>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sidR="0013445D">
        <w:rPr>
          <w:bCs/>
          <w:color w:val="26282F"/>
        </w:rPr>
        <w:t xml:space="preserve">Приложение № </w:t>
      </w:r>
      <w:r w:rsidR="0013445D">
        <w:rPr>
          <w:bCs/>
          <w:color w:val="26282F"/>
        </w:rPr>
        <w:t>2</w:t>
      </w:r>
    </w:p>
    <w:p w:rsidR="0013445D" w:rsidRPr="009F3E21" w:rsidRDefault="0013445D" w:rsidP="0013445D">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b/>
          <w:sz w:val="20"/>
          <w:szCs w:val="20"/>
        </w:rPr>
        <w:t>«</w:t>
      </w:r>
      <w:r w:rsidRPr="00E15D81">
        <w:rPr>
          <w:rFonts w:ascii="Times New Roman" w:hAnsi="Times New Roman"/>
          <w:sz w:val="20"/>
          <w:szCs w:val="20"/>
        </w:rPr>
        <w:t xml:space="preserve">Благоустройство дворовых территорий </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sz w:val="20"/>
          <w:szCs w:val="20"/>
        </w:rPr>
        <w:t>многоквартирных домов  муниципального образования</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A01B4D">
        <w:rPr>
          <w:rFonts w:ascii="Times New Roman" w:hAnsi="Times New Roman"/>
          <w:sz w:val="20"/>
          <w:szCs w:val="20"/>
        </w:rPr>
        <w:t>«Зеленоградский муниципальный округ Калининградской области»</w:t>
      </w:r>
      <w:r>
        <w:rPr>
          <w:rFonts w:ascii="Times New Roman" w:hAnsi="Times New Roman"/>
          <w:sz w:val="20"/>
          <w:szCs w:val="20"/>
        </w:rPr>
        <w:t xml:space="preserve"> на 2023</w:t>
      </w:r>
      <w:r w:rsidRPr="00E15D81">
        <w:rPr>
          <w:rFonts w:ascii="Times New Roman" w:hAnsi="Times New Roman"/>
          <w:sz w:val="20"/>
          <w:szCs w:val="20"/>
        </w:rPr>
        <w:t>-2024 годы»</w:t>
      </w:r>
    </w:p>
    <w:p w:rsidR="00E72B0E" w:rsidRPr="00E72B0E" w:rsidRDefault="00BF435C" w:rsidP="00E72B0E">
      <w:pPr>
        <w:contextualSpacing/>
        <w:jc w:val="center"/>
        <w:rPr>
          <w:rFonts w:ascii="Times New Roman" w:hAnsi="Times New Roman"/>
          <w:b/>
          <w:sz w:val="28"/>
          <w:szCs w:val="28"/>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E72B0E" w:rsidRPr="00E72B0E" w:rsidRDefault="00E72B0E" w:rsidP="00E72B0E">
      <w:pPr>
        <w:ind w:left="3261" w:firstLine="1134"/>
        <w:contextualSpacing/>
        <w:rPr>
          <w:rFonts w:ascii="Times New Roman" w:hAnsi="Times New Roman"/>
          <w:b/>
          <w:sz w:val="28"/>
          <w:szCs w:val="28"/>
        </w:rPr>
      </w:pPr>
      <w:r>
        <w:rPr>
          <w:rFonts w:ascii="Times New Roman" w:hAnsi="Times New Roman"/>
          <w:b/>
          <w:sz w:val="28"/>
          <w:szCs w:val="28"/>
        </w:rPr>
        <w:t xml:space="preserve">         </w:t>
      </w:r>
      <w:r w:rsidR="0013445D">
        <w:rPr>
          <w:rFonts w:ascii="Times New Roman" w:hAnsi="Times New Roman"/>
          <w:b/>
          <w:sz w:val="28"/>
          <w:szCs w:val="28"/>
        </w:rPr>
        <w:t xml:space="preserve">               </w:t>
      </w:r>
      <w:r>
        <w:rPr>
          <w:rFonts w:ascii="Times New Roman" w:hAnsi="Times New Roman"/>
          <w:b/>
          <w:sz w:val="28"/>
          <w:szCs w:val="28"/>
        </w:rPr>
        <w:t xml:space="preserve"> </w:t>
      </w:r>
      <w:r w:rsidRPr="00E72B0E">
        <w:rPr>
          <w:rFonts w:ascii="Times New Roman" w:hAnsi="Times New Roman"/>
          <w:b/>
          <w:sz w:val="28"/>
          <w:szCs w:val="28"/>
        </w:rPr>
        <w:t xml:space="preserve">Муниципальная программа </w:t>
      </w:r>
    </w:p>
    <w:p w:rsidR="00E72B0E"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«Благоустройство дворовых территорий многоквартирных домов </w:t>
      </w:r>
    </w:p>
    <w:p w:rsidR="00E72B0E"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муниципального образования </w:t>
      </w:r>
      <w:r w:rsidRPr="00A01B4D">
        <w:rPr>
          <w:rFonts w:ascii="Times New Roman" w:hAnsi="Times New Roman"/>
          <w:b/>
          <w:color w:val="000000"/>
          <w:sz w:val="24"/>
          <w:szCs w:val="24"/>
        </w:rPr>
        <w:t>«Зеленоградский муниципальный округ Калининградской области»</w:t>
      </w:r>
    </w:p>
    <w:p w:rsidR="00E72B0E" w:rsidRPr="00AE2E0E"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на </w:t>
      </w:r>
      <w:r>
        <w:rPr>
          <w:rFonts w:ascii="Times New Roman" w:hAnsi="Times New Roman"/>
          <w:b/>
          <w:color w:val="000000"/>
          <w:sz w:val="24"/>
          <w:szCs w:val="24"/>
        </w:rPr>
        <w:t>2023</w:t>
      </w:r>
      <w:r w:rsidRPr="00AE2E0E">
        <w:rPr>
          <w:rFonts w:ascii="Times New Roman" w:hAnsi="Times New Roman"/>
          <w:b/>
          <w:color w:val="000000"/>
          <w:sz w:val="24"/>
          <w:szCs w:val="24"/>
        </w:rPr>
        <w:t>-2024 годы»</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866"/>
        <w:gridCol w:w="2268"/>
        <w:gridCol w:w="2268"/>
      </w:tblGrid>
      <w:tr w:rsidR="00E72B0E" w:rsidRPr="00E72B0E" w:rsidTr="00E72B0E">
        <w:tc>
          <w:tcPr>
            <w:tcW w:w="786" w:type="dxa"/>
            <w:shd w:val="clear" w:color="auto" w:fill="auto"/>
          </w:tcPr>
          <w:p w:rsidR="00E72B0E" w:rsidRPr="00E72B0E" w:rsidRDefault="00E72B0E" w:rsidP="00E72B0E">
            <w:pPr>
              <w:spacing w:after="0" w:line="240" w:lineRule="auto"/>
              <w:contextualSpacing/>
              <w:jc w:val="center"/>
              <w:rPr>
                <w:rFonts w:ascii="Times New Roman" w:hAnsi="Times New Roman"/>
              </w:rPr>
            </w:pPr>
            <w:r w:rsidRPr="00E72B0E">
              <w:rPr>
                <w:rFonts w:ascii="Times New Roman" w:hAnsi="Times New Roman"/>
              </w:rPr>
              <w:t xml:space="preserve">№ </w:t>
            </w:r>
            <w:proofErr w:type="gramStart"/>
            <w:r w:rsidRPr="00E72B0E">
              <w:rPr>
                <w:rFonts w:ascii="Times New Roman" w:hAnsi="Times New Roman"/>
              </w:rPr>
              <w:t>п</w:t>
            </w:r>
            <w:proofErr w:type="gramEnd"/>
            <w:r w:rsidRPr="00E72B0E">
              <w:rPr>
                <w:rFonts w:ascii="Times New Roman" w:hAnsi="Times New Roman"/>
              </w:rPr>
              <w:t>/п</w:t>
            </w:r>
          </w:p>
        </w:tc>
        <w:tc>
          <w:tcPr>
            <w:tcW w:w="2866" w:type="dxa"/>
            <w:shd w:val="clear" w:color="auto" w:fill="auto"/>
          </w:tcPr>
          <w:p w:rsidR="00E72B0E" w:rsidRPr="00E72B0E" w:rsidRDefault="00E72B0E" w:rsidP="00E72B0E">
            <w:pPr>
              <w:spacing w:after="0" w:line="240" w:lineRule="auto"/>
              <w:contextualSpacing/>
              <w:jc w:val="center"/>
              <w:rPr>
                <w:rFonts w:ascii="Times New Roman" w:hAnsi="Times New Roman"/>
                <w:i/>
              </w:rPr>
            </w:pPr>
            <w:r w:rsidRPr="00E72B0E">
              <w:rPr>
                <w:rFonts w:ascii="Times New Roman" w:hAnsi="Times New Roman"/>
                <w:i/>
              </w:rPr>
              <w:t>адрес</w:t>
            </w:r>
          </w:p>
        </w:tc>
        <w:tc>
          <w:tcPr>
            <w:tcW w:w="2268" w:type="dxa"/>
            <w:shd w:val="clear" w:color="auto" w:fill="auto"/>
          </w:tcPr>
          <w:p w:rsidR="00E72B0E" w:rsidRPr="00E72B0E" w:rsidRDefault="00E72B0E" w:rsidP="00E72B0E">
            <w:pPr>
              <w:spacing w:after="0" w:line="240" w:lineRule="auto"/>
              <w:contextualSpacing/>
              <w:jc w:val="center"/>
              <w:rPr>
                <w:rFonts w:ascii="Times New Roman" w:hAnsi="Times New Roman"/>
              </w:rPr>
            </w:pPr>
            <w:r w:rsidRPr="00E72B0E">
              <w:rPr>
                <w:rFonts w:ascii="Times New Roman" w:hAnsi="Times New Roman"/>
              </w:rPr>
              <w:t>год  реализации</w:t>
            </w:r>
          </w:p>
        </w:tc>
        <w:tc>
          <w:tcPr>
            <w:tcW w:w="2268" w:type="dxa"/>
            <w:shd w:val="clear" w:color="auto" w:fill="auto"/>
          </w:tcPr>
          <w:p w:rsidR="00E72B0E" w:rsidRPr="00E72B0E" w:rsidRDefault="00363F8D" w:rsidP="00363F8D">
            <w:pPr>
              <w:spacing w:after="0" w:line="240" w:lineRule="auto"/>
              <w:contextualSpacing/>
              <w:jc w:val="center"/>
              <w:rPr>
                <w:rFonts w:ascii="Times New Roman" w:hAnsi="Times New Roman"/>
              </w:rPr>
            </w:pPr>
            <w:r w:rsidRPr="008D1F94">
              <w:rPr>
                <w:rFonts w:ascii="Times New Roman" w:hAnsi="Times New Roman"/>
              </w:rPr>
              <w:t>Сметная стоимость, тыс. руб.</w:t>
            </w:r>
          </w:p>
        </w:tc>
      </w:tr>
      <w:tr w:rsidR="008D1F94" w:rsidRPr="00E72B0E" w:rsidTr="00E72B0E">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1</w:t>
            </w:r>
          </w:p>
        </w:tc>
        <w:tc>
          <w:tcPr>
            <w:tcW w:w="286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г. Зеленоградск </w:t>
            </w:r>
          </w:p>
          <w:p w:rsidR="008D1F94" w:rsidRPr="008D1F94" w:rsidRDefault="008D1F94" w:rsidP="00A6112E">
            <w:pPr>
              <w:spacing w:after="0" w:line="276" w:lineRule="auto"/>
              <w:rPr>
                <w:rFonts w:ascii="Times New Roman" w:hAnsi="Times New Roman"/>
                <w:i/>
              </w:rPr>
            </w:pPr>
            <w:r w:rsidRPr="00E72B0E">
              <w:rPr>
                <w:rFonts w:ascii="Times New Roman" w:hAnsi="Times New Roman"/>
                <w:i/>
              </w:rPr>
              <w:t xml:space="preserve">ул. </w:t>
            </w:r>
            <w:r w:rsidRPr="008D1F94">
              <w:rPr>
                <w:rFonts w:ascii="Times New Roman" w:hAnsi="Times New Roman"/>
                <w:i/>
              </w:rPr>
              <w:t>Ленина д.10</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8D1F94" w:rsidRDefault="008D1F94" w:rsidP="00A6112E">
            <w:pPr>
              <w:spacing w:after="0" w:line="276" w:lineRule="auto"/>
              <w:jc w:val="center"/>
              <w:rPr>
                <w:rFonts w:ascii="Times New Roman" w:hAnsi="Times New Roman"/>
              </w:rPr>
            </w:pPr>
            <w:r w:rsidRPr="008D1F94">
              <w:rPr>
                <w:rFonts w:ascii="Times New Roman" w:hAnsi="Times New Roman"/>
              </w:rPr>
              <w:t>2728,3</w:t>
            </w:r>
          </w:p>
        </w:tc>
      </w:tr>
      <w:tr w:rsidR="008D1F94" w:rsidRPr="00E72B0E" w:rsidTr="00E72B0E">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2</w:t>
            </w:r>
          </w:p>
        </w:tc>
        <w:tc>
          <w:tcPr>
            <w:tcW w:w="2866" w:type="dxa"/>
            <w:shd w:val="clear" w:color="auto" w:fill="auto"/>
          </w:tcPr>
          <w:p w:rsidR="008D1F94" w:rsidRPr="008D1F94" w:rsidRDefault="008D1F94" w:rsidP="00A6112E">
            <w:pPr>
              <w:spacing w:after="0" w:line="276" w:lineRule="auto"/>
              <w:rPr>
                <w:rFonts w:ascii="Times New Roman" w:hAnsi="Times New Roman"/>
                <w:i/>
              </w:rPr>
            </w:pPr>
            <w:r w:rsidRPr="008D1F94">
              <w:rPr>
                <w:rFonts w:ascii="Times New Roman" w:hAnsi="Times New Roman"/>
                <w:i/>
              </w:rPr>
              <w:t xml:space="preserve">г. Зеленоградск </w:t>
            </w:r>
          </w:p>
          <w:p w:rsidR="008D1F94" w:rsidRPr="008D1F94" w:rsidRDefault="008D1F94" w:rsidP="00A6112E">
            <w:pPr>
              <w:spacing w:after="0" w:line="276" w:lineRule="auto"/>
              <w:rPr>
                <w:rFonts w:ascii="Times New Roman" w:hAnsi="Times New Roman"/>
                <w:i/>
              </w:rPr>
            </w:pPr>
            <w:r w:rsidRPr="008D1F94">
              <w:rPr>
                <w:rFonts w:ascii="Times New Roman" w:hAnsi="Times New Roman"/>
                <w:i/>
              </w:rPr>
              <w:t>ул. Ленина д.12</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8D1F94" w:rsidRDefault="008D1F94" w:rsidP="00A6112E">
            <w:pPr>
              <w:spacing w:after="0" w:line="276" w:lineRule="auto"/>
              <w:jc w:val="center"/>
              <w:rPr>
                <w:rFonts w:ascii="Times New Roman" w:hAnsi="Times New Roman"/>
              </w:rPr>
            </w:pPr>
            <w:r w:rsidRPr="008D1F94">
              <w:rPr>
                <w:rFonts w:ascii="Times New Roman" w:hAnsi="Times New Roman"/>
              </w:rPr>
              <w:t>500,0</w:t>
            </w:r>
          </w:p>
        </w:tc>
      </w:tr>
      <w:tr w:rsidR="008D1F94" w:rsidRPr="00E72B0E" w:rsidTr="00E72B0E">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3</w:t>
            </w:r>
          </w:p>
        </w:tc>
        <w:tc>
          <w:tcPr>
            <w:tcW w:w="2866" w:type="dxa"/>
            <w:shd w:val="clear" w:color="auto" w:fill="auto"/>
          </w:tcPr>
          <w:p w:rsidR="008D1F94" w:rsidRPr="008D1F94" w:rsidRDefault="008D1F94" w:rsidP="00A6112E">
            <w:pPr>
              <w:spacing w:after="0" w:line="276" w:lineRule="auto"/>
              <w:rPr>
                <w:rFonts w:ascii="Times New Roman" w:hAnsi="Times New Roman"/>
                <w:i/>
              </w:rPr>
            </w:pPr>
            <w:r w:rsidRPr="008D1F94">
              <w:rPr>
                <w:rFonts w:ascii="Times New Roman" w:hAnsi="Times New Roman"/>
                <w:i/>
              </w:rPr>
              <w:t xml:space="preserve">г. Зеленоградск </w:t>
            </w:r>
          </w:p>
          <w:p w:rsidR="008D1F94" w:rsidRPr="008D1F94" w:rsidRDefault="008D1F94" w:rsidP="00A6112E">
            <w:pPr>
              <w:spacing w:after="0" w:line="276" w:lineRule="auto"/>
              <w:rPr>
                <w:rFonts w:ascii="Times New Roman" w:hAnsi="Times New Roman"/>
                <w:i/>
              </w:rPr>
            </w:pPr>
            <w:r w:rsidRPr="008D1F94">
              <w:rPr>
                <w:rFonts w:ascii="Times New Roman" w:hAnsi="Times New Roman"/>
                <w:i/>
              </w:rPr>
              <w:t>ул. Московская д.44</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8D1F94" w:rsidRDefault="008D1F94" w:rsidP="00A6112E">
            <w:pPr>
              <w:spacing w:after="0" w:line="276" w:lineRule="auto"/>
              <w:jc w:val="center"/>
              <w:rPr>
                <w:rFonts w:ascii="Times New Roman" w:hAnsi="Times New Roman"/>
              </w:rPr>
            </w:pPr>
            <w:r w:rsidRPr="008D1F94">
              <w:rPr>
                <w:rFonts w:ascii="Times New Roman" w:hAnsi="Times New Roman"/>
              </w:rPr>
              <w:t>1500,0</w:t>
            </w:r>
          </w:p>
        </w:tc>
      </w:tr>
      <w:tr w:rsidR="008D1F94" w:rsidRPr="00E72B0E" w:rsidTr="00E72B0E">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4</w:t>
            </w:r>
          </w:p>
        </w:tc>
        <w:tc>
          <w:tcPr>
            <w:tcW w:w="286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г. Зеленоградск </w:t>
            </w:r>
          </w:p>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ул. </w:t>
            </w:r>
            <w:r w:rsidRPr="008D1F94">
              <w:rPr>
                <w:rFonts w:ascii="Times New Roman" w:hAnsi="Times New Roman"/>
                <w:i/>
              </w:rPr>
              <w:t>Московская д.1</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E72B0E" w:rsidRDefault="008D1F94" w:rsidP="00A6112E">
            <w:pPr>
              <w:spacing w:after="0" w:line="276" w:lineRule="auto"/>
              <w:jc w:val="center"/>
              <w:rPr>
                <w:rFonts w:ascii="Times New Roman" w:hAnsi="Times New Roman"/>
              </w:rPr>
            </w:pPr>
            <w:r w:rsidRPr="008D1F94">
              <w:rPr>
                <w:rFonts w:ascii="Times New Roman" w:hAnsi="Times New Roman"/>
              </w:rPr>
              <w:t>2399,6</w:t>
            </w:r>
          </w:p>
        </w:tc>
      </w:tr>
      <w:tr w:rsidR="008D1F94" w:rsidRPr="00E72B0E" w:rsidTr="00A6112E">
        <w:trPr>
          <w:trHeight w:val="505"/>
        </w:trPr>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5</w:t>
            </w:r>
          </w:p>
        </w:tc>
        <w:tc>
          <w:tcPr>
            <w:tcW w:w="286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д.3</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E72B0E" w:rsidRDefault="008D1F94" w:rsidP="00A6112E">
            <w:pPr>
              <w:spacing w:after="200" w:line="276" w:lineRule="auto"/>
              <w:jc w:val="center"/>
              <w:rPr>
                <w:rFonts w:ascii="Times New Roman" w:hAnsi="Times New Roman"/>
              </w:rPr>
            </w:pPr>
            <w:r w:rsidRPr="008D1F94">
              <w:rPr>
                <w:rFonts w:ascii="Times New Roman" w:hAnsi="Times New Roman"/>
              </w:rPr>
              <w:t>1378,1</w:t>
            </w:r>
          </w:p>
        </w:tc>
      </w:tr>
      <w:tr w:rsidR="008D1F94" w:rsidRPr="00E72B0E" w:rsidTr="0013445D">
        <w:trPr>
          <w:trHeight w:val="558"/>
        </w:trPr>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6</w:t>
            </w:r>
          </w:p>
        </w:tc>
        <w:tc>
          <w:tcPr>
            <w:tcW w:w="286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w:t>
            </w:r>
            <w:r w:rsidRPr="008D1F94">
              <w:rPr>
                <w:rFonts w:ascii="Times New Roman" w:hAnsi="Times New Roman"/>
                <w:i/>
              </w:rPr>
              <w:t>осковская</w:t>
            </w:r>
            <w:proofErr w:type="gramEnd"/>
            <w:r w:rsidRPr="008D1F94">
              <w:rPr>
                <w:rFonts w:ascii="Times New Roman" w:hAnsi="Times New Roman"/>
                <w:i/>
              </w:rPr>
              <w:t xml:space="preserve"> д.4</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E72B0E" w:rsidRDefault="008D1F94" w:rsidP="00A6112E">
            <w:pPr>
              <w:spacing w:after="200" w:line="276" w:lineRule="auto"/>
              <w:jc w:val="center"/>
              <w:rPr>
                <w:rFonts w:ascii="Times New Roman" w:hAnsi="Times New Roman"/>
              </w:rPr>
            </w:pPr>
            <w:r w:rsidRPr="008D1F94">
              <w:rPr>
                <w:rFonts w:ascii="Times New Roman" w:hAnsi="Times New Roman"/>
              </w:rPr>
              <w:t>1837,7</w:t>
            </w:r>
          </w:p>
        </w:tc>
      </w:tr>
      <w:tr w:rsidR="00363F8D" w:rsidRPr="00E72B0E" w:rsidTr="00E72B0E">
        <w:trPr>
          <w:trHeight w:val="565"/>
        </w:trPr>
        <w:tc>
          <w:tcPr>
            <w:tcW w:w="786" w:type="dxa"/>
            <w:shd w:val="clear" w:color="auto" w:fill="auto"/>
          </w:tcPr>
          <w:p w:rsidR="00363F8D" w:rsidRPr="00E72B0E" w:rsidRDefault="00363F8D" w:rsidP="00A6112E">
            <w:pPr>
              <w:spacing w:after="200" w:line="276" w:lineRule="auto"/>
              <w:rPr>
                <w:rFonts w:ascii="Times New Roman" w:hAnsi="Times New Roman"/>
                <w:i/>
              </w:rPr>
            </w:pPr>
            <w:r w:rsidRPr="00E72B0E">
              <w:rPr>
                <w:rFonts w:ascii="Times New Roman" w:hAnsi="Times New Roman"/>
                <w:i/>
              </w:rPr>
              <w:t>7</w:t>
            </w:r>
          </w:p>
        </w:tc>
        <w:tc>
          <w:tcPr>
            <w:tcW w:w="2866" w:type="dxa"/>
            <w:shd w:val="clear" w:color="auto" w:fill="auto"/>
          </w:tcPr>
          <w:p w:rsidR="00363F8D" w:rsidRPr="00E72B0E" w:rsidRDefault="00363F8D" w:rsidP="00A6112E">
            <w:pPr>
              <w:spacing w:after="0" w:line="240" w:lineRule="auto"/>
              <w:rPr>
                <w:rFonts w:ascii="Times New Roman" w:hAnsi="Times New Roman"/>
              </w:rPr>
            </w:pPr>
            <w:r w:rsidRPr="008D1F94">
              <w:rPr>
                <w:rFonts w:ascii="Times New Roman" w:hAnsi="Times New Roman"/>
                <w:i/>
              </w:rPr>
              <w:t xml:space="preserve">г. Зеленоградск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д.8</w:t>
            </w:r>
          </w:p>
        </w:tc>
        <w:tc>
          <w:tcPr>
            <w:tcW w:w="2268" w:type="dxa"/>
            <w:shd w:val="clear" w:color="auto" w:fill="auto"/>
          </w:tcPr>
          <w:p w:rsidR="00363F8D" w:rsidRPr="008D1F94" w:rsidRDefault="008D1F94" w:rsidP="00A6112E">
            <w:pPr>
              <w:jc w:val="center"/>
              <w:rPr>
                <w:rFonts w:ascii="Times New Roman" w:hAnsi="Times New Roman"/>
              </w:rPr>
            </w:pPr>
            <w:r w:rsidRPr="008D1F94">
              <w:rPr>
                <w:rFonts w:ascii="Times New Roman" w:hAnsi="Times New Roman"/>
              </w:rPr>
              <w:t>2024</w:t>
            </w:r>
          </w:p>
        </w:tc>
        <w:tc>
          <w:tcPr>
            <w:tcW w:w="2268" w:type="dxa"/>
            <w:shd w:val="clear" w:color="auto" w:fill="auto"/>
          </w:tcPr>
          <w:p w:rsidR="00363F8D" w:rsidRPr="00E72B0E" w:rsidRDefault="00363F8D" w:rsidP="00A6112E">
            <w:pPr>
              <w:spacing w:after="200" w:line="276" w:lineRule="auto"/>
              <w:jc w:val="center"/>
              <w:rPr>
                <w:rFonts w:ascii="Times New Roman" w:hAnsi="Times New Roman"/>
              </w:rPr>
            </w:pPr>
            <w:r w:rsidRPr="008D1F94">
              <w:rPr>
                <w:rFonts w:ascii="Times New Roman" w:hAnsi="Times New Roman"/>
              </w:rPr>
              <w:t>4675,2</w:t>
            </w:r>
          </w:p>
        </w:tc>
      </w:tr>
      <w:tr w:rsidR="008D1F94" w:rsidRPr="00E72B0E" w:rsidTr="00E72B0E">
        <w:trPr>
          <w:trHeight w:val="619"/>
        </w:trPr>
        <w:tc>
          <w:tcPr>
            <w:tcW w:w="786" w:type="dxa"/>
            <w:shd w:val="clear" w:color="auto" w:fill="auto"/>
          </w:tcPr>
          <w:p w:rsidR="008D1F94" w:rsidRPr="00E72B0E" w:rsidRDefault="008D1F94" w:rsidP="007525DA">
            <w:pPr>
              <w:spacing w:after="200" w:line="276" w:lineRule="auto"/>
              <w:rPr>
                <w:rFonts w:ascii="Times New Roman" w:hAnsi="Times New Roman"/>
                <w:i/>
              </w:rPr>
            </w:pPr>
            <w:r w:rsidRPr="00E72B0E">
              <w:rPr>
                <w:rFonts w:ascii="Times New Roman" w:hAnsi="Times New Roman"/>
                <w:i/>
              </w:rPr>
              <w:t>8</w:t>
            </w:r>
          </w:p>
        </w:tc>
        <w:tc>
          <w:tcPr>
            <w:tcW w:w="2866" w:type="dxa"/>
            <w:shd w:val="clear" w:color="auto" w:fill="auto"/>
          </w:tcPr>
          <w:p w:rsidR="008D1F94" w:rsidRPr="00E72B0E" w:rsidRDefault="008D1F94" w:rsidP="00E72B0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w:t>
            </w:r>
            <w:r w:rsidRPr="008D1F94">
              <w:rPr>
                <w:rFonts w:ascii="Times New Roman" w:hAnsi="Times New Roman"/>
                <w:i/>
              </w:rPr>
              <w:t>осковская</w:t>
            </w:r>
            <w:proofErr w:type="gramEnd"/>
            <w:r w:rsidRPr="008D1F94">
              <w:rPr>
                <w:rFonts w:ascii="Times New Roman" w:hAnsi="Times New Roman"/>
                <w:i/>
              </w:rPr>
              <w:t xml:space="preserve"> д.9</w:t>
            </w:r>
          </w:p>
        </w:tc>
        <w:tc>
          <w:tcPr>
            <w:tcW w:w="2268" w:type="dxa"/>
            <w:shd w:val="clear" w:color="auto" w:fill="auto"/>
          </w:tcPr>
          <w:p w:rsidR="008D1F94" w:rsidRPr="008D1F94" w:rsidRDefault="008D1F94" w:rsidP="008D1F94">
            <w:pPr>
              <w:jc w:val="center"/>
              <w:rPr>
                <w:rFonts w:ascii="Times New Roman" w:hAnsi="Times New Roman"/>
              </w:rPr>
            </w:pPr>
            <w:r w:rsidRPr="008D1F94">
              <w:rPr>
                <w:rFonts w:ascii="Times New Roman" w:hAnsi="Times New Roman"/>
              </w:rPr>
              <w:t>2024</w:t>
            </w:r>
          </w:p>
        </w:tc>
        <w:tc>
          <w:tcPr>
            <w:tcW w:w="2268" w:type="dxa"/>
            <w:shd w:val="clear" w:color="auto" w:fill="auto"/>
          </w:tcPr>
          <w:p w:rsidR="008D1F94" w:rsidRPr="00E72B0E" w:rsidRDefault="008D1F94" w:rsidP="00363F8D">
            <w:pPr>
              <w:spacing w:after="200" w:line="276" w:lineRule="auto"/>
              <w:jc w:val="center"/>
              <w:rPr>
                <w:rFonts w:ascii="Times New Roman" w:hAnsi="Times New Roman"/>
              </w:rPr>
            </w:pPr>
            <w:r w:rsidRPr="008D1F94">
              <w:rPr>
                <w:rFonts w:ascii="Times New Roman" w:hAnsi="Times New Roman"/>
              </w:rPr>
              <w:t>1441,2</w:t>
            </w:r>
          </w:p>
        </w:tc>
      </w:tr>
      <w:tr w:rsidR="008D1F94" w:rsidRPr="00E72B0E" w:rsidTr="00E72B0E">
        <w:tc>
          <w:tcPr>
            <w:tcW w:w="786" w:type="dxa"/>
            <w:shd w:val="clear" w:color="auto" w:fill="auto"/>
          </w:tcPr>
          <w:p w:rsidR="008D1F94" w:rsidRPr="00E72B0E" w:rsidRDefault="008D1F94" w:rsidP="007525DA">
            <w:pPr>
              <w:spacing w:after="200" w:line="276" w:lineRule="auto"/>
              <w:rPr>
                <w:rFonts w:ascii="Times New Roman" w:hAnsi="Times New Roman"/>
                <w:i/>
              </w:rPr>
            </w:pPr>
            <w:r w:rsidRPr="00E72B0E">
              <w:rPr>
                <w:rFonts w:ascii="Times New Roman" w:hAnsi="Times New Roman"/>
                <w:i/>
              </w:rPr>
              <w:t>9</w:t>
            </w:r>
          </w:p>
        </w:tc>
        <w:tc>
          <w:tcPr>
            <w:tcW w:w="2866" w:type="dxa"/>
            <w:shd w:val="clear" w:color="auto" w:fill="auto"/>
          </w:tcPr>
          <w:p w:rsidR="008D1F94" w:rsidRPr="00E72B0E" w:rsidRDefault="008D1F94" w:rsidP="00E72B0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w:t>
            </w:r>
            <w:r w:rsidRPr="008D1F94">
              <w:rPr>
                <w:rFonts w:ascii="Times New Roman" w:hAnsi="Times New Roman"/>
                <w:i/>
              </w:rPr>
              <w:t>осковская</w:t>
            </w:r>
            <w:proofErr w:type="gramEnd"/>
            <w:r w:rsidRPr="008D1F94">
              <w:rPr>
                <w:rFonts w:ascii="Times New Roman" w:hAnsi="Times New Roman"/>
                <w:i/>
              </w:rPr>
              <w:t xml:space="preserve"> д.29</w:t>
            </w:r>
          </w:p>
        </w:tc>
        <w:tc>
          <w:tcPr>
            <w:tcW w:w="2268" w:type="dxa"/>
            <w:shd w:val="clear" w:color="auto" w:fill="auto"/>
          </w:tcPr>
          <w:p w:rsidR="008D1F94" w:rsidRPr="008D1F94" w:rsidRDefault="008D1F94" w:rsidP="008D1F94">
            <w:pPr>
              <w:jc w:val="center"/>
              <w:rPr>
                <w:rFonts w:ascii="Times New Roman" w:hAnsi="Times New Roman"/>
              </w:rPr>
            </w:pPr>
            <w:r w:rsidRPr="008D1F94">
              <w:rPr>
                <w:rFonts w:ascii="Times New Roman" w:hAnsi="Times New Roman"/>
              </w:rPr>
              <w:t>2024</w:t>
            </w:r>
          </w:p>
        </w:tc>
        <w:tc>
          <w:tcPr>
            <w:tcW w:w="2268" w:type="dxa"/>
            <w:shd w:val="clear" w:color="auto" w:fill="auto"/>
          </w:tcPr>
          <w:p w:rsidR="008D1F94" w:rsidRPr="00E72B0E" w:rsidRDefault="008D1F94" w:rsidP="00363F8D">
            <w:pPr>
              <w:spacing w:after="200" w:line="276" w:lineRule="auto"/>
              <w:jc w:val="center"/>
              <w:rPr>
                <w:rFonts w:ascii="Times New Roman" w:hAnsi="Times New Roman"/>
              </w:rPr>
            </w:pPr>
            <w:r w:rsidRPr="008D1F94">
              <w:rPr>
                <w:rFonts w:ascii="Times New Roman" w:hAnsi="Times New Roman"/>
              </w:rPr>
              <w:t>1551,6</w:t>
            </w:r>
          </w:p>
        </w:tc>
      </w:tr>
      <w:tr w:rsidR="008D1F94" w:rsidRPr="00E72B0E" w:rsidTr="00E72B0E">
        <w:tc>
          <w:tcPr>
            <w:tcW w:w="786" w:type="dxa"/>
            <w:shd w:val="clear" w:color="auto" w:fill="auto"/>
          </w:tcPr>
          <w:p w:rsidR="008D1F94" w:rsidRPr="00E72B0E" w:rsidRDefault="008D1F94" w:rsidP="007525DA">
            <w:pPr>
              <w:spacing w:after="0" w:line="276" w:lineRule="auto"/>
              <w:rPr>
                <w:rFonts w:ascii="Times New Roman" w:hAnsi="Times New Roman"/>
                <w:i/>
              </w:rPr>
            </w:pPr>
            <w:r w:rsidRPr="00E72B0E">
              <w:rPr>
                <w:rFonts w:ascii="Times New Roman" w:hAnsi="Times New Roman"/>
                <w:i/>
              </w:rPr>
              <w:t>10</w:t>
            </w:r>
          </w:p>
        </w:tc>
        <w:tc>
          <w:tcPr>
            <w:tcW w:w="2866" w:type="dxa"/>
            <w:shd w:val="clear" w:color="auto" w:fill="auto"/>
          </w:tcPr>
          <w:p w:rsidR="008D1F94" w:rsidRPr="00E72B0E" w:rsidRDefault="008D1F94" w:rsidP="00363F8D">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r w:rsidRPr="008D1F94">
              <w:rPr>
                <w:rFonts w:ascii="Times New Roman" w:hAnsi="Times New Roman"/>
                <w:i/>
              </w:rPr>
              <w:t>Ткаченко д.19</w:t>
            </w:r>
          </w:p>
        </w:tc>
        <w:tc>
          <w:tcPr>
            <w:tcW w:w="2268" w:type="dxa"/>
            <w:shd w:val="clear" w:color="auto" w:fill="auto"/>
          </w:tcPr>
          <w:p w:rsidR="008D1F94" w:rsidRPr="008D1F94" w:rsidRDefault="008D1F94" w:rsidP="008D1F94">
            <w:pPr>
              <w:jc w:val="center"/>
              <w:rPr>
                <w:rFonts w:ascii="Times New Roman" w:hAnsi="Times New Roman"/>
              </w:rPr>
            </w:pPr>
            <w:r w:rsidRPr="008D1F94">
              <w:rPr>
                <w:rFonts w:ascii="Times New Roman" w:hAnsi="Times New Roman"/>
              </w:rPr>
              <w:t>2024</w:t>
            </w:r>
          </w:p>
        </w:tc>
        <w:tc>
          <w:tcPr>
            <w:tcW w:w="2268" w:type="dxa"/>
            <w:shd w:val="clear" w:color="auto" w:fill="auto"/>
          </w:tcPr>
          <w:p w:rsidR="008D1F94" w:rsidRPr="00E72B0E" w:rsidRDefault="008D1F94" w:rsidP="00363F8D">
            <w:pPr>
              <w:spacing w:after="200" w:line="276" w:lineRule="auto"/>
              <w:jc w:val="center"/>
              <w:rPr>
                <w:rFonts w:ascii="Times New Roman" w:hAnsi="Times New Roman"/>
              </w:rPr>
            </w:pPr>
            <w:r w:rsidRPr="008D1F94">
              <w:rPr>
                <w:rFonts w:ascii="Times New Roman" w:hAnsi="Times New Roman"/>
              </w:rPr>
              <w:t>1754,4</w:t>
            </w:r>
          </w:p>
        </w:tc>
      </w:tr>
      <w:tr w:rsidR="008D1F94" w:rsidRPr="00E72B0E" w:rsidTr="00E72B0E">
        <w:tc>
          <w:tcPr>
            <w:tcW w:w="786" w:type="dxa"/>
            <w:shd w:val="clear" w:color="auto" w:fill="auto"/>
          </w:tcPr>
          <w:p w:rsidR="008D1F94" w:rsidRPr="00E72B0E" w:rsidRDefault="008D1F94" w:rsidP="00E72B0E">
            <w:pPr>
              <w:spacing w:after="200" w:line="276" w:lineRule="auto"/>
              <w:rPr>
                <w:rFonts w:ascii="Times New Roman" w:hAnsi="Times New Roman"/>
                <w:i/>
              </w:rPr>
            </w:pPr>
            <w:r w:rsidRPr="008D1F94">
              <w:rPr>
                <w:rFonts w:ascii="Times New Roman" w:hAnsi="Times New Roman"/>
                <w:i/>
              </w:rPr>
              <w:t>11</w:t>
            </w:r>
          </w:p>
        </w:tc>
        <w:tc>
          <w:tcPr>
            <w:tcW w:w="2866" w:type="dxa"/>
            <w:shd w:val="clear" w:color="auto" w:fill="auto"/>
          </w:tcPr>
          <w:p w:rsidR="008D1F94" w:rsidRPr="00E72B0E" w:rsidRDefault="008D1F94" w:rsidP="00E72B0E">
            <w:pPr>
              <w:spacing w:after="0" w:line="276" w:lineRule="auto"/>
              <w:rPr>
                <w:rFonts w:ascii="Times New Roman" w:hAnsi="Times New Roman"/>
                <w:i/>
              </w:rPr>
            </w:pPr>
            <w:r w:rsidRPr="00E72B0E">
              <w:rPr>
                <w:rFonts w:ascii="Times New Roman" w:hAnsi="Times New Roman"/>
                <w:i/>
              </w:rPr>
              <w:t>г. Зеленоградск</w:t>
            </w:r>
          </w:p>
          <w:p w:rsidR="008D1F94" w:rsidRPr="00E72B0E" w:rsidRDefault="008D1F94" w:rsidP="00E72B0E">
            <w:pPr>
              <w:spacing w:after="0" w:line="276" w:lineRule="auto"/>
              <w:rPr>
                <w:rFonts w:ascii="Times New Roman" w:hAnsi="Times New Roman"/>
                <w:i/>
              </w:rPr>
            </w:pPr>
            <w:r w:rsidRPr="00E72B0E">
              <w:rPr>
                <w:rFonts w:ascii="Times New Roman" w:hAnsi="Times New Roman"/>
                <w:i/>
              </w:rPr>
              <w:t xml:space="preserve"> ул.</w:t>
            </w:r>
            <w:r w:rsidRPr="008D1F94">
              <w:rPr>
                <w:rFonts w:ascii="Times New Roman" w:hAnsi="Times New Roman"/>
                <w:i/>
              </w:rPr>
              <w:t xml:space="preserve"> Тургенева д.25</w:t>
            </w:r>
          </w:p>
        </w:tc>
        <w:tc>
          <w:tcPr>
            <w:tcW w:w="2268" w:type="dxa"/>
            <w:shd w:val="clear" w:color="auto" w:fill="auto"/>
          </w:tcPr>
          <w:p w:rsidR="008D1F94" w:rsidRPr="008D1F94" w:rsidRDefault="008D1F94" w:rsidP="008D1F94">
            <w:pPr>
              <w:jc w:val="center"/>
              <w:rPr>
                <w:rFonts w:ascii="Times New Roman" w:hAnsi="Times New Roman"/>
              </w:rPr>
            </w:pPr>
            <w:r w:rsidRPr="008D1F94">
              <w:rPr>
                <w:rFonts w:ascii="Times New Roman" w:hAnsi="Times New Roman"/>
              </w:rPr>
              <w:t>2024</w:t>
            </w:r>
          </w:p>
        </w:tc>
        <w:tc>
          <w:tcPr>
            <w:tcW w:w="2268" w:type="dxa"/>
            <w:shd w:val="clear" w:color="auto" w:fill="auto"/>
          </w:tcPr>
          <w:p w:rsidR="008D1F94" w:rsidRPr="00E72B0E" w:rsidRDefault="008D1F94" w:rsidP="00363F8D">
            <w:pPr>
              <w:spacing w:after="200" w:line="276" w:lineRule="auto"/>
              <w:jc w:val="center"/>
              <w:rPr>
                <w:rFonts w:ascii="Times New Roman" w:hAnsi="Times New Roman"/>
              </w:rPr>
            </w:pPr>
            <w:r w:rsidRPr="008D1F94">
              <w:rPr>
                <w:rFonts w:ascii="Times New Roman" w:hAnsi="Times New Roman"/>
              </w:rPr>
              <w:t>1718,8</w:t>
            </w:r>
          </w:p>
        </w:tc>
        <w:bookmarkStart w:id="2" w:name="_GoBack"/>
        <w:bookmarkEnd w:id="2"/>
      </w:tr>
      <w:tr w:rsidR="00363F8D" w:rsidRPr="00E72B0E" w:rsidTr="00E72B0E">
        <w:tc>
          <w:tcPr>
            <w:tcW w:w="786" w:type="dxa"/>
            <w:shd w:val="clear" w:color="auto" w:fill="auto"/>
          </w:tcPr>
          <w:p w:rsidR="00363F8D" w:rsidRPr="00E72B0E" w:rsidRDefault="00363F8D" w:rsidP="00A6112E">
            <w:pPr>
              <w:spacing w:after="0" w:line="276" w:lineRule="auto"/>
              <w:rPr>
                <w:rFonts w:ascii="Times New Roman" w:hAnsi="Times New Roman"/>
                <w:i/>
              </w:rPr>
            </w:pPr>
          </w:p>
        </w:tc>
        <w:tc>
          <w:tcPr>
            <w:tcW w:w="2866" w:type="dxa"/>
            <w:shd w:val="clear" w:color="auto" w:fill="auto"/>
          </w:tcPr>
          <w:p w:rsidR="00363F8D" w:rsidRPr="00E72B0E" w:rsidRDefault="00363F8D" w:rsidP="00A6112E">
            <w:pPr>
              <w:spacing w:after="0" w:line="276" w:lineRule="auto"/>
              <w:jc w:val="right"/>
              <w:rPr>
                <w:rFonts w:ascii="Times New Roman" w:hAnsi="Times New Roman"/>
                <w:b/>
                <w:i/>
              </w:rPr>
            </w:pPr>
          </w:p>
        </w:tc>
        <w:tc>
          <w:tcPr>
            <w:tcW w:w="2268" w:type="dxa"/>
            <w:shd w:val="clear" w:color="auto" w:fill="auto"/>
          </w:tcPr>
          <w:p w:rsidR="00363F8D" w:rsidRPr="008D1F94" w:rsidRDefault="00363F8D" w:rsidP="00A6112E">
            <w:pPr>
              <w:spacing w:after="0"/>
              <w:jc w:val="center"/>
              <w:rPr>
                <w:rFonts w:ascii="Times New Roman" w:hAnsi="Times New Roman"/>
                <w:b/>
              </w:rPr>
            </w:pPr>
            <w:r w:rsidRPr="008D1F94">
              <w:rPr>
                <w:rFonts w:ascii="Times New Roman" w:hAnsi="Times New Roman"/>
                <w:b/>
                <w:i/>
              </w:rPr>
              <w:t>Итого</w:t>
            </w:r>
          </w:p>
        </w:tc>
        <w:tc>
          <w:tcPr>
            <w:tcW w:w="2268" w:type="dxa"/>
            <w:shd w:val="clear" w:color="auto" w:fill="auto"/>
          </w:tcPr>
          <w:p w:rsidR="00363F8D" w:rsidRPr="00E72B0E" w:rsidRDefault="00363F8D" w:rsidP="00A6112E">
            <w:pPr>
              <w:spacing w:after="0" w:line="276" w:lineRule="auto"/>
              <w:jc w:val="center"/>
              <w:rPr>
                <w:rFonts w:ascii="Times New Roman" w:hAnsi="Times New Roman"/>
                <w:b/>
              </w:rPr>
            </w:pPr>
            <w:r w:rsidRPr="008D1F94">
              <w:rPr>
                <w:rFonts w:ascii="Times New Roman" w:hAnsi="Times New Roman"/>
                <w:b/>
              </w:rPr>
              <w:t>21484,9</w:t>
            </w:r>
          </w:p>
        </w:tc>
      </w:tr>
      <w:tr w:rsidR="00363F8D" w:rsidRPr="00E72B0E" w:rsidTr="002140B4">
        <w:tc>
          <w:tcPr>
            <w:tcW w:w="786" w:type="dxa"/>
            <w:shd w:val="clear" w:color="auto" w:fill="auto"/>
          </w:tcPr>
          <w:p w:rsidR="00363F8D" w:rsidRPr="00E72B0E" w:rsidRDefault="00363F8D" w:rsidP="00363F8D">
            <w:pPr>
              <w:spacing w:after="0" w:line="276" w:lineRule="auto"/>
              <w:rPr>
                <w:rFonts w:ascii="Times New Roman" w:hAnsi="Times New Roman"/>
                <w:i/>
              </w:rPr>
            </w:pPr>
          </w:p>
        </w:tc>
        <w:tc>
          <w:tcPr>
            <w:tcW w:w="2866" w:type="dxa"/>
            <w:shd w:val="clear" w:color="auto" w:fill="auto"/>
          </w:tcPr>
          <w:p w:rsidR="00363F8D" w:rsidRPr="00E72B0E" w:rsidRDefault="00363F8D" w:rsidP="00363F8D">
            <w:pPr>
              <w:spacing w:after="0" w:line="276" w:lineRule="auto"/>
              <w:rPr>
                <w:rFonts w:ascii="Times New Roman" w:hAnsi="Times New Roman"/>
              </w:rPr>
            </w:pPr>
          </w:p>
        </w:tc>
        <w:tc>
          <w:tcPr>
            <w:tcW w:w="4536" w:type="dxa"/>
            <w:gridSpan w:val="2"/>
            <w:shd w:val="clear" w:color="auto" w:fill="auto"/>
          </w:tcPr>
          <w:p w:rsidR="00363F8D" w:rsidRPr="008D1F94" w:rsidRDefault="0013445D" w:rsidP="00363F8D">
            <w:pPr>
              <w:spacing w:after="0" w:line="276" w:lineRule="auto"/>
              <w:jc w:val="center"/>
              <w:rPr>
                <w:rFonts w:ascii="Times New Roman" w:hAnsi="Times New Roman"/>
              </w:rPr>
            </w:pPr>
            <w:r>
              <w:rPr>
                <w:rFonts w:ascii="Times New Roman" w:hAnsi="Times New Roman"/>
              </w:rPr>
              <w:t>2023</w:t>
            </w:r>
            <w:r w:rsidR="00363F8D" w:rsidRPr="008D1F94">
              <w:rPr>
                <w:rFonts w:ascii="Times New Roman" w:hAnsi="Times New Roman"/>
              </w:rPr>
              <w:t>- 10343,7 тыс. руб.</w:t>
            </w:r>
          </w:p>
          <w:p w:rsidR="00363F8D" w:rsidRPr="00E72B0E" w:rsidRDefault="00363F8D" w:rsidP="00363F8D">
            <w:pPr>
              <w:spacing w:after="0" w:line="276" w:lineRule="auto"/>
              <w:jc w:val="center"/>
              <w:rPr>
                <w:rFonts w:ascii="Times New Roman" w:hAnsi="Times New Roman"/>
              </w:rPr>
            </w:pPr>
            <w:r w:rsidRPr="008D1F94">
              <w:rPr>
                <w:rFonts w:ascii="Times New Roman" w:hAnsi="Times New Roman"/>
              </w:rPr>
              <w:t>2024- 11141,2 тыс. руб.</w:t>
            </w:r>
          </w:p>
        </w:tc>
      </w:tr>
    </w:tbl>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sectPr w:rsidR="006678AD" w:rsidSect="008D1F94">
      <w:pgSz w:w="16838" w:h="11906" w:orient="landscape"/>
      <w:pgMar w:top="426" w:right="851" w:bottom="426"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2B94"/>
    <w:rsid w:val="000F1F13"/>
    <w:rsid w:val="000F5FC5"/>
    <w:rsid w:val="000F71C2"/>
    <w:rsid w:val="00104CA7"/>
    <w:rsid w:val="00111AE6"/>
    <w:rsid w:val="00117F2A"/>
    <w:rsid w:val="0013445D"/>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B16E7"/>
    <w:rsid w:val="002C0E55"/>
    <w:rsid w:val="002C46BC"/>
    <w:rsid w:val="002C49B1"/>
    <w:rsid w:val="002D7684"/>
    <w:rsid w:val="002E53BD"/>
    <w:rsid w:val="002F6E55"/>
    <w:rsid w:val="00302946"/>
    <w:rsid w:val="00305185"/>
    <w:rsid w:val="00306D8D"/>
    <w:rsid w:val="00307DC2"/>
    <w:rsid w:val="00312E49"/>
    <w:rsid w:val="00317DDC"/>
    <w:rsid w:val="00330D77"/>
    <w:rsid w:val="00336568"/>
    <w:rsid w:val="003400D1"/>
    <w:rsid w:val="003451C6"/>
    <w:rsid w:val="003524D4"/>
    <w:rsid w:val="00361C56"/>
    <w:rsid w:val="00363F8D"/>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769BD"/>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C3914"/>
    <w:rsid w:val="006D5EE6"/>
    <w:rsid w:val="006D6E50"/>
    <w:rsid w:val="006D6EAE"/>
    <w:rsid w:val="006E0C56"/>
    <w:rsid w:val="006E7C3A"/>
    <w:rsid w:val="0070039F"/>
    <w:rsid w:val="00706BD0"/>
    <w:rsid w:val="00712B91"/>
    <w:rsid w:val="00723D9B"/>
    <w:rsid w:val="00724278"/>
    <w:rsid w:val="00734000"/>
    <w:rsid w:val="0073677D"/>
    <w:rsid w:val="00740279"/>
    <w:rsid w:val="00743AA3"/>
    <w:rsid w:val="007441BC"/>
    <w:rsid w:val="00746085"/>
    <w:rsid w:val="0074648E"/>
    <w:rsid w:val="00754FCB"/>
    <w:rsid w:val="007664FE"/>
    <w:rsid w:val="00770377"/>
    <w:rsid w:val="00772A31"/>
    <w:rsid w:val="00774D68"/>
    <w:rsid w:val="0077602B"/>
    <w:rsid w:val="00777B50"/>
    <w:rsid w:val="007802DF"/>
    <w:rsid w:val="007874EC"/>
    <w:rsid w:val="0079365C"/>
    <w:rsid w:val="007A53F3"/>
    <w:rsid w:val="007B0F10"/>
    <w:rsid w:val="007C3176"/>
    <w:rsid w:val="007D4F1E"/>
    <w:rsid w:val="007E7104"/>
    <w:rsid w:val="00804647"/>
    <w:rsid w:val="00814F41"/>
    <w:rsid w:val="008162D5"/>
    <w:rsid w:val="00817307"/>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1F94"/>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01B4D"/>
    <w:rsid w:val="00A14B0F"/>
    <w:rsid w:val="00A16265"/>
    <w:rsid w:val="00A17A80"/>
    <w:rsid w:val="00A201F5"/>
    <w:rsid w:val="00A21AD2"/>
    <w:rsid w:val="00A32A8E"/>
    <w:rsid w:val="00A33AD4"/>
    <w:rsid w:val="00A47151"/>
    <w:rsid w:val="00A54845"/>
    <w:rsid w:val="00A6112E"/>
    <w:rsid w:val="00A8448D"/>
    <w:rsid w:val="00A94988"/>
    <w:rsid w:val="00A952AA"/>
    <w:rsid w:val="00AA4890"/>
    <w:rsid w:val="00AA591B"/>
    <w:rsid w:val="00AA7E0A"/>
    <w:rsid w:val="00AB1680"/>
    <w:rsid w:val="00AB1954"/>
    <w:rsid w:val="00AB3A8D"/>
    <w:rsid w:val="00AB60CE"/>
    <w:rsid w:val="00AC1D8D"/>
    <w:rsid w:val="00AD533C"/>
    <w:rsid w:val="00AD61BC"/>
    <w:rsid w:val="00AE2E0E"/>
    <w:rsid w:val="00AE51EB"/>
    <w:rsid w:val="00AE7056"/>
    <w:rsid w:val="00AF56A5"/>
    <w:rsid w:val="00AF5CAC"/>
    <w:rsid w:val="00B017E9"/>
    <w:rsid w:val="00B02D91"/>
    <w:rsid w:val="00B052D8"/>
    <w:rsid w:val="00B071A7"/>
    <w:rsid w:val="00B0764A"/>
    <w:rsid w:val="00B11272"/>
    <w:rsid w:val="00B21641"/>
    <w:rsid w:val="00B26FF2"/>
    <w:rsid w:val="00B3403E"/>
    <w:rsid w:val="00B34CB5"/>
    <w:rsid w:val="00B356A7"/>
    <w:rsid w:val="00B3700C"/>
    <w:rsid w:val="00B47611"/>
    <w:rsid w:val="00B47F9F"/>
    <w:rsid w:val="00B5580C"/>
    <w:rsid w:val="00B60DC1"/>
    <w:rsid w:val="00B61557"/>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F435C"/>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5D81"/>
    <w:rsid w:val="00E166ED"/>
    <w:rsid w:val="00E25649"/>
    <w:rsid w:val="00E264D9"/>
    <w:rsid w:val="00E328E9"/>
    <w:rsid w:val="00E40DB9"/>
    <w:rsid w:val="00E5067A"/>
    <w:rsid w:val="00E5427C"/>
    <w:rsid w:val="00E55634"/>
    <w:rsid w:val="00E64056"/>
    <w:rsid w:val="00E72B0E"/>
    <w:rsid w:val="00E7507A"/>
    <w:rsid w:val="00E8221F"/>
    <w:rsid w:val="00E9723E"/>
    <w:rsid w:val="00EA1C1B"/>
    <w:rsid w:val="00EB04DC"/>
    <w:rsid w:val="00EB2028"/>
    <w:rsid w:val="00EB27AF"/>
    <w:rsid w:val="00EB4577"/>
    <w:rsid w:val="00EC5C82"/>
    <w:rsid w:val="00EE0EB0"/>
    <w:rsid w:val="00EE19DC"/>
    <w:rsid w:val="00EF091F"/>
    <w:rsid w:val="00EF4378"/>
    <w:rsid w:val="00EF5B89"/>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1B20"/>
    <w:rsid w:val="00F73C7E"/>
    <w:rsid w:val="00F75C4A"/>
    <w:rsid w:val="00F91CEB"/>
    <w:rsid w:val="00FA38D6"/>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8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8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CACF-676F-4D7A-ABE1-1296174F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PRED-SGKHB</cp:lastModifiedBy>
  <cp:revision>12</cp:revision>
  <cp:lastPrinted>2022-04-14T14:31:00Z</cp:lastPrinted>
  <dcterms:created xsi:type="dcterms:W3CDTF">2019-08-26T14:26:00Z</dcterms:created>
  <dcterms:modified xsi:type="dcterms:W3CDTF">2022-04-14T14:31:00Z</dcterms:modified>
</cp:coreProperties>
</file>