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5BC" w:rsidRDefault="00A8762A" w:rsidP="00A8762A">
      <w:pPr>
        <w:jc w:val="center"/>
      </w:pPr>
      <w:r>
        <w:t xml:space="preserve">                                                                                     </w:t>
      </w:r>
      <w:r w:rsidR="003E35BC">
        <w:t>Приложение</w:t>
      </w:r>
    </w:p>
    <w:p w:rsidR="00A8762A" w:rsidRDefault="00A8762A" w:rsidP="00A8762A">
      <w:pPr>
        <w:jc w:val="center"/>
      </w:pPr>
      <w:r>
        <w:t xml:space="preserve">                                                                                        к п</w:t>
      </w:r>
      <w:r w:rsidR="003E35BC">
        <w:t>остановлению</w:t>
      </w:r>
      <w:r>
        <w:t xml:space="preserve"> администрации </w:t>
      </w:r>
    </w:p>
    <w:p w:rsidR="00E17926" w:rsidRPr="003D3BF9" w:rsidRDefault="00E17926" w:rsidP="003E35BC">
      <w:pPr>
        <w:jc w:val="right"/>
      </w:pPr>
      <w:r w:rsidRPr="003D3BF9">
        <w:t xml:space="preserve">МО «Зеленоградский </w:t>
      </w:r>
      <w:proofErr w:type="gramStart"/>
      <w:r w:rsidRPr="003D3BF9">
        <w:t>муниципальный</w:t>
      </w:r>
      <w:proofErr w:type="gramEnd"/>
      <w:r w:rsidR="00A8762A" w:rsidRPr="003D3BF9">
        <w:t xml:space="preserve"> </w:t>
      </w:r>
    </w:p>
    <w:p w:rsidR="003E35BC" w:rsidRDefault="00E17926" w:rsidP="003E35BC">
      <w:pPr>
        <w:jc w:val="right"/>
      </w:pPr>
      <w:r w:rsidRPr="003D3BF9">
        <w:t>о</w:t>
      </w:r>
      <w:r w:rsidR="00A8762A" w:rsidRPr="003D3BF9">
        <w:t>круг</w:t>
      </w:r>
      <w:r w:rsidRPr="003D3BF9">
        <w:t xml:space="preserve"> Калининградской области</w:t>
      </w:r>
      <w:r w:rsidR="00A8762A" w:rsidRPr="003D3BF9">
        <w:t>»</w:t>
      </w:r>
      <w:r w:rsidR="003E35BC">
        <w:t xml:space="preserve"> </w:t>
      </w:r>
    </w:p>
    <w:p w:rsidR="00483955" w:rsidRPr="004B47A2" w:rsidRDefault="00A8762A" w:rsidP="00A8762A">
      <w:pPr>
        <w:jc w:val="center"/>
      </w:pPr>
      <w:r w:rsidRPr="004B47A2">
        <w:t xml:space="preserve">                                                                                       от «</w:t>
      </w:r>
      <w:r w:rsidR="00F27B59">
        <w:t>30</w:t>
      </w:r>
      <w:r w:rsidRPr="004B47A2">
        <w:t xml:space="preserve">» </w:t>
      </w:r>
      <w:r w:rsidR="00F27B59">
        <w:t xml:space="preserve"> </w:t>
      </w:r>
      <w:r w:rsidR="00827A37">
        <w:t>ноября</w:t>
      </w:r>
      <w:r w:rsidRPr="004B47A2">
        <w:t xml:space="preserve"> 202</w:t>
      </w:r>
      <w:r w:rsidR="00E17926">
        <w:t>2</w:t>
      </w:r>
      <w:r w:rsidR="00F27B59">
        <w:t xml:space="preserve"> </w:t>
      </w:r>
      <w:r w:rsidRPr="004B47A2">
        <w:t>г</w:t>
      </w:r>
      <w:r w:rsidR="00F27B59">
        <w:t>.</w:t>
      </w:r>
      <w:r w:rsidRPr="004B47A2">
        <w:t xml:space="preserve"> </w:t>
      </w:r>
      <w:r w:rsidR="003E35BC" w:rsidRPr="004B47A2">
        <w:t xml:space="preserve"> №</w:t>
      </w:r>
      <w:r w:rsidR="00F27B59">
        <w:t xml:space="preserve"> 3503</w:t>
      </w:r>
    </w:p>
    <w:p w:rsidR="00571FCD" w:rsidRDefault="00571FCD"/>
    <w:p w:rsidR="00571FCD" w:rsidRDefault="00571FCD"/>
    <w:p w:rsidR="00571FCD" w:rsidRDefault="00571FCD"/>
    <w:p w:rsidR="00571FCD" w:rsidRDefault="00571FCD"/>
    <w:p w:rsidR="00571FCD" w:rsidRDefault="00571FCD"/>
    <w:p w:rsidR="00571FCD" w:rsidRDefault="00571FCD"/>
    <w:p w:rsidR="00571FCD" w:rsidRDefault="00571FCD"/>
    <w:p w:rsidR="00571FCD" w:rsidRDefault="00571FCD"/>
    <w:p w:rsidR="00571FCD" w:rsidRDefault="00571FCD"/>
    <w:p w:rsidR="00571FCD" w:rsidRDefault="00571FCD"/>
    <w:p w:rsidR="00483955" w:rsidRDefault="00483955"/>
    <w:p w:rsidR="00DB2128" w:rsidRDefault="00DB2128"/>
    <w:p w:rsidR="00DB2128" w:rsidRDefault="00DB2128"/>
    <w:p w:rsidR="00DB2128" w:rsidRDefault="00DB2128"/>
    <w:p w:rsidR="00DB2128" w:rsidRDefault="00DB2128"/>
    <w:p w:rsidR="00483955" w:rsidRDefault="00483955"/>
    <w:p w:rsidR="00483955" w:rsidRDefault="00483955"/>
    <w:p w:rsidR="00483955" w:rsidRDefault="00483955"/>
    <w:p w:rsidR="00483955" w:rsidRPr="000E2876" w:rsidRDefault="00483955"/>
    <w:p w:rsidR="009F118F" w:rsidRDefault="00571FCD" w:rsidP="003502F6">
      <w:pPr>
        <w:jc w:val="center"/>
        <w:rPr>
          <w:rStyle w:val="af3"/>
          <w:b/>
          <w:i w:val="0"/>
          <w:sz w:val="40"/>
          <w:szCs w:val="40"/>
        </w:rPr>
      </w:pPr>
      <w:r>
        <w:rPr>
          <w:rStyle w:val="af3"/>
          <w:b/>
          <w:i w:val="0"/>
          <w:sz w:val="40"/>
          <w:szCs w:val="40"/>
        </w:rPr>
        <w:t xml:space="preserve">Прогноз </w:t>
      </w:r>
    </w:p>
    <w:p w:rsidR="00E32383" w:rsidRPr="00E4434A" w:rsidRDefault="00571FCD" w:rsidP="003502F6">
      <w:pPr>
        <w:jc w:val="center"/>
        <w:rPr>
          <w:rStyle w:val="af3"/>
          <w:b/>
          <w:i w:val="0"/>
          <w:sz w:val="40"/>
          <w:szCs w:val="40"/>
        </w:rPr>
      </w:pPr>
      <w:r>
        <w:rPr>
          <w:rStyle w:val="af3"/>
          <w:b/>
          <w:i w:val="0"/>
          <w:sz w:val="40"/>
          <w:szCs w:val="40"/>
        </w:rPr>
        <w:t>социально-</w:t>
      </w:r>
      <w:r w:rsidR="00860849" w:rsidRPr="00E4434A">
        <w:rPr>
          <w:rStyle w:val="af3"/>
          <w:b/>
          <w:i w:val="0"/>
          <w:sz w:val="40"/>
          <w:szCs w:val="40"/>
        </w:rPr>
        <w:t>экономического развития</w:t>
      </w:r>
    </w:p>
    <w:p w:rsidR="00B97385" w:rsidRPr="00E4434A" w:rsidRDefault="00571FCD" w:rsidP="003502F6">
      <w:pPr>
        <w:jc w:val="center"/>
        <w:rPr>
          <w:rStyle w:val="af3"/>
          <w:b/>
          <w:i w:val="0"/>
          <w:sz w:val="40"/>
          <w:szCs w:val="40"/>
        </w:rPr>
      </w:pPr>
      <w:r>
        <w:rPr>
          <w:rStyle w:val="af3"/>
          <w:b/>
          <w:i w:val="0"/>
          <w:sz w:val="40"/>
          <w:szCs w:val="40"/>
        </w:rPr>
        <w:t>муниципального образования</w:t>
      </w:r>
    </w:p>
    <w:p w:rsidR="00316CB5" w:rsidRDefault="00D276C3" w:rsidP="00316CB5">
      <w:pPr>
        <w:jc w:val="center"/>
        <w:rPr>
          <w:rStyle w:val="af3"/>
          <w:b/>
          <w:i w:val="0"/>
          <w:sz w:val="40"/>
          <w:szCs w:val="40"/>
        </w:rPr>
      </w:pPr>
      <w:r w:rsidRPr="00D276C3">
        <w:rPr>
          <w:rStyle w:val="af3"/>
          <w:b/>
          <w:i w:val="0"/>
          <w:sz w:val="40"/>
          <w:szCs w:val="40"/>
        </w:rPr>
        <w:t>«Зеленоградский муниципальный округ Калининградской области»</w:t>
      </w:r>
    </w:p>
    <w:p w:rsidR="0029222B" w:rsidRPr="001A5804" w:rsidRDefault="00316CB5" w:rsidP="001A5804">
      <w:pPr>
        <w:jc w:val="center"/>
        <w:rPr>
          <w:b/>
          <w:sz w:val="40"/>
          <w:szCs w:val="40"/>
        </w:rPr>
      </w:pPr>
      <w:r>
        <w:rPr>
          <w:rStyle w:val="af3"/>
          <w:b/>
          <w:i w:val="0"/>
          <w:sz w:val="40"/>
          <w:szCs w:val="40"/>
        </w:rPr>
        <w:t xml:space="preserve"> </w:t>
      </w:r>
      <w:r w:rsidR="00D94D39">
        <w:rPr>
          <w:b/>
          <w:sz w:val="40"/>
          <w:szCs w:val="40"/>
        </w:rPr>
        <w:t>на 202</w:t>
      </w:r>
      <w:r w:rsidR="001A5804">
        <w:rPr>
          <w:b/>
          <w:sz w:val="40"/>
          <w:szCs w:val="40"/>
        </w:rPr>
        <w:t>3</w:t>
      </w:r>
      <w:r w:rsidR="004F2107">
        <w:rPr>
          <w:b/>
          <w:sz w:val="40"/>
          <w:szCs w:val="40"/>
        </w:rPr>
        <w:t xml:space="preserve"> </w:t>
      </w:r>
      <w:r w:rsidR="00E4434A" w:rsidRPr="00E4434A">
        <w:rPr>
          <w:b/>
          <w:sz w:val="40"/>
          <w:szCs w:val="40"/>
        </w:rPr>
        <w:t>год и плановый период 20</w:t>
      </w:r>
      <w:r w:rsidR="004C50DC">
        <w:rPr>
          <w:b/>
          <w:sz w:val="40"/>
          <w:szCs w:val="40"/>
        </w:rPr>
        <w:t>2</w:t>
      </w:r>
      <w:r w:rsidR="001A5804">
        <w:rPr>
          <w:b/>
          <w:sz w:val="40"/>
          <w:szCs w:val="40"/>
        </w:rPr>
        <w:t>4</w:t>
      </w:r>
      <w:r w:rsidR="00E4434A" w:rsidRPr="00E4434A">
        <w:rPr>
          <w:b/>
          <w:sz w:val="40"/>
          <w:szCs w:val="40"/>
        </w:rPr>
        <w:t xml:space="preserve"> - 20</w:t>
      </w:r>
      <w:r w:rsidR="004F2107">
        <w:rPr>
          <w:b/>
          <w:sz w:val="40"/>
          <w:szCs w:val="40"/>
        </w:rPr>
        <w:t>2</w:t>
      </w:r>
      <w:r w:rsidR="001A5804">
        <w:rPr>
          <w:b/>
          <w:sz w:val="40"/>
          <w:szCs w:val="40"/>
        </w:rPr>
        <w:t>5</w:t>
      </w:r>
      <w:r w:rsidR="00E4434A" w:rsidRPr="00E4434A">
        <w:rPr>
          <w:b/>
          <w:sz w:val="40"/>
          <w:szCs w:val="40"/>
        </w:rPr>
        <w:t xml:space="preserve"> г</w:t>
      </w:r>
      <w:r w:rsidR="009E2C5A">
        <w:rPr>
          <w:b/>
          <w:sz w:val="40"/>
          <w:szCs w:val="40"/>
        </w:rPr>
        <w:t>од</w:t>
      </w:r>
      <w:r w:rsidR="00D276C3">
        <w:rPr>
          <w:b/>
          <w:sz w:val="40"/>
          <w:szCs w:val="40"/>
        </w:rPr>
        <w:t>а</w:t>
      </w:r>
    </w:p>
    <w:tbl>
      <w:tblPr>
        <w:tblStyle w:val="af9"/>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
        <w:gridCol w:w="8454"/>
        <w:gridCol w:w="532"/>
      </w:tblGrid>
      <w:tr w:rsidR="0029222B" w:rsidRPr="00F66A23" w:rsidTr="00C928BF">
        <w:trPr>
          <w:trHeight w:val="562"/>
        </w:trPr>
        <w:tc>
          <w:tcPr>
            <w:tcW w:w="9838" w:type="dxa"/>
            <w:gridSpan w:val="3"/>
          </w:tcPr>
          <w:p w:rsidR="002D5D53" w:rsidRDefault="002D5D53" w:rsidP="0029222B">
            <w:pPr>
              <w:tabs>
                <w:tab w:val="left" w:pos="6691"/>
              </w:tabs>
              <w:jc w:val="center"/>
              <w:rPr>
                <w:b/>
                <w:sz w:val="28"/>
                <w:szCs w:val="28"/>
              </w:rPr>
            </w:pPr>
          </w:p>
          <w:p w:rsidR="00FB3516" w:rsidRDefault="00FB3516" w:rsidP="0029222B">
            <w:pPr>
              <w:tabs>
                <w:tab w:val="left" w:pos="6691"/>
              </w:tabs>
              <w:jc w:val="center"/>
              <w:rPr>
                <w:b/>
                <w:sz w:val="28"/>
                <w:szCs w:val="28"/>
              </w:rPr>
            </w:pPr>
          </w:p>
          <w:p w:rsidR="00FB3516" w:rsidRDefault="00FB3516" w:rsidP="0029222B">
            <w:pPr>
              <w:tabs>
                <w:tab w:val="left" w:pos="6691"/>
              </w:tabs>
              <w:jc w:val="center"/>
              <w:rPr>
                <w:b/>
                <w:sz w:val="28"/>
                <w:szCs w:val="28"/>
              </w:rPr>
            </w:pPr>
          </w:p>
          <w:p w:rsidR="00FB3516" w:rsidRDefault="00FB3516" w:rsidP="0029222B">
            <w:pPr>
              <w:tabs>
                <w:tab w:val="left" w:pos="6691"/>
              </w:tabs>
              <w:jc w:val="center"/>
              <w:rPr>
                <w:b/>
                <w:sz w:val="28"/>
                <w:szCs w:val="28"/>
              </w:rPr>
            </w:pPr>
          </w:p>
          <w:p w:rsidR="00FB3516" w:rsidRDefault="00FB3516" w:rsidP="0029222B">
            <w:pPr>
              <w:tabs>
                <w:tab w:val="left" w:pos="6691"/>
              </w:tabs>
              <w:jc w:val="center"/>
              <w:rPr>
                <w:b/>
                <w:sz w:val="28"/>
                <w:szCs w:val="28"/>
              </w:rPr>
            </w:pPr>
          </w:p>
          <w:p w:rsidR="00FB3516" w:rsidRDefault="00FB3516" w:rsidP="0029222B">
            <w:pPr>
              <w:tabs>
                <w:tab w:val="left" w:pos="6691"/>
              </w:tabs>
              <w:jc w:val="center"/>
              <w:rPr>
                <w:b/>
                <w:sz w:val="28"/>
                <w:szCs w:val="28"/>
              </w:rPr>
            </w:pPr>
          </w:p>
          <w:p w:rsidR="00FB3516" w:rsidRDefault="00FB3516" w:rsidP="0029222B">
            <w:pPr>
              <w:tabs>
                <w:tab w:val="left" w:pos="6691"/>
              </w:tabs>
              <w:jc w:val="center"/>
              <w:rPr>
                <w:b/>
                <w:sz w:val="28"/>
                <w:szCs w:val="28"/>
              </w:rPr>
            </w:pPr>
          </w:p>
          <w:p w:rsidR="00FB3516" w:rsidRDefault="00FB3516" w:rsidP="0029222B">
            <w:pPr>
              <w:tabs>
                <w:tab w:val="left" w:pos="6691"/>
              </w:tabs>
              <w:jc w:val="center"/>
              <w:rPr>
                <w:b/>
                <w:sz w:val="28"/>
                <w:szCs w:val="28"/>
              </w:rPr>
            </w:pPr>
          </w:p>
          <w:p w:rsidR="00FB3516" w:rsidRDefault="00FB3516" w:rsidP="0029222B">
            <w:pPr>
              <w:tabs>
                <w:tab w:val="left" w:pos="6691"/>
              </w:tabs>
              <w:jc w:val="center"/>
              <w:rPr>
                <w:b/>
                <w:sz w:val="28"/>
                <w:szCs w:val="28"/>
              </w:rPr>
            </w:pPr>
          </w:p>
          <w:p w:rsidR="00FB3516" w:rsidRDefault="00FB3516" w:rsidP="0029222B">
            <w:pPr>
              <w:tabs>
                <w:tab w:val="left" w:pos="6691"/>
              </w:tabs>
              <w:jc w:val="center"/>
              <w:rPr>
                <w:b/>
                <w:sz w:val="28"/>
                <w:szCs w:val="28"/>
              </w:rPr>
            </w:pPr>
          </w:p>
          <w:p w:rsidR="00FB3516" w:rsidRDefault="00FB3516" w:rsidP="0029222B">
            <w:pPr>
              <w:tabs>
                <w:tab w:val="left" w:pos="6691"/>
              </w:tabs>
              <w:jc w:val="center"/>
              <w:rPr>
                <w:b/>
                <w:sz w:val="28"/>
                <w:szCs w:val="28"/>
              </w:rPr>
            </w:pPr>
          </w:p>
          <w:p w:rsidR="00FB3516" w:rsidRDefault="00FB3516" w:rsidP="0029222B">
            <w:pPr>
              <w:tabs>
                <w:tab w:val="left" w:pos="6691"/>
              </w:tabs>
              <w:jc w:val="center"/>
              <w:rPr>
                <w:b/>
                <w:sz w:val="28"/>
                <w:szCs w:val="28"/>
              </w:rPr>
            </w:pPr>
          </w:p>
          <w:p w:rsidR="00FB3516" w:rsidRDefault="00FB3516" w:rsidP="0029222B">
            <w:pPr>
              <w:tabs>
                <w:tab w:val="left" w:pos="6691"/>
              </w:tabs>
              <w:jc w:val="center"/>
              <w:rPr>
                <w:b/>
                <w:sz w:val="28"/>
                <w:szCs w:val="28"/>
              </w:rPr>
            </w:pPr>
          </w:p>
          <w:p w:rsidR="00FB3516" w:rsidRDefault="00FB3516" w:rsidP="0029222B">
            <w:pPr>
              <w:tabs>
                <w:tab w:val="left" w:pos="6691"/>
              </w:tabs>
              <w:jc w:val="center"/>
              <w:rPr>
                <w:b/>
                <w:sz w:val="28"/>
                <w:szCs w:val="28"/>
              </w:rPr>
            </w:pPr>
          </w:p>
          <w:p w:rsidR="00FB3516" w:rsidRDefault="00FB3516" w:rsidP="0029222B">
            <w:pPr>
              <w:tabs>
                <w:tab w:val="left" w:pos="6691"/>
              </w:tabs>
              <w:jc w:val="center"/>
              <w:rPr>
                <w:b/>
                <w:sz w:val="28"/>
                <w:szCs w:val="28"/>
              </w:rPr>
            </w:pPr>
          </w:p>
          <w:p w:rsidR="00FB3516" w:rsidRDefault="00FB3516" w:rsidP="0029222B">
            <w:pPr>
              <w:tabs>
                <w:tab w:val="left" w:pos="6691"/>
              </w:tabs>
              <w:jc w:val="center"/>
              <w:rPr>
                <w:b/>
                <w:sz w:val="28"/>
                <w:szCs w:val="28"/>
              </w:rPr>
            </w:pPr>
          </w:p>
          <w:p w:rsidR="00FB3516" w:rsidRDefault="00FB3516" w:rsidP="0029222B">
            <w:pPr>
              <w:tabs>
                <w:tab w:val="left" w:pos="6691"/>
              </w:tabs>
              <w:jc w:val="center"/>
              <w:rPr>
                <w:b/>
                <w:sz w:val="28"/>
                <w:szCs w:val="28"/>
              </w:rPr>
            </w:pPr>
          </w:p>
          <w:p w:rsidR="00FB3516" w:rsidRPr="002D5D53" w:rsidRDefault="00FB3516" w:rsidP="0029222B">
            <w:pPr>
              <w:tabs>
                <w:tab w:val="left" w:pos="6691"/>
              </w:tabs>
              <w:jc w:val="center"/>
              <w:rPr>
                <w:b/>
                <w:sz w:val="28"/>
                <w:szCs w:val="28"/>
              </w:rPr>
            </w:pPr>
          </w:p>
          <w:p w:rsidR="0029222B" w:rsidRDefault="0029222B" w:rsidP="0029222B">
            <w:pPr>
              <w:tabs>
                <w:tab w:val="left" w:pos="6691"/>
              </w:tabs>
              <w:jc w:val="center"/>
              <w:rPr>
                <w:b/>
                <w:sz w:val="28"/>
                <w:szCs w:val="28"/>
              </w:rPr>
            </w:pPr>
            <w:r w:rsidRPr="002D5D53">
              <w:rPr>
                <w:b/>
                <w:sz w:val="28"/>
                <w:szCs w:val="28"/>
              </w:rPr>
              <w:t>ОГЛАВЛЕНИЕ</w:t>
            </w:r>
          </w:p>
          <w:p w:rsidR="00571CCA" w:rsidRPr="00F66A23" w:rsidRDefault="00571CCA" w:rsidP="0029222B">
            <w:pPr>
              <w:tabs>
                <w:tab w:val="left" w:pos="6691"/>
              </w:tabs>
              <w:jc w:val="center"/>
              <w:rPr>
                <w:sz w:val="28"/>
                <w:szCs w:val="28"/>
              </w:rPr>
            </w:pPr>
          </w:p>
        </w:tc>
      </w:tr>
      <w:tr w:rsidR="0029222B" w:rsidRPr="00F66A23" w:rsidTr="00C928BF">
        <w:tc>
          <w:tcPr>
            <w:tcW w:w="852" w:type="dxa"/>
          </w:tcPr>
          <w:p w:rsidR="0029222B" w:rsidRPr="00F66A23" w:rsidRDefault="0029222B" w:rsidP="0029222B">
            <w:pPr>
              <w:tabs>
                <w:tab w:val="left" w:pos="6691"/>
              </w:tabs>
              <w:rPr>
                <w:sz w:val="28"/>
                <w:szCs w:val="28"/>
              </w:rPr>
            </w:pPr>
          </w:p>
        </w:tc>
        <w:tc>
          <w:tcPr>
            <w:tcW w:w="8454" w:type="dxa"/>
          </w:tcPr>
          <w:p w:rsidR="0029222B" w:rsidRPr="00F66A23" w:rsidRDefault="0029222B" w:rsidP="0029222B">
            <w:pPr>
              <w:tabs>
                <w:tab w:val="left" w:pos="6691"/>
              </w:tabs>
              <w:rPr>
                <w:sz w:val="28"/>
                <w:szCs w:val="28"/>
              </w:rPr>
            </w:pPr>
            <w:r w:rsidRPr="00F66A23">
              <w:rPr>
                <w:sz w:val="28"/>
                <w:szCs w:val="28"/>
              </w:rPr>
              <w:t>ВВЕДЕНИЕ</w:t>
            </w:r>
            <w:r w:rsidR="00F66A23" w:rsidRPr="00F66A23">
              <w:rPr>
                <w:sz w:val="28"/>
                <w:szCs w:val="28"/>
              </w:rPr>
              <w:t>…………………………………………………………</w:t>
            </w:r>
            <w:r w:rsidR="00F66A23">
              <w:rPr>
                <w:sz w:val="28"/>
                <w:szCs w:val="28"/>
              </w:rPr>
              <w:t>........</w:t>
            </w:r>
          </w:p>
        </w:tc>
        <w:tc>
          <w:tcPr>
            <w:tcW w:w="532" w:type="dxa"/>
          </w:tcPr>
          <w:p w:rsidR="0029222B" w:rsidRPr="00F66A23" w:rsidRDefault="0029222B" w:rsidP="0029222B">
            <w:pPr>
              <w:tabs>
                <w:tab w:val="left" w:pos="6691"/>
              </w:tabs>
              <w:jc w:val="right"/>
              <w:rPr>
                <w:sz w:val="28"/>
                <w:szCs w:val="28"/>
              </w:rPr>
            </w:pPr>
            <w:r w:rsidRPr="00F66A23">
              <w:rPr>
                <w:sz w:val="28"/>
                <w:szCs w:val="28"/>
              </w:rPr>
              <w:t>3</w:t>
            </w:r>
          </w:p>
        </w:tc>
      </w:tr>
      <w:tr w:rsidR="0029222B" w:rsidRPr="00F66A23" w:rsidTr="00C928BF">
        <w:tc>
          <w:tcPr>
            <w:tcW w:w="852" w:type="dxa"/>
          </w:tcPr>
          <w:p w:rsidR="0029222B" w:rsidRPr="00F66A23" w:rsidRDefault="0029222B" w:rsidP="0029222B">
            <w:pPr>
              <w:tabs>
                <w:tab w:val="left" w:pos="6691"/>
              </w:tabs>
              <w:rPr>
                <w:sz w:val="28"/>
                <w:szCs w:val="28"/>
              </w:rPr>
            </w:pPr>
            <w:r w:rsidRPr="00F66A23">
              <w:rPr>
                <w:sz w:val="28"/>
                <w:szCs w:val="28"/>
              </w:rPr>
              <w:t>1.</w:t>
            </w:r>
          </w:p>
        </w:tc>
        <w:tc>
          <w:tcPr>
            <w:tcW w:w="8454" w:type="dxa"/>
          </w:tcPr>
          <w:p w:rsidR="0029222B" w:rsidRPr="00F66A23" w:rsidRDefault="0029222B" w:rsidP="0029222B">
            <w:pPr>
              <w:tabs>
                <w:tab w:val="left" w:pos="6691"/>
              </w:tabs>
              <w:rPr>
                <w:sz w:val="28"/>
                <w:szCs w:val="28"/>
              </w:rPr>
            </w:pPr>
            <w:r w:rsidRPr="00F66A23">
              <w:rPr>
                <w:sz w:val="28"/>
                <w:szCs w:val="28"/>
              </w:rPr>
              <w:t>СОЦИАЛЬНОЕ РАЗВИТИЕ</w:t>
            </w:r>
            <w:r w:rsidR="00F66A23" w:rsidRPr="00F66A23">
              <w:rPr>
                <w:sz w:val="28"/>
                <w:szCs w:val="28"/>
              </w:rPr>
              <w:t>……………………………………………</w:t>
            </w:r>
          </w:p>
        </w:tc>
        <w:tc>
          <w:tcPr>
            <w:tcW w:w="532" w:type="dxa"/>
          </w:tcPr>
          <w:p w:rsidR="0029222B" w:rsidRPr="00F66A23" w:rsidRDefault="003C2052" w:rsidP="0029222B">
            <w:pPr>
              <w:tabs>
                <w:tab w:val="left" w:pos="6691"/>
              </w:tabs>
              <w:jc w:val="right"/>
              <w:rPr>
                <w:sz w:val="28"/>
                <w:szCs w:val="28"/>
              </w:rPr>
            </w:pPr>
            <w:r>
              <w:rPr>
                <w:sz w:val="28"/>
                <w:szCs w:val="28"/>
              </w:rPr>
              <w:t>3</w:t>
            </w:r>
          </w:p>
        </w:tc>
      </w:tr>
      <w:tr w:rsidR="0029222B" w:rsidRPr="00F66A23" w:rsidTr="00C928BF">
        <w:tc>
          <w:tcPr>
            <w:tcW w:w="852" w:type="dxa"/>
          </w:tcPr>
          <w:p w:rsidR="0029222B" w:rsidRPr="00F66A23" w:rsidRDefault="0029222B" w:rsidP="0029222B">
            <w:pPr>
              <w:tabs>
                <w:tab w:val="left" w:pos="6691"/>
              </w:tabs>
              <w:rPr>
                <w:sz w:val="28"/>
                <w:szCs w:val="28"/>
              </w:rPr>
            </w:pPr>
            <w:r w:rsidRPr="00F66A23">
              <w:rPr>
                <w:sz w:val="28"/>
                <w:szCs w:val="28"/>
              </w:rPr>
              <w:t>1.1.</w:t>
            </w:r>
          </w:p>
        </w:tc>
        <w:tc>
          <w:tcPr>
            <w:tcW w:w="8454" w:type="dxa"/>
          </w:tcPr>
          <w:p w:rsidR="0029222B" w:rsidRPr="00F66A23" w:rsidRDefault="0029222B" w:rsidP="0029222B">
            <w:pPr>
              <w:tabs>
                <w:tab w:val="left" w:pos="6691"/>
              </w:tabs>
              <w:rPr>
                <w:sz w:val="28"/>
                <w:szCs w:val="28"/>
              </w:rPr>
            </w:pPr>
            <w:r w:rsidRPr="00F66A23">
              <w:rPr>
                <w:sz w:val="28"/>
                <w:szCs w:val="28"/>
              </w:rPr>
              <w:t>Развитие демографической ситуации</w:t>
            </w:r>
            <w:r w:rsidR="00F66A23">
              <w:rPr>
                <w:sz w:val="28"/>
                <w:szCs w:val="28"/>
              </w:rPr>
              <w:t>…………………………………..</w:t>
            </w:r>
          </w:p>
        </w:tc>
        <w:tc>
          <w:tcPr>
            <w:tcW w:w="532" w:type="dxa"/>
          </w:tcPr>
          <w:p w:rsidR="0029222B" w:rsidRPr="00F66A23" w:rsidRDefault="003C2052" w:rsidP="0029222B">
            <w:pPr>
              <w:tabs>
                <w:tab w:val="left" w:pos="6691"/>
              </w:tabs>
              <w:jc w:val="right"/>
              <w:rPr>
                <w:sz w:val="28"/>
                <w:szCs w:val="28"/>
              </w:rPr>
            </w:pPr>
            <w:r>
              <w:rPr>
                <w:sz w:val="28"/>
                <w:szCs w:val="28"/>
              </w:rPr>
              <w:t>3</w:t>
            </w:r>
          </w:p>
        </w:tc>
      </w:tr>
      <w:tr w:rsidR="0029222B" w:rsidRPr="00F66A23" w:rsidTr="00C928BF">
        <w:tc>
          <w:tcPr>
            <w:tcW w:w="852" w:type="dxa"/>
          </w:tcPr>
          <w:p w:rsidR="0029222B" w:rsidRPr="00F66A23" w:rsidRDefault="0029222B" w:rsidP="0029222B">
            <w:pPr>
              <w:tabs>
                <w:tab w:val="left" w:pos="6691"/>
              </w:tabs>
              <w:rPr>
                <w:sz w:val="28"/>
                <w:szCs w:val="28"/>
              </w:rPr>
            </w:pPr>
            <w:r w:rsidRPr="00F66A23">
              <w:rPr>
                <w:sz w:val="28"/>
                <w:szCs w:val="28"/>
              </w:rPr>
              <w:t>1.2.</w:t>
            </w:r>
          </w:p>
        </w:tc>
        <w:tc>
          <w:tcPr>
            <w:tcW w:w="8454" w:type="dxa"/>
          </w:tcPr>
          <w:p w:rsidR="0029222B" w:rsidRPr="00F66A23" w:rsidRDefault="0029222B" w:rsidP="0029222B">
            <w:pPr>
              <w:tabs>
                <w:tab w:val="left" w:pos="6691"/>
              </w:tabs>
              <w:rPr>
                <w:sz w:val="28"/>
                <w:szCs w:val="28"/>
              </w:rPr>
            </w:pPr>
            <w:r w:rsidRPr="00F66A23">
              <w:rPr>
                <w:sz w:val="28"/>
                <w:szCs w:val="28"/>
              </w:rPr>
              <w:t>Рынок труда</w:t>
            </w:r>
            <w:r w:rsidR="00F66A23">
              <w:rPr>
                <w:sz w:val="28"/>
                <w:szCs w:val="28"/>
              </w:rPr>
              <w:t>………………………………………………………………</w:t>
            </w:r>
          </w:p>
        </w:tc>
        <w:tc>
          <w:tcPr>
            <w:tcW w:w="532" w:type="dxa"/>
          </w:tcPr>
          <w:p w:rsidR="0029222B" w:rsidRPr="00F66A23" w:rsidRDefault="003C2052" w:rsidP="0029222B">
            <w:pPr>
              <w:tabs>
                <w:tab w:val="left" w:pos="6691"/>
              </w:tabs>
              <w:jc w:val="right"/>
              <w:rPr>
                <w:sz w:val="28"/>
                <w:szCs w:val="28"/>
              </w:rPr>
            </w:pPr>
            <w:r>
              <w:rPr>
                <w:sz w:val="28"/>
                <w:szCs w:val="28"/>
              </w:rPr>
              <w:t>5</w:t>
            </w:r>
          </w:p>
        </w:tc>
      </w:tr>
      <w:tr w:rsidR="0029222B" w:rsidRPr="00F66A23" w:rsidTr="00C928BF">
        <w:tc>
          <w:tcPr>
            <w:tcW w:w="852" w:type="dxa"/>
          </w:tcPr>
          <w:p w:rsidR="0029222B" w:rsidRDefault="0029222B" w:rsidP="0029222B">
            <w:pPr>
              <w:tabs>
                <w:tab w:val="left" w:pos="6691"/>
              </w:tabs>
              <w:rPr>
                <w:sz w:val="28"/>
                <w:szCs w:val="28"/>
              </w:rPr>
            </w:pPr>
            <w:r w:rsidRPr="00F66A23">
              <w:rPr>
                <w:sz w:val="28"/>
                <w:szCs w:val="28"/>
              </w:rPr>
              <w:t>1.3.</w:t>
            </w:r>
          </w:p>
          <w:p w:rsidR="00FB3516" w:rsidRDefault="00FB3516" w:rsidP="0029222B">
            <w:pPr>
              <w:tabs>
                <w:tab w:val="left" w:pos="6691"/>
              </w:tabs>
              <w:rPr>
                <w:sz w:val="28"/>
                <w:szCs w:val="28"/>
              </w:rPr>
            </w:pPr>
            <w:r>
              <w:rPr>
                <w:sz w:val="28"/>
                <w:szCs w:val="28"/>
              </w:rPr>
              <w:t>1.3.1.</w:t>
            </w:r>
          </w:p>
          <w:p w:rsidR="00F53851" w:rsidRDefault="00FB3516" w:rsidP="0029222B">
            <w:pPr>
              <w:tabs>
                <w:tab w:val="left" w:pos="6691"/>
              </w:tabs>
              <w:rPr>
                <w:sz w:val="28"/>
                <w:szCs w:val="28"/>
              </w:rPr>
            </w:pPr>
            <w:r>
              <w:rPr>
                <w:sz w:val="28"/>
                <w:szCs w:val="28"/>
              </w:rPr>
              <w:t>1.3.2.</w:t>
            </w:r>
          </w:p>
          <w:p w:rsidR="00F53851" w:rsidRDefault="00F53851" w:rsidP="0029222B">
            <w:pPr>
              <w:tabs>
                <w:tab w:val="left" w:pos="6691"/>
              </w:tabs>
              <w:rPr>
                <w:sz w:val="28"/>
                <w:szCs w:val="28"/>
              </w:rPr>
            </w:pPr>
            <w:r>
              <w:rPr>
                <w:sz w:val="28"/>
                <w:szCs w:val="28"/>
              </w:rPr>
              <w:t>1.3.3</w:t>
            </w:r>
            <w:r w:rsidR="001C33C2">
              <w:rPr>
                <w:sz w:val="28"/>
                <w:szCs w:val="28"/>
              </w:rPr>
              <w:t>.</w:t>
            </w:r>
          </w:p>
          <w:p w:rsidR="00FB3516" w:rsidRPr="00F66A23" w:rsidRDefault="00F53851" w:rsidP="0029222B">
            <w:pPr>
              <w:tabs>
                <w:tab w:val="left" w:pos="6691"/>
              </w:tabs>
              <w:rPr>
                <w:sz w:val="28"/>
                <w:szCs w:val="28"/>
              </w:rPr>
            </w:pPr>
            <w:r>
              <w:rPr>
                <w:sz w:val="28"/>
                <w:szCs w:val="28"/>
              </w:rPr>
              <w:t>1.3.4.</w:t>
            </w:r>
            <w:r w:rsidR="00FB3516">
              <w:rPr>
                <w:sz w:val="28"/>
                <w:szCs w:val="28"/>
              </w:rPr>
              <w:t xml:space="preserve">  </w:t>
            </w:r>
          </w:p>
        </w:tc>
        <w:tc>
          <w:tcPr>
            <w:tcW w:w="8454" w:type="dxa"/>
          </w:tcPr>
          <w:p w:rsidR="0029222B" w:rsidRDefault="0029222B" w:rsidP="0029222B">
            <w:pPr>
              <w:tabs>
                <w:tab w:val="left" w:pos="6691"/>
              </w:tabs>
              <w:rPr>
                <w:sz w:val="28"/>
                <w:szCs w:val="28"/>
              </w:rPr>
            </w:pPr>
            <w:r w:rsidRPr="00F66A23">
              <w:rPr>
                <w:sz w:val="28"/>
                <w:szCs w:val="28"/>
              </w:rPr>
              <w:t>Развитие системы образования</w:t>
            </w:r>
            <w:r w:rsidR="00F66A23">
              <w:rPr>
                <w:sz w:val="28"/>
                <w:szCs w:val="28"/>
              </w:rPr>
              <w:t>…………………………………………</w:t>
            </w:r>
            <w:r w:rsidR="00FB3516">
              <w:rPr>
                <w:sz w:val="28"/>
                <w:szCs w:val="28"/>
              </w:rPr>
              <w:t xml:space="preserve">   </w:t>
            </w:r>
          </w:p>
          <w:p w:rsidR="00FB3516" w:rsidRDefault="00FB3516" w:rsidP="0029222B">
            <w:pPr>
              <w:tabs>
                <w:tab w:val="left" w:pos="6691"/>
              </w:tabs>
              <w:rPr>
                <w:sz w:val="28"/>
                <w:szCs w:val="28"/>
              </w:rPr>
            </w:pPr>
            <w:r>
              <w:rPr>
                <w:sz w:val="28"/>
                <w:szCs w:val="28"/>
              </w:rPr>
              <w:t>Дошкольное образование</w:t>
            </w:r>
            <w:r w:rsidR="00C928BF">
              <w:rPr>
                <w:sz w:val="28"/>
                <w:szCs w:val="28"/>
              </w:rPr>
              <w:t>……………………………………………….</w:t>
            </w:r>
            <w:r>
              <w:rPr>
                <w:sz w:val="28"/>
                <w:szCs w:val="28"/>
              </w:rPr>
              <w:t xml:space="preserve">                                                                         </w:t>
            </w:r>
          </w:p>
          <w:p w:rsidR="00FB3516" w:rsidRDefault="00FB3516" w:rsidP="0029222B">
            <w:pPr>
              <w:tabs>
                <w:tab w:val="left" w:pos="6691"/>
              </w:tabs>
              <w:rPr>
                <w:sz w:val="28"/>
                <w:szCs w:val="28"/>
              </w:rPr>
            </w:pPr>
            <w:r>
              <w:rPr>
                <w:sz w:val="28"/>
                <w:szCs w:val="28"/>
              </w:rPr>
              <w:t>Система общего образования</w:t>
            </w:r>
            <w:r w:rsidR="00C928BF">
              <w:rPr>
                <w:sz w:val="28"/>
                <w:szCs w:val="28"/>
              </w:rPr>
              <w:t>…………………………………………...</w:t>
            </w:r>
            <w:r>
              <w:rPr>
                <w:sz w:val="28"/>
                <w:szCs w:val="28"/>
              </w:rPr>
              <w:t xml:space="preserve">                                                                    </w:t>
            </w:r>
          </w:p>
          <w:p w:rsidR="00F53851" w:rsidRDefault="00F53851" w:rsidP="0029222B">
            <w:pPr>
              <w:tabs>
                <w:tab w:val="left" w:pos="6691"/>
              </w:tabs>
              <w:rPr>
                <w:sz w:val="28"/>
                <w:szCs w:val="28"/>
              </w:rPr>
            </w:pPr>
            <w:r w:rsidRPr="00F53851">
              <w:rPr>
                <w:sz w:val="28"/>
                <w:szCs w:val="28"/>
              </w:rPr>
              <w:t>Система дополнительного образования</w:t>
            </w:r>
            <w:r w:rsidR="00C928BF">
              <w:rPr>
                <w:sz w:val="28"/>
                <w:szCs w:val="28"/>
              </w:rPr>
              <w:t>………………………………..</w:t>
            </w:r>
            <w:r>
              <w:rPr>
                <w:sz w:val="28"/>
                <w:szCs w:val="28"/>
              </w:rPr>
              <w:t xml:space="preserve">                                                   </w:t>
            </w:r>
          </w:p>
          <w:p w:rsidR="00F53851" w:rsidRPr="00F66A23" w:rsidRDefault="00F53851" w:rsidP="0029222B">
            <w:pPr>
              <w:tabs>
                <w:tab w:val="left" w:pos="6691"/>
              </w:tabs>
              <w:rPr>
                <w:sz w:val="28"/>
                <w:szCs w:val="28"/>
              </w:rPr>
            </w:pPr>
            <w:r w:rsidRPr="00F53851">
              <w:rPr>
                <w:sz w:val="28"/>
                <w:szCs w:val="28"/>
              </w:rPr>
              <w:t>Физическая культура и спорт</w:t>
            </w:r>
            <w:r w:rsidR="00C928BF">
              <w:rPr>
                <w:sz w:val="28"/>
                <w:szCs w:val="28"/>
              </w:rPr>
              <w:t>…………………………………………...</w:t>
            </w:r>
            <w:r>
              <w:rPr>
                <w:sz w:val="28"/>
                <w:szCs w:val="28"/>
              </w:rPr>
              <w:t xml:space="preserve">        </w:t>
            </w:r>
          </w:p>
        </w:tc>
        <w:tc>
          <w:tcPr>
            <w:tcW w:w="532" w:type="dxa"/>
          </w:tcPr>
          <w:p w:rsidR="0029222B" w:rsidRDefault="003C2052" w:rsidP="0029222B">
            <w:pPr>
              <w:tabs>
                <w:tab w:val="left" w:pos="6691"/>
              </w:tabs>
              <w:jc w:val="right"/>
              <w:rPr>
                <w:sz w:val="28"/>
                <w:szCs w:val="28"/>
              </w:rPr>
            </w:pPr>
            <w:r>
              <w:rPr>
                <w:sz w:val="28"/>
                <w:szCs w:val="28"/>
              </w:rPr>
              <w:t>6</w:t>
            </w:r>
          </w:p>
          <w:p w:rsidR="00FB3516" w:rsidRDefault="003C2052" w:rsidP="0029222B">
            <w:pPr>
              <w:tabs>
                <w:tab w:val="left" w:pos="6691"/>
              </w:tabs>
              <w:jc w:val="right"/>
              <w:rPr>
                <w:sz w:val="28"/>
                <w:szCs w:val="28"/>
              </w:rPr>
            </w:pPr>
            <w:r>
              <w:rPr>
                <w:sz w:val="28"/>
                <w:szCs w:val="28"/>
              </w:rPr>
              <w:t>6</w:t>
            </w:r>
          </w:p>
          <w:p w:rsidR="00FB3516" w:rsidRDefault="00934513" w:rsidP="0029222B">
            <w:pPr>
              <w:tabs>
                <w:tab w:val="left" w:pos="6691"/>
              </w:tabs>
              <w:jc w:val="right"/>
              <w:rPr>
                <w:sz w:val="28"/>
                <w:szCs w:val="28"/>
              </w:rPr>
            </w:pPr>
            <w:r>
              <w:rPr>
                <w:sz w:val="28"/>
                <w:szCs w:val="28"/>
              </w:rPr>
              <w:t>9</w:t>
            </w:r>
          </w:p>
          <w:p w:rsidR="00F53851" w:rsidRDefault="003C2052" w:rsidP="0029222B">
            <w:pPr>
              <w:tabs>
                <w:tab w:val="left" w:pos="6691"/>
              </w:tabs>
              <w:jc w:val="right"/>
              <w:rPr>
                <w:sz w:val="28"/>
                <w:szCs w:val="28"/>
              </w:rPr>
            </w:pPr>
            <w:r>
              <w:rPr>
                <w:sz w:val="28"/>
                <w:szCs w:val="28"/>
              </w:rPr>
              <w:t>14</w:t>
            </w:r>
          </w:p>
          <w:p w:rsidR="00F53851" w:rsidRPr="00F66A23" w:rsidRDefault="003C2052" w:rsidP="0029222B">
            <w:pPr>
              <w:tabs>
                <w:tab w:val="left" w:pos="6691"/>
              </w:tabs>
              <w:jc w:val="right"/>
              <w:rPr>
                <w:sz w:val="28"/>
                <w:szCs w:val="28"/>
              </w:rPr>
            </w:pPr>
            <w:r>
              <w:rPr>
                <w:sz w:val="28"/>
                <w:szCs w:val="28"/>
              </w:rPr>
              <w:t>17</w:t>
            </w:r>
          </w:p>
        </w:tc>
      </w:tr>
      <w:tr w:rsidR="0029222B" w:rsidRPr="00F66A23" w:rsidTr="00C928BF">
        <w:tc>
          <w:tcPr>
            <w:tcW w:w="852" w:type="dxa"/>
          </w:tcPr>
          <w:p w:rsidR="0029222B" w:rsidRPr="00F66A23" w:rsidRDefault="0029222B" w:rsidP="0029222B">
            <w:pPr>
              <w:tabs>
                <w:tab w:val="left" w:pos="6691"/>
              </w:tabs>
              <w:rPr>
                <w:sz w:val="28"/>
                <w:szCs w:val="28"/>
              </w:rPr>
            </w:pPr>
            <w:r w:rsidRPr="00F66A23">
              <w:rPr>
                <w:sz w:val="28"/>
                <w:szCs w:val="28"/>
              </w:rPr>
              <w:t>1.4.</w:t>
            </w:r>
          </w:p>
        </w:tc>
        <w:tc>
          <w:tcPr>
            <w:tcW w:w="8454" w:type="dxa"/>
          </w:tcPr>
          <w:p w:rsidR="0029222B" w:rsidRPr="00F66A23" w:rsidRDefault="0029222B" w:rsidP="0029222B">
            <w:pPr>
              <w:tabs>
                <w:tab w:val="left" w:pos="6691"/>
              </w:tabs>
              <w:rPr>
                <w:sz w:val="28"/>
                <w:szCs w:val="28"/>
              </w:rPr>
            </w:pPr>
            <w:r w:rsidRPr="00F66A23">
              <w:rPr>
                <w:sz w:val="28"/>
                <w:szCs w:val="28"/>
              </w:rPr>
              <w:t>Развитие системы социальной защиты населения</w:t>
            </w:r>
            <w:r w:rsidR="00F66A23">
              <w:rPr>
                <w:sz w:val="28"/>
                <w:szCs w:val="28"/>
              </w:rPr>
              <w:t>…………………….</w:t>
            </w:r>
          </w:p>
        </w:tc>
        <w:tc>
          <w:tcPr>
            <w:tcW w:w="532" w:type="dxa"/>
          </w:tcPr>
          <w:p w:rsidR="0029222B" w:rsidRPr="00F66A23" w:rsidRDefault="003C2052" w:rsidP="00F53851">
            <w:pPr>
              <w:tabs>
                <w:tab w:val="left" w:pos="6691"/>
              </w:tabs>
              <w:jc w:val="right"/>
              <w:rPr>
                <w:sz w:val="28"/>
                <w:szCs w:val="28"/>
              </w:rPr>
            </w:pPr>
            <w:r>
              <w:rPr>
                <w:sz w:val="28"/>
                <w:szCs w:val="28"/>
              </w:rPr>
              <w:t>19</w:t>
            </w:r>
          </w:p>
        </w:tc>
      </w:tr>
      <w:tr w:rsidR="0029222B" w:rsidRPr="00F66A23" w:rsidTr="00C928BF">
        <w:tc>
          <w:tcPr>
            <w:tcW w:w="852" w:type="dxa"/>
          </w:tcPr>
          <w:p w:rsidR="0029222B" w:rsidRPr="00F66A23" w:rsidRDefault="0029222B" w:rsidP="0029222B">
            <w:pPr>
              <w:tabs>
                <w:tab w:val="left" w:pos="6691"/>
              </w:tabs>
              <w:rPr>
                <w:sz w:val="28"/>
                <w:szCs w:val="28"/>
              </w:rPr>
            </w:pPr>
            <w:r w:rsidRPr="00F66A23">
              <w:rPr>
                <w:sz w:val="28"/>
                <w:szCs w:val="28"/>
              </w:rPr>
              <w:t xml:space="preserve">1.5. </w:t>
            </w:r>
          </w:p>
        </w:tc>
        <w:tc>
          <w:tcPr>
            <w:tcW w:w="8454" w:type="dxa"/>
          </w:tcPr>
          <w:p w:rsidR="0029222B" w:rsidRPr="00F66A23" w:rsidRDefault="0029222B" w:rsidP="0029222B">
            <w:pPr>
              <w:tabs>
                <w:tab w:val="left" w:pos="6691"/>
              </w:tabs>
              <w:rPr>
                <w:sz w:val="28"/>
                <w:szCs w:val="28"/>
              </w:rPr>
            </w:pPr>
            <w:r w:rsidRPr="00F66A23">
              <w:rPr>
                <w:sz w:val="28"/>
                <w:szCs w:val="28"/>
              </w:rPr>
              <w:t>Развитие инженерной инфраструктуры</w:t>
            </w:r>
            <w:r w:rsidR="00F66A23">
              <w:rPr>
                <w:sz w:val="28"/>
                <w:szCs w:val="28"/>
              </w:rPr>
              <w:t>………………………………..</w:t>
            </w:r>
          </w:p>
        </w:tc>
        <w:tc>
          <w:tcPr>
            <w:tcW w:w="532" w:type="dxa"/>
          </w:tcPr>
          <w:p w:rsidR="0029222B" w:rsidRPr="00F66A23" w:rsidRDefault="0029222B" w:rsidP="00F53851">
            <w:pPr>
              <w:tabs>
                <w:tab w:val="left" w:pos="6691"/>
              </w:tabs>
              <w:jc w:val="right"/>
              <w:rPr>
                <w:sz w:val="28"/>
                <w:szCs w:val="28"/>
              </w:rPr>
            </w:pPr>
            <w:r w:rsidRPr="00F66A23">
              <w:rPr>
                <w:sz w:val="28"/>
                <w:szCs w:val="28"/>
              </w:rPr>
              <w:t>2</w:t>
            </w:r>
            <w:r w:rsidR="002F1DF8">
              <w:rPr>
                <w:sz w:val="28"/>
                <w:szCs w:val="28"/>
              </w:rPr>
              <w:t>2</w:t>
            </w:r>
          </w:p>
        </w:tc>
      </w:tr>
      <w:tr w:rsidR="0029222B" w:rsidRPr="00F66A23" w:rsidTr="00C928BF">
        <w:trPr>
          <w:trHeight w:val="369"/>
        </w:trPr>
        <w:tc>
          <w:tcPr>
            <w:tcW w:w="852" w:type="dxa"/>
          </w:tcPr>
          <w:p w:rsidR="0029222B" w:rsidRPr="00F66A23" w:rsidRDefault="0029222B" w:rsidP="0029222B">
            <w:pPr>
              <w:tabs>
                <w:tab w:val="left" w:pos="6691"/>
              </w:tabs>
              <w:rPr>
                <w:sz w:val="28"/>
                <w:szCs w:val="28"/>
              </w:rPr>
            </w:pPr>
            <w:r w:rsidRPr="00F66A23">
              <w:rPr>
                <w:sz w:val="28"/>
                <w:szCs w:val="28"/>
              </w:rPr>
              <w:t>1.6.</w:t>
            </w:r>
          </w:p>
        </w:tc>
        <w:tc>
          <w:tcPr>
            <w:tcW w:w="8454" w:type="dxa"/>
          </w:tcPr>
          <w:p w:rsidR="0029222B" w:rsidRPr="00F66A23" w:rsidRDefault="0029222B" w:rsidP="0029222B">
            <w:pPr>
              <w:tabs>
                <w:tab w:val="left" w:pos="6691"/>
              </w:tabs>
              <w:rPr>
                <w:sz w:val="28"/>
                <w:szCs w:val="28"/>
              </w:rPr>
            </w:pPr>
            <w:r w:rsidRPr="00F66A23">
              <w:rPr>
                <w:sz w:val="28"/>
                <w:szCs w:val="28"/>
              </w:rPr>
              <w:t>Развитие коммунальной инфраструктуры</w:t>
            </w:r>
            <w:r w:rsidR="00F66A23">
              <w:rPr>
                <w:sz w:val="28"/>
                <w:szCs w:val="28"/>
              </w:rPr>
              <w:t>……………………………..</w:t>
            </w:r>
          </w:p>
        </w:tc>
        <w:tc>
          <w:tcPr>
            <w:tcW w:w="532" w:type="dxa"/>
          </w:tcPr>
          <w:p w:rsidR="007D2B63" w:rsidRPr="00F66A23" w:rsidRDefault="0029222B" w:rsidP="0029222B">
            <w:pPr>
              <w:tabs>
                <w:tab w:val="left" w:pos="6691"/>
              </w:tabs>
              <w:jc w:val="right"/>
              <w:rPr>
                <w:sz w:val="28"/>
                <w:szCs w:val="28"/>
              </w:rPr>
            </w:pPr>
            <w:r w:rsidRPr="00F66A23">
              <w:rPr>
                <w:sz w:val="28"/>
                <w:szCs w:val="28"/>
              </w:rPr>
              <w:t>2</w:t>
            </w:r>
            <w:r w:rsidR="002F1DF8">
              <w:rPr>
                <w:sz w:val="28"/>
                <w:szCs w:val="28"/>
              </w:rPr>
              <w:t>4</w:t>
            </w:r>
          </w:p>
        </w:tc>
      </w:tr>
      <w:tr w:rsidR="007D2B63" w:rsidRPr="00F66A23" w:rsidTr="00C928BF">
        <w:tc>
          <w:tcPr>
            <w:tcW w:w="852" w:type="dxa"/>
          </w:tcPr>
          <w:p w:rsidR="007D2B63" w:rsidRPr="00F66A23" w:rsidRDefault="007D2B63" w:rsidP="0029222B">
            <w:pPr>
              <w:tabs>
                <w:tab w:val="left" w:pos="6691"/>
              </w:tabs>
              <w:rPr>
                <w:sz w:val="28"/>
                <w:szCs w:val="28"/>
              </w:rPr>
            </w:pPr>
            <w:r>
              <w:rPr>
                <w:sz w:val="28"/>
                <w:szCs w:val="28"/>
              </w:rPr>
              <w:t xml:space="preserve">1.7.       </w:t>
            </w:r>
          </w:p>
        </w:tc>
        <w:tc>
          <w:tcPr>
            <w:tcW w:w="8454" w:type="dxa"/>
          </w:tcPr>
          <w:p w:rsidR="007D2B63" w:rsidRPr="00F66A23" w:rsidRDefault="007D2B63" w:rsidP="0029222B">
            <w:pPr>
              <w:tabs>
                <w:tab w:val="left" w:pos="6691"/>
              </w:tabs>
              <w:rPr>
                <w:sz w:val="28"/>
                <w:szCs w:val="28"/>
              </w:rPr>
            </w:pPr>
            <w:r>
              <w:rPr>
                <w:sz w:val="28"/>
                <w:szCs w:val="28"/>
              </w:rPr>
              <w:t xml:space="preserve">Развитие дорожной инфраструктуры………………………………….. </w:t>
            </w:r>
          </w:p>
        </w:tc>
        <w:tc>
          <w:tcPr>
            <w:tcW w:w="532" w:type="dxa"/>
          </w:tcPr>
          <w:p w:rsidR="007D2B63" w:rsidRPr="00F66A23" w:rsidRDefault="007D2B63" w:rsidP="0029222B">
            <w:pPr>
              <w:tabs>
                <w:tab w:val="left" w:pos="6691"/>
              </w:tabs>
              <w:jc w:val="right"/>
              <w:rPr>
                <w:sz w:val="28"/>
                <w:szCs w:val="28"/>
              </w:rPr>
            </w:pPr>
            <w:r>
              <w:rPr>
                <w:sz w:val="28"/>
                <w:szCs w:val="28"/>
              </w:rPr>
              <w:t>25</w:t>
            </w:r>
          </w:p>
        </w:tc>
      </w:tr>
      <w:tr w:rsidR="0029222B" w:rsidRPr="00F66A23" w:rsidTr="00C928BF">
        <w:tc>
          <w:tcPr>
            <w:tcW w:w="852" w:type="dxa"/>
          </w:tcPr>
          <w:p w:rsidR="0029222B" w:rsidRPr="00F66A23" w:rsidRDefault="0029222B" w:rsidP="0029222B">
            <w:pPr>
              <w:tabs>
                <w:tab w:val="left" w:pos="6691"/>
              </w:tabs>
              <w:rPr>
                <w:sz w:val="28"/>
                <w:szCs w:val="28"/>
              </w:rPr>
            </w:pPr>
            <w:r w:rsidRPr="00F66A23">
              <w:rPr>
                <w:sz w:val="28"/>
                <w:szCs w:val="28"/>
              </w:rPr>
              <w:t>2</w:t>
            </w:r>
          </w:p>
        </w:tc>
        <w:tc>
          <w:tcPr>
            <w:tcW w:w="8454" w:type="dxa"/>
          </w:tcPr>
          <w:p w:rsidR="0029222B" w:rsidRPr="00F66A23" w:rsidRDefault="0029222B" w:rsidP="0029222B">
            <w:pPr>
              <w:tabs>
                <w:tab w:val="left" w:pos="6691"/>
              </w:tabs>
              <w:rPr>
                <w:sz w:val="28"/>
                <w:szCs w:val="28"/>
              </w:rPr>
            </w:pPr>
            <w:r w:rsidRPr="00F66A23">
              <w:rPr>
                <w:sz w:val="28"/>
                <w:szCs w:val="28"/>
              </w:rPr>
              <w:t>ЭКОНОМИЧЕСКОЕ РАЗВИТИЕ</w:t>
            </w:r>
            <w:r w:rsidR="00F66A23">
              <w:rPr>
                <w:sz w:val="28"/>
                <w:szCs w:val="28"/>
              </w:rPr>
              <w:t>………………………………………</w:t>
            </w:r>
          </w:p>
        </w:tc>
        <w:tc>
          <w:tcPr>
            <w:tcW w:w="532" w:type="dxa"/>
          </w:tcPr>
          <w:p w:rsidR="0029222B" w:rsidRPr="00F66A23" w:rsidRDefault="007D2B63" w:rsidP="0029222B">
            <w:pPr>
              <w:tabs>
                <w:tab w:val="left" w:pos="6691"/>
              </w:tabs>
              <w:jc w:val="right"/>
              <w:rPr>
                <w:sz w:val="28"/>
                <w:szCs w:val="28"/>
              </w:rPr>
            </w:pPr>
            <w:r>
              <w:rPr>
                <w:sz w:val="28"/>
                <w:szCs w:val="28"/>
              </w:rPr>
              <w:t>26</w:t>
            </w:r>
          </w:p>
        </w:tc>
      </w:tr>
      <w:tr w:rsidR="0029222B" w:rsidRPr="00F66A23" w:rsidTr="00C928BF">
        <w:tc>
          <w:tcPr>
            <w:tcW w:w="852" w:type="dxa"/>
          </w:tcPr>
          <w:p w:rsidR="0029222B" w:rsidRPr="00F66A23" w:rsidRDefault="0029222B" w:rsidP="0029222B">
            <w:pPr>
              <w:tabs>
                <w:tab w:val="left" w:pos="6691"/>
              </w:tabs>
              <w:rPr>
                <w:sz w:val="28"/>
                <w:szCs w:val="28"/>
              </w:rPr>
            </w:pPr>
            <w:r w:rsidRPr="00F66A23">
              <w:rPr>
                <w:sz w:val="28"/>
                <w:szCs w:val="28"/>
              </w:rPr>
              <w:t>2.1.</w:t>
            </w:r>
          </w:p>
        </w:tc>
        <w:tc>
          <w:tcPr>
            <w:tcW w:w="8454" w:type="dxa"/>
          </w:tcPr>
          <w:p w:rsidR="0029222B" w:rsidRPr="00F66A23" w:rsidRDefault="0029222B" w:rsidP="0029222B">
            <w:pPr>
              <w:tabs>
                <w:tab w:val="left" w:pos="6691"/>
              </w:tabs>
              <w:rPr>
                <w:sz w:val="28"/>
                <w:szCs w:val="28"/>
              </w:rPr>
            </w:pPr>
            <w:r w:rsidRPr="00F66A23">
              <w:rPr>
                <w:sz w:val="28"/>
                <w:szCs w:val="28"/>
              </w:rPr>
              <w:t>Развитие турист</w:t>
            </w:r>
            <w:r w:rsidR="00F66A23" w:rsidRPr="00F66A23">
              <w:rPr>
                <w:sz w:val="28"/>
                <w:szCs w:val="28"/>
              </w:rPr>
              <w:t>ско-рекреационной сферы</w:t>
            </w:r>
            <w:r w:rsidR="00F66A23">
              <w:rPr>
                <w:sz w:val="28"/>
                <w:szCs w:val="28"/>
              </w:rPr>
              <w:t>…………………………….</w:t>
            </w:r>
          </w:p>
        </w:tc>
        <w:tc>
          <w:tcPr>
            <w:tcW w:w="532" w:type="dxa"/>
          </w:tcPr>
          <w:p w:rsidR="007D2B63" w:rsidRPr="00F66A23" w:rsidRDefault="00F66A23" w:rsidP="0029222B">
            <w:pPr>
              <w:tabs>
                <w:tab w:val="left" w:pos="6691"/>
              </w:tabs>
              <w:jc w:val="right"/>
              <w:rPr>
                <w:sz w:val="28"/>
                <w:szCs w:val="28"/>
              </w:rPr>
            </w:pPr>
            <w:r w:rsidRPr="00F66A23">
              <w:rPr>
                <w:sz w:val="28"/>
                <w:szCs w:val="28"/>
              </w:rPr>
              <w:t>2</w:t>
            </w:r>
            <w:r w:rsidR="007D2B63">
              <w:rPr>
                <w:sz w:val="28"/>
                <w:szCs w:val="28"/>
              </w:rPr>
              <w:t>6</w:t>
            </w:r>
          </w:p>
        </w:tc>
      </w:tr>
      <w:tr w:rsidR="007D2B63" w:rsidRPr="00F66A23" w:rsidTr="00C928BF">
        <w:tc>
          <w:tcPr>
            <w:tcW w:w="852" w:type="dxa"/>
          </w:tcPr>
          <w:p w:rsidR="007D2B63" w:rsidRPr="00F66A23" w:rsidRDefault="007D2B63" w:rsidP="0029222B">
            <w:pPr>
              <w:tabs>
                <w:tab w:val="left" w:pos="6691"/>
              </w:tabs>
              <w:rPr>
                <w:sz w:val="28"/>
                <w:szCs w:val="28"/>
              </w:rPr>
            </w:pPr>
            <w:r>
              <w:rPr>
                <w:sz w:val="28"/>
                <w:szCs w:val="28"/>
              </w:rPr>
              <w:t xml:space="preserve">2.2.       </w:t>
            </w:r>
          </w:p>
        </w:tc>
        <w:tc>
          <w:tcPr>
            <w:tcW w:w="8454" w:type="dxa"/>
          </w:tcPr>
          <w:p w:rsidR="007D2B63" w:rsidRPr="00F66A23" w:rsidRDefault="007D2B63" w:rsidP="0029222B">
            <w:pPr>
              <w:tabs>
                <w:tab w:val="left" w:pos="6691"/>
              </w:tabs>
              <w:rPr>
                <w:sz w:val="28"/>
                <w:szCs w:val="28"/>
              </w:rPr>
            </w:pPr>
            <w:r>
              <w:rPr>
                <w:sz w:val="28"/>
                <w:szCs w:val="28"/>
              </w:rPr>
              <w:t>Развитие культурно-досуговой сферы…………………………………</w:t>
            </w:r>
          </w:p>
        </w:tc>
        <w:tc>
          <w:tcPr>
            <w:tcW w:w="532" w:type="dxa"/>
          </w:tcPr>
          <w:p w:rsidR="007D2B63" w:rsidRPr="00F66A23" w:rsidRDefault="007D2B63" w:rsidP="0029222B">
            <w:pPr>
              <w:tabs>
                <w:tab w:val="left" w:pos="6691"/>
              </w:tabs>
              <w:jc w:val="right"/>
              <w:rPr>
                <w:sz w:val="28"/>
                <w:szCs w:val="28"/>
              </w:rPr>
            </w:pPr>
            <w:r>
              <w:rPr>
                <w:sz w:val="28"/>
                <w:szCs w:val="28"/>
              </w:rPr>
              <w:t>34</w:t>
            </w:r>
          </w:p>
        </w:tc>
      </w:tr>
      <w:tr w:rsidR="0029222B" w:rsidRPr="00F66A23" w:rsidTr="00C928BF">
        <w:tc>
          <w:tcPr>
            <w:tcW w:w="852" w:type="dxa"/>
          </w:tcPr>
          <w:p w:rsidR="0029222B" w:rsidRPr="00F66A23" w:rsidRDefault="00F66A23" w:rsidP="0029222B">
            <w:pPr>
              <w:tabs>
                <w:tab w:val="left" w:pos="6691"/>
              </w:tabs>
              <w:rPr>
                <w:sz w:val="28"/>
                <w:szCs w:val="28"/>
              </w:rPr>
            </w:pPr>
            <w:r w:rsidRPr="00F66A23">
              <w:rPr>
                <w:sz w:val="28"/>
                <w:szCs w:val="28"/>
              </w:rPr>
              <w:t>2.3.</w:t>
            </w:r>
          </w:p>
        </w:tc>
        <w:tc>
          <w:tcPr>
            <w:tcW w:w="8454" w:type="dxa"/>
          </w:tcPr>
          <w:p w:rsidR="0029222B" w:rsidRPr="00F66A23" w:rsidRDefault="00F66A23" w:rsidP="0029222B">
            <w:pPr>
              <w:tabs>
                <w:tab w:val="left" w:pos="6691"/>
              </w:tabs>
              <w:rPr>
                <w:sz w:val="28"/>
                <w:szCs w:val="28"/>
              </w:rPr>
            </w:pPr>
            <w:r w:rsidRPr="00F66A23">
              <w:rPr>
                <w:sz w:val="28"/>
                <w:szCs w:val="28"/>
              </w:rPr>
              <w:t>Развитие сельского хозяйства</w:t>
            </w:r>
            <w:r>
              <w:rPr>
                <w:sz w:val="28"/>
                <w:szCs w:val="28"/>
              </w:rPr>
              <w:t>…………………………………………..</w:t>
            </w:r>
          </w:p>
        </w:tc>
        <w:tc>
          <w:tcPr>
            <w:tcW w:w="532" w:type="dxa"/>
          </w:tcPr>
          <w:p w:rsidR="0029222B" w:rsidRPr="00F66A23" w:rsidRDefault="00F66A23" w:rsidP="0029222B">
            <w:pPr>
              <w:tabs>
                <w:tab w:val="left" w:pos="6691"/>
              </w:tabs>
              <w:jc w:val="right"/>
              <w:rPr>
                <w:sz w:val="28"/>
                <w:szCs w:val="28"/>
              </w:rPr>
            </w:pPr>
            <w:r w:rsidRPr="00F66A23">
              <w:rPr>
                <w:sz w:val="28"/>
                <w:szCs w:val="28"/>
              </w:rPr>
              <w:t>35</w:t>
            </w:r>
          </w:p>
        </w:tc>
      </w:tr>
      <w:tr w:rsidR="0029222B" w:rsidRPr="00F66A23" w:rsidTr="00C928BF">
        <w:tc>
          <w:tcPr>
            <w:tcW w:w="852" w:type="dxa"/>
          </w:tcPr>
          <w:p w:rsidR="0029222B" w:rsidRPr="00F66A23" w:rsidRDefault="00F66A23" w:rsidP="0029222B">
            <w:pPr>
              <w:tabs>
                <w:tab w:val="left" w:pos="6691"/>
              </w:tabs>
              <w:rPr>
                <w:sz w:val="28"/>
                <w:szCs w:val="28"/>
              </w:rPr>
            </w:pPr>
            <w:r w:rsidRPr="00F66A23">
              <w:rPr>
                <w:sz w:val="28"/>
                <w:szCs w:val="28"/>
              </w:rPr>
              <w:t>2.4.</w:t>
            </w:r>
          </w:p>
        </w:tc>
        <w:tc>
          <w:tcPr>
            <w:tcW w:w="8454" w:type="dxa"/>
          </w:tcPr>
          <w:p w:rsidR="0029222B" w:rsidRPr="00F66A23" w:rsidRDefault="00F66A23" w:rsidP="0029222B">
            <w:pPr>
              <w:tabs>
                <w:tab w:val="left" w:pos="6691"/>
              </w:tabs>
              <w:rPr>
                <w:sz w:val="28"/>
                <w:szCs w:val="28"/>
              </w:rPr>
            </w:pPr>
            <w:r w:rsidRPr="00F66A23">
              <w:rPr>
                <w:sz w:val="28"/>
                <w:szCs w:val="28"/>
              </w:rPr>
              <w:t>Развитие промышленности</w:t>
            </w:r>
            <w:r>
              <w:rPr>
                <w:sz w:val="28"/>
                <w:szCs w:val="28"/>
              </w:rPr>
              <w:t>……………………………………………...</w:t>
            </w:r>
          </w:p>
        </w:tc>
        <w:tc>
          <w:tcPr>
            <w:tcW w:w="532" w:type="dxa"/>
          </w:tcPr>
          <w:p w:rsidR="0029222B" w:rsidRPr="00F66A23" w:rsidRDefault="00F66A23" w:rsidP="0029222B">
            <w:pPr>
              <w:tabs>
                <w:tab w:val="left" w:pos="6691"/>
              </w:tabs>
              <w:jc w:val="right"/>
              <w:rPr>
                <w:sz w:val="28"/>
                <w:szCs w:val="28"/>
              </w:rPr>
            </w:pPr>
            <w:r w:rsidRPr="00F66A23">
              <w:rPr>
                <w:sz w:val="28"/>
                <w:szCs w:val="28"/>
              </w:rPr>
              <w:t>3</w:t>
            </w:r>
            <w:r w:rsidR="002F1DF8">
              <w:rPr>
                <w:sz w:val="28"/>
                <w:szCs w:val="28"/>
              </w:rPr>
              <w:t>7</w:t>
            </w:r>
          </w:p>
        </w:tc>
      </w:tr>
      <w:tr w:rsidR="0029222B" w:rsidRPr="00F66A23" w:rsidTr="00C928BF">
        <w:tc>
          <w:tcPr>
            <w:tcW w:w="852" w:type="dxa"/>
          </w:tcPr>
          <w:p w:rsidR="0029222B" w:rsidRPr="00F66A23" w:rsidRDefault="00F66A23" w:rsidP="0029222B">
            <w:pPr>
              <w:tabs>
                <w:tab w:val="left" w:pos="6691"/>
              </w:tabs>
              <w:rPr>
                <w:sz w:val="28"/>
                <w:szCs w:val="28"/>
              </w:rPr>
            </w:pPr>
            <w:r w:rsidRPr="00F66A23">
              <w:rPr>
                <w:sz w:val="28"/>
                <w:szCs w:val="28"/>
              </w:rPr>
              <w:t>2.5.</w:t>
            </w:r>
          </w:p>
        </w:tc>
        <w:tc>
          <w:tcPr>
            <w:tcW w:w="8454" w:type="dxa"/>
          </w:tcPr>
          <w:p w:rsidR="0029222B" w:rsidRPr="00F66A23" w:rsidRDefault="00F66A23" w:rsidP="0029222B">
            <w:pPr>
              <w:tabs>
                <w:tab w:val="left" w:pos="6691"/>
              </w:tabs>
              <w:rPr>
                <w:sz w:val="28"/>
                <w:szCs w:val="28"/>
              </w:rPr>
            </w:pPr>
            <w:r w:rsidRPr="00F66A23">
              <w:rPr>
                <w:sz w:val="28"/>
                <w:szCs w:val="28"/>
              </w:rPr>
              <w:t>Развитие жилищного строительства и строительной индустрии</w:t>
            </w:r>
            <w:r>
              <w:rPr>
                <w:sz w:val="28"/>
                <w:szCs w:val="28"/>
              </w:rPr>
              <w:t>…….</w:t>
            </w:r>
          </w:p>
        </w:tc>
        <w:tc>
          <w:tcPr>
            <w:tcW w:w="532" w:type="dxa"/>
          </w:tcPr>
          <w:p w:rsidR="0029222B" w:rsidRPr="00F66A23" w:rsidRDefault="00F66A23" w:rsidP="0029222B">
            <w:pPr>
              <w:tabs>
                <w:tab w:val="left" w:pos="6691"/>
              </w:tabs>
              <w:jc w:val="right"/>
              <w:rPr>
                <w:sz w:val="28"/>
                <w:szCs w:val="28"/>
              </w:rPr>
            </w:pPr>
            <w:r w:rsidRPr="00F66A23">
              <w:rPr>
                <w:sz w:val="28"/>
                <w:szCs w:val="28"/>
              </w:rPr>
              <w:t>3</w:t>
            </w:r>
            <w:r w:rsidR="00CB297B">
              <w:rPr>
                <w:sz w:val="28"/>
                <w:szCs w:val="28"/>
              </w:rPr>
              <w:t>8</w:t>
            </w:r>
          </w:p>
        </w:tc>
      </w:tr>
      <w:tr w:rsidR="0029222B" w:rsidRPr="00F66A23" w:rsidTr="00C928BF">
        <w:tc>
          <w:tcPr>
            <w:tcW w:w="852" w:type="dxa"/>
          </w:tcPr>
          <w:p w:rsidR="0029222B" w:rsidRPr="00F66A23" w:rsidRDefault="00F66A23" w:rsidP="0029222B">
            <w:pPr>
              <w:tabs>
                <w:tab w:val="left" w:pos="6691"/>
              </w:tabs>
              <w:rPr>
                <w:sz w:val="28"/>
                <w:szCs w:val="28"/>
              </w:rPr>
            </w:pPr>
            <w:r w:rsidRPr="00F66A23">
              <w:rPr>
                <w:sz w:val="28"/>
                <w:szCs w:val="28"/>
              </w:rPr>
              <w:t>2.6.</w:t>
            </w:r>
          </w:p>
        </w:tc>
        <w:tc>
          <w:tcPr>
            <w:tcW w:w="8454" w:type="dxa"/>
          </w:tcPr>
          <w:p w:rsidR="0029222B" w:rsidRPr="00F66A23" w:rsidRDefault="00F66A23" w:rsidP="0029222B">
            <w:pPr>
              <w:tabs>
                <w:tab w:val="left" w:pos="6691"/>
              </w:tabs>
              <w:rPr>
                <w:sz w:val="28"/>
                <w:szCs w:val="28"/>
              </w:rPr>
            </w:pPr>
            <w:r w:rsidRPr="00F66A23">
              <w:rPr>
                <w:sz w:val="28"/>
                <w:szCs w:val="28"/>
              </w:rPr>
              <w:t>Транспортная инфраструктура</w:t>
            </w:r>
            <w:r>
              <w:rPr>
                <w:sz w:val="28"/>
                <w:szCs w:val="28"/>
              </w:rPr>
              <w:t>………………………………………….</w:t>
            </w:r>
          </w:p>
        </w:tc>
        <w:tc>
          <w:tcPr>
            <w:tcW w:w="532" w:type="dxa"/>
          </w:tcPr>
          <w:p w:rsidR="0029222B" w:rsidRPr="00F66A23" w:rsidRDefault="00CB297B" w:rsidP="009248F4">
            <w:pPr>
              <w:tabs>
                <w:tab w:val="left" w:pos="6691"/>
              </w:tabs>
              <w:jc w:val="right"/>
              <w:rPr>
                <w:sz w:val="28"/>
                <w:szCs w:val="28"/>
              </w:rPr>
            </w:pPr>
            <w:r>
              <w:rPr>
                <w:sz w:val="28"/>
                <w:szCs w:val="28"/>
              </w:rPr>
              <w:t>39</w:t>
            </w:r>
          </w:p>
        </w:tc>
      </w:tr>
      <w:tr w:rsidR="0029222B" w:rsidRPr="00F66A23" w:rsidTr="00C928BF">
        <w:tc>
          <w:tcPr>
            <w:tcW w:w="852" w:type="dxa"/>
          </w:tcPr>
          <w:p w:rsidR="0029222B" w:rsidRPr="00F66A23" w:rsidRDefault="0029222B" w:rsidP="0029222B">
            <w:pPr>
              <w:tabs>
                <w:tab w:val="left" w:pos="6691"/>
              </w:tabs>
              <w:rPr>
                <w:sz w:val="28"/>
                <w:szCs w:val="28"/>
              </w:rPr>
            </w:pPr>
          </w:p>
        </w:tc>
        <w:tc>
          <w:tcPr>
            <w:tcW w:w="8454" w:type="dxa"/>
          </w:tcPr>
          <w:p w:rsidR="0029222B" w:rsidRPr="00F66A23" w:rsidRDefault="00F66A23" w:rsidP="0029222B">
            <w:pPr>
              <w:tabs>
                <w:tab w:val="left" w:pos="6691"/>
              </w:tabs>
              <w:rPr>
                <w:sz w:val="28"/>
                <w:szCs w:val="28"/>
              </w:rPr>
            </w:pPr>
            <w:r w:rsidRPr="00F66A23">
              <w:rPr>
                <w:sz w:val="28"/>
                <w:szCs w:val="28"/>
              </w:rPr>
              <w:t>ЗАКЛЮЧЕНИЕ</w:t>
            </w:r>
            <w:r>
              <w:rPr>
                <w:sz w:val="28"/>
                <w:szCs w:val="28"/>
              </w:rPr>
              <w:t>…………………………………………………………..</w:t>
            </w:r>
          </w:p>
        </w:tc>
        <w:tc>
          <w:tcPr>
            <w:tcW w:w="532" w:type="dxa"/>
          </w:tcPr>
          <w:p w:rsidR="0029222B" w:rsidRPr="00F66A23" w:rsidRDefault="00F66A23" w:rsidP="009248F4">
            <w:pPr>
              <w:tabs>
                <w:tab w:val="left" w:pos="6691"/>
              </w:tabs>
              <w:jc w:val="right"/>
              <w:rPr>
                <w:sz w:val="28"/>
                <w:szCs w:val="28"/>
              </w:rPr>
            </w:pPr>
            <w:r w:rsidRPr="00F66A23">
              <w:rPr>
                <w:sz w:val="28"/>
                <w:szCs w:val="28"/>
              </w:rPr>
              <w:t>4</w:t>
            </w:r>
            <w:r w:rsidR="002F1DF8">
              <w:rPr>
                <w:sz w:val="28"/>
                <w:szCs w:val="28"/>
              </w:rPr>
              <w:t>3</w:t>
            </w:r>
          </w:p>
        </w:tc>
      </w:tr>
    </w:tbl>
    <w:p w:rsidR="00860849" w:rsidRDefault="00860849" w:rsidP="00FB3516">
      <w:pPr>
        <w:pStyle w:val="1"/>
        <w:spacing w:before="40" w:after="40" w:line="276" w:lineRule="auto"/>
        <w:ind w:hanging="4"/>
        <w:jc w:val="center"/>
        <w:rPr>
          <w:sz w:val="28"/>
        </w:rPr>
      </w:pPr>
      <w:r w:rsidRPr="000E2876">
        <w:br w:type="page"/>
      </w:r>
      <w:bookmarkStart w:id="0" w:name="_Toc525138113"/>
      <w:r w:rsidRPr="009A116E">
        <w:rPr>
          <w:sz w:val="28"/>
        </w:rPr>
        <w:lastRenderedPageBreak/>
        <w:t>ВВЕДЕНИЕ</w:t>
      </w:r>
      <w:bookmarkEnd w:id="0"/>
    </w:p>
    <w:p w:rsidR="00484A24" w:rsidRPr="00484A24" w:rsidRDefault="00484A24" w:rsidP="00484A24"/>
    <w:p w:rsidR="00860849" w:rsidRPr="003D3BF9" w:rsidRDefault="00860849" w:rsidP="00B53A9D">
      <w:pPr>
        <w:pStyle w:val="a3"/>
        <w:ind w:firstLine="709"/>
        <w:rPr>
          <w:b w:val="0"/>
          <w:bCs w:val="0"/>
          <w:i w:val="0"/>
          <w:iCs w:val="0"/>
          <w:szCs w:val="20"/>
        </w:rPr>
      </w:pPr>
      <w:r w:rsidRPr="003D3BF9">
        <w:rPr>
          <w:b w:val="0"/>
          <w:bCs w:val="0"/>
          <w:i w:val="0"/>
          <w:iCs w:val="0"/>
          <w:szCs w:val="20"/>
        </w:rPr>
        <w:t xml:space="preserve">Прогноз социально-экономического развития </w:t>
      </w:r>
      <w:r w:rsidR="00D56232" w:rsidRPr="003D3BF9">
        <w:rPr>
          <w:b w:val="0"/>
          <w:bCs w:val="0"/>
          <w:i w:val="0"/>
          <w:iCs w:val="0"/>
          <w:szCs w:val="20"/>
        </w:rPr>
        <w:t>муниципального образования</w:t>
      </w:r>
      <w:r w:rsidR="008115A8" w:rsidRPr="003D3BF9">
        <w:rPr>
          <w:b w:val="0"/>
          <w:bCs w:val="0"/>
          <w:i w:val="0"/>
          <w:iCs w:val="0"/>
          <w:szCs w:val="20"/>
        </w:rPr>
        <w:t xml:space="preserve"> «Зеленоградский муниципальный </w:t>
      </w:r>
      <w:r w:rsidR="006078BE" w:rsidRPr="003D3BF9">
        <w:rPr>
          <w:b w:val="0"/>
          <w:bCs w:val="0"/>
          <w:i w:val="0"/>
          <w:iCs w:val="0"/>
          <w:szCs w:val="20"/>
        </w:rPr>
        <w:t>округ</w:t>
      </w:r>
      <w:r w:rsidR="008115A8" w:rsidRPr="003D3BF9">
        <w:rPr>
          <w:b w:val="0"/>
          <w:bCs w:val="0"/>
          <w:i w:val="0"/>
          <w:iCs w:val="0"/>
          <w:szCs w:val="20"/>
        </w:rPr>
        <w:t xml:space="preserve"> Калининградской области</w:t>
      </w:r>
      <w:r w:rsidRPr="003D3BF9">
        <w:rPr>
          <w:b w:val="0"/>
          <w:bCs w:val="0"/>
          <w:i w:val="0"/>
          <w:iCs w:val="0"/>
          <w:szCs w:val="20"/>
        </w:rPr>
        <w:t>» разработан в соответствии со сценарными условиями функционирования экономики Российской Федерации и Калининградской области, с учетом особенностей и внутренних возможностей муниципального образования и предусматривает реализацию задач, поставленных Президентом Р</w:t>
      </w:r>
      <w:r w:rsidR="00D56232" w:rsidRPr="003D3BF9">
        <w:rPr>
          <w:b w:val="0"/>
          <w:bCs w:val="0"/>
          <w:i w:val="0"/>
          <w:iCs w:val="0"/>
          <w:szCs w:val="20"/>
        </w:rPr>
        <w:t xml:space="preserve">оссийской </w:t>
      </w:r>
      <w:r w:rsidRPr="003D3BF9">
        <w:rPr>
          <w:b w:val="0"/>
          <w:bCs w:val="0"/>
          <w:i w:val="0"/>
          <w:iCs w:val="0"/>
          <w:szCs w:val="20"/>
        </w:rPr>
        <w:t>Ф</w:t>
      </w:r>
      <w:r w:rsidR="00D56232" w:rsidRPr="003D3BF9">
        <w:rPr>
          <w:b w:val="0"/>
          <w:bCs w:val="0"/>
          <w:i w:val="0"/>
          <w:iCs w:val="0"/>
          <w:szCs w:val="20"/>
        </w:rPr>
        <w:t>едерации</w:t>
      </w:r>
      <w:r w:rsidRPr="003D3BF9">
        <w:rPr>
          <w:b w:val="0"/>
          <w:bCs w:val="0"/>
          <w:i w:val="0"/>
          <w:iCs w:val="0"/>
          <w:szCs w:val="20"/>
        </w:rPr>
        <w:t xml:space="preserve"> в Послании Федеральному собранию Российской Федерации</w:t>
      </w:r>
      <w:r w:rsidR="00241B54" w:rsidRPr="003D3BF9">
        <w:rPr>
          <w:b w:val="0"/>
          <w:bCs w:val="0"/>
          <w:i w:val="0"/>
          <w:iCs w:val="0"/>
          <w:szCs w:val="20"/>
        </w:rPr>
        <w:t>.</w:t>
      </w:r>
    </w:p>
    <w:p w:rsidR="00860849" w:rsidRPr="003D3BF9" w:rsidRDefault="00860849" w:rsidP="00B53A9D">
      <w:pPr>
        <w:pStyle w:val="a3"/>
        <w:ind w:firstLine="709"/>
        <w:rPr>
          <w:b w:val="0"/>
          <w:bCs w:val="0"/>
          <w:i w:val="0"/>
          <w:iCs w:val="0"/>
          <w:szCs w:val="20"/>
        </w:rPr>
      </w:pPr>
      <w:r w:rsidRPr="003D3BF9">
        <w:rPr>
          <w:b w:val="0"/>
          <w:bCs w:val="0"/>
          <w:i w:val="0"/>
          <w:iCs w:val="0"/>
          <w:szCs w:val="20"/>
        </w:rPr>
        <w:t>Развитие экономики муниципального образования в среднесрочной перспективе определяется внешними и внутренними факторами.</w:t>
      </w:r>
    </w:p>
    <w:p w:rsidR="009A116E" w:rsidRPr="003D3BF9" w:rsidRDefault="00860849" w:rsidP="00B53A9D">
      <w:pPr>
        <w:pStyle w:val="a3"/>
        <w:ind w:firstLine="709"/>
        <w:rPr>
          <w:b w:val="0"/>
          <w:bCs w:val="0"/>
          <w:i w:val="0"/>
          <w:iCs w:val="0"/>
          <w:szCs w:val="20"/>
        </w:rPr>
      </w:pPr>
      <w:r w:rsidRPr="003D3BF9">
        <w:rPr>
          <w:b w:val="0"/>
          <w:bCs w:val="0"/>
          <w:i w:val="0"/>
          <w:iCs w:val="0"/>
          <w:szCs w:val="20"/>
        </w:rPr>
        <w:t xml:space="preserve">В прогнозируемом периоде определяющее воздействие на экономику </w:t>
      </w:r>
      <w:r w:rsidR="00D56232" w:rsidRPr="003D3BF9">
        <w:rPr>
          <w:b w:val="0"/>
          <w:bCs w:val="0"/>
          <w:i w:val="0"/>
          <w:iCs w:val="0"/>
          <w:szCs w:val="20"/>
        </w:rPr>
        <w:t>муниципального образования</w:t>
      </w:r>
      <w:r w:rsidR="008115A8" w:rsidRPr="003D3BF9">
        <w:rPr>
          <w:b w:val="0"/>
          <w:bCs w:val="0"/>
          <w:i w:val="0"/>
          <w:iCs w:val="0"/>
          <w:szCs w:val="20"/>
        </w:rPr>
        <w:t xml:space="preserve"> «Зеленоградский муниципальный</w:t>
      </w:r>
      <w:r w:rsidR="006078BE" w:rsidRPr="003D3BF9">
        <w:rPr>
          <w:b w:val="0"/>
          <w:bCs w:val="0"/>
          <w:i w:val="0"/>
          <w:iCs w:val="0"/>
          <w:szCs w:val="20"/>
        </w:rPr>
        <w:t xml:space="preserve"> округ</w:t>
      </w:r>
      <w:r w:rsidR="008115A8" w:rsidRPr="003D3BF9">
        <w:rPr>
          <w:b w:val="0"/>
          <w:bCs w:val="0"/>
          <w:i w:val="0"/>
          <w:iCs w:val="0"/>
          <w:szCs w:val="20"/>
        </w:rPr>
        <w:t xml:space="preserve"> Калининградской области</w:t>
      </w:r>
      <w:r w:rsidRPr="003D3BF9">
        <w:rPr>
          <w:b w:val="0"/>
          <w:bCs w:val="0"/>
          <w:i w:val="0"/>
          <w:iCs w:val="0"/>
          <w:szCs w:val="20"/>
        </w:rPr>
        <w:t>» будут оказывать сле</w:t>
      </w:r>
      <w:r w:rsidR="009A116E" w:rsidRPr="003D3BF9">
        <w:rPr>
          <w:b w:val="0"/>
          <w:bCs w:val="0"/>
          <w:i w:val="0"/>
          <w:iCs w:val="0"/>
          <w:szCs w:val="20"/>
        </w:rPr>
        <w:t>дующие внешние факторы:</w:t>
      </w:r>
    </w:p>
    <w:p w:rsidR="009A116E" w:rsidRPr="009A116E" w:rsidRDefault="009A116E" w:rsidP="00B53A9D">
      <w:pPr>
        <w:pStyle w:val="a3"/>
        <w:ind w:firstLine="709"/>
        <w:rPr>
          <w:b w:val="0"/>
          <w:bCs w:val="0"/>
          <w:i w:val="0"/>
          <w:iCs w:val="0"/>
          <w:szCs w:val="20"/>
        </w:rPr>
      </w:pPr>
      <w:r w:rsidRPr="003D3BF9">
        <w:rPr>
          <w:b w:val="0"/>
          <w:bCs w:val="0"/>
          <w:i w:val="0"/>
          <w:iCs w:val="0"/>
          <w:szCs w:val="20"/>
        </w:rPr>
        <w:t xml:space="preserve">- </w:t>
      </w:r>
      <w:r w:rsidR="00860849" w:rsidRPr="003D3BF9">
        <w:rPr>
          <w:b w:val="0"/>
          <w:bCs w:val="0"/>
          <w:i w:val="0"/>
          <w:iCs w:val="0"/>
          <w:szCs w:val="20"/>
        </w:rPr>
        <w:t xml:space="preserve">состояние </w:t>
      </w:r>
      <w:r w:rsidRPr="003D3BF9">
        <w:rPr>
          <w:b w:val="0"/>
          <w:bCs w:val="0"/>
          <w:i w:val="0"/>
          <w:iCs w:val="0"/>
          <w:szCs w:val="20"/>
        </w:rPr>
        <w:t>мировой и российской экономики,</w:t>
      </w:r>
    </w:p>
    <w:p w:rsidR="009A116E" w:rsidRPr="009A116E" w:rsidRDefault="009A116E" w:rsidP="00B53A9D">
      <w:pPr>
        <w:pStyle w:val="a3"/>
        <w:ind w:firstLine="709"/>
        <w:rPr>
          <w:b w:val="0"/>
          <w:bCs w:val="0"/>
          <w:i w:val="0"/>
          <w:iCs w:val="0"/>
          <w:szCs w:val="20"/>
        </w:rPr>
      </w:pPr>
      <w:r w:rsidRPr="009A116E">
        <w:rPr>
          <w:b w:val="0"/>
          <w:bCs w:val="0"/>
          <w:i w:val="0"/>
          <w:iCs w:val="0"/>
          <w:szCs w:val="20"/>
        </w:rPr>
        <w:t>- инфляционные процессы,</w:t>
      </w:r>
    </w:p>
    <w:p w:rsidR="009A116E" w:rsidRPr="009A116E" w:rsidRDefault="009A116E" w:rsidP="00B53A9D">
      <w:pPr>
        <w:pStyle w:val="a3"/>
        <w:ind w:firstLine="709"/>
        <w:rPr>
          <w:b w:val="0"/>
          <w:bCs w:val="0"/>
          <w:i w:val="0"/>
          <w:iCs w:val="0"/>
          <w:szCs w:val="20"/>
        </w:rPr>
      </w:pPr>
      <w:r w:rsidRPr="009A116E">
        <w:rPr>
          <w:b w:val="0"/>
          <w:bCs w:val="0"/>
          <w:i w:val="0"/>
          <w:iCs w:val="0"/>
          <w:szCs w:val="20"/>
        </w:rPr>
        <w:t xml:space="preserve">- </w:t>
      </w:r>
      <w:r w:rsidR="00860849" w:rsidRPr="009A116E">
        <w:rPr>
          <w:b w:val="0"/>
          <w:bCs w:val="0"/>
          <w:i w:val="0"/>
          <w:iCs w:val="0"/>
          <w:szCs w:val="20"/>
        </w:rPr>
        <w:t>тарифная политика естественных монополий,</w:t>
      </w:r>
    </w:p>
    <w:p w:rsidR="009A116E" w:rsidRPr="009A116E" w:rsidRDefault="009A116E" w:rsidP="00B53A9D">
      <w:pPr>
        <w:pStyle w:val="a3"/>
        <w:ind w:firstLine="709"/>
        <w:rPr>
          <w:b w:val="0"/>
          <w:bCs w:val="0"/>
          <w:i w:val="0"/>
          <w:iCs w:val="0"/>
          <w:szCs w:val="20"/>
        </w:rPr>
      </w:pPr>
      <w:r w:rsidRPr="009A116E">
        <w:rPr>
          <w:b w:val="0"/>
          <w:bCs w:val="0"/>
          <w:i w:val="0"/>
          <w:iCs w:val="0"/>
          <w:szCs w:val="20"/>
        </w:rPr>
        <w:t xml:space="preserve">- </w:t>
      </w:r>
      <w:r w:rsidR="00860849" w:rsidRPr="009A116E">
        <w:rPr>
          <w:b w:val="0"/>
          <w:bCs w:val="0"/>
          <w:i w:val="0"/>
          <w:iCs w:val="0"/>
          <w:szCs w:val="20"/>
        </w:rPr>
        <w:t>изменени</w:t>
      </w:r>
      <w:r w:rsidRPr="009A116E">
        <w:rPr>
          <w:b w:val="0"/>
          <w:bCs w:val="0"/>
          <w:i w:val="0"/>
          <w:iCs w:val="0"/>
          <w:szCs w:val="20"/>
        </w:rPr>
        <w:t>я в налоговом законодательстве,</w:t>
      </w:r>
    </w:p>
    <w:p w:rsidR="009A116E" w:rsidRPr="009A116E" w:rsidRDefault="009A116E" w:rsidP="00B53A9D">
      <w:pPr>
        <w:pStyle w:val="a3"/>
        <w:ind w:firstLine="709"/>
        <w:rPr>
          <w:b w:val="0"/>
          <w:bCs w:val="0"/>
          <w:i w:val="0"/>
          <w:iCs w:val="0"/>
          <w:szCs w:val="20"/>
        </w:rPr>
      </w:pPr>
      <w:r w:rsidRPr="009A116E">
        <w:rPr>
          <w:b w:val="0"/>
          <w:bCs w:val="0"/>
          <w:i w:val="0"/>
          <w:iCs w:val="0"/>
          <w:szCs w:val="20"/>
        </w:rPr>
        <w:t xml:space="preserve">- </w:t>
      </w:r>
      <w:r w:rsidR="00860849" w:rsidRPr="009A116E">
        <w:rPr>
          <w:b w:val="0"/>
          <w:bCs w:val="0"/>
          <w:i w:val="0"/>
          <w:iCs w:val="0"/>
          <w:szCs w:val="20"/>
        </w:rPr>
        <w:t>геополитическое положение Калининградской области и взаимоотношения</w:t>
      </w:r>
      <w:r w:rsidRPr="009A116E">
        <w:rPr>
          <w:b w:val="0"/>
          <w:bCs w:val="0"/>
          <w:i w:val="0"/>
          <w:iCs w:val="0"/>
          <w:szCs w:val="20"/>
        </w:rPr>
        <w:t xml:space="preserve"> с сопредельными государствами,</w:t>
      </w:r>
    </w:p>
    <w:p w:rsidR="009A116E" w:rsidRDefault="009A116E" w:rsidP="00B53A9D">
      <w:pPr>
        <w:pStyle w:val="a3"/>
        <w:ind w:firstLine="709"/>
        <w:rPr>
          <w:b w:val="0"/>
          <w:bCs w:val="0"/>
          <w:i w:val="0"/>
          <w:iCs w:val="0"/>
          <w:szCs w:val="20"/>
        </w:rPr>
      </w:pPr>
      <w:r w:rsidRPr="009A116E">
        <w:rPr>
          <w:b w:val="0"/>
          <w:bCs w:val="0"/>
          <w:i w:val="0"/>
          <w:iCs w:val="0"/>
          <w:szCs w:val="20"/>
        </w:rPr>
        <w:t xml:space="preserve">- </w:t>
      </w:r>
      <w:r w:rsidR="00860849" w:rsidRPr="009A116E">
        <w:rPr>
          <w:b w:val="0"/>
          <w:bCs w:val="0"/>
          <w:i w:val="0"/>
          <w:iCs w:val="0"/>
          <w:szCs w:val="20"/>
        </w:rPr>
        <w:t>спрос на продукцию и услуги пр</w:t>
      </w:r>
      <w:r w:rsidR="00415E4C" w:rsidRPr="009A116E">
        <w:rPr>
          <w:b w:val="0"/>
          <w:bCs w:val="0"/>
          <w:i w:val="0"/>
          <w:iCs w:val="0"/>
          <w:szCs w:val="20"/>
        </w:rPr>
        <w:t>едприятий Зеленоградского округа</w:t>
      </w:r>
      <w:r w:rsidR="00860849" w:rsidRPr="009A116E">
        <w:rPr>
          <w:b w:val="0"/>
          <w:bCs w:val="0"/>
          <w:i w:val="0"/>
          <w:iCs w:val="0"/>
          <w:szCs w:val="20"/>
        </w:rPr>
        <w:t xml:space="preserve"> н</w:t>
      </w:r>
      <w:r>
        <w:rPr>
          <w:b w:val="0"/>
          <w:bCs w:val="0"/>
          <w:i w:val="0"/>
          <w:iCs w:val="0"/>
          <w:szCs w:val="20"/>
        </w:rPr>
        <w:t>а внутреннем и внешнем рынках,</w:t>
      </w:r>
    </w:p>
    <w:p w:rsidR="00860849" w:rsidRPr="009A116E" w:rsidRDefault="009A116E" w:rsidP="00B53A9D">
      <w:pPr>
        <w:pStyle w:val="a3"/>
        <w:ind w:firstLine="709"/>
        <w:rPr>
          <w:b w:val="0"/>
          <w:bCs w:val="0"/>
          <w:i w:val="0"/>
          <w:iCs w:val="0"/>
          <w:szCs w:val="20"/>
        </w:rPr>
      </w:pPr>
      <w:r>
        <w:rPr>
          <w:b w:val="0"/>
          <w:bCs w:val="0"/>
          <w:i w:val="0"/>
          <w:iCs w:val="0"/>
          <w:szCs w:val="20"/>
        </w:rPr>
        <w:t xml:space="preserve">- </w:t>
      </w:r>
      <w:r w:rsidR="00860849" w:rsidRPr="009A116E">
        <w:rPr>
          <w:b w:val="0"/>
          <w:bCs w:val="0"/>
          <w:i w:val="0"/>
          <w:iCs w:val="0"/>
          <w:szCs w:val="20"/>
        </w:rPr>
        <w:t>др</w:t>
      </w:r>
      <w:r w:rsidR="00D56232" w:rsidRPr="009A116E">
        <w:rPr>
          <w:b w:val="0"/>
          <w:bCs w:val="0"/>
          <w:i w:val="0"/>
          <w:iCs w:val="0"/>
          <w:szCs w:val="20"/>
        </w:rPr>
        <w:t>угое</w:t>
      </w:r>
      <w:r w:rsidR="00860849" w:rsidRPr="009A116E">
        <w:rPr>
          <w:b w:val="0"/>
          <w:bCs w:val="0"/>
          <w:i w:val="0"/>
          <w:iCs w:val="0"/>
          <w:szCs w:val="20"/>
        </w:rPr>
        <w:t>.</w:t>
      </w:r>
    </w:p>
    <w:p w:rsidR="00860849" w:rsidRPr="009A116E" w:rsidRDefault="00860849" w:rsidP="00B53A9D">
      <w:pPr>
        <w:pStyle w:val="a3"/>
        <w:ind w:firstLine="709"/>
        <w:rPr>
          <w:b w:val="0"/>
          <w:bCs w:val="0"/>
          <w:i w:val="0"/>
          <w:iCs w:val="0"/>
          <w:szCs w:val="20"/>
        </w:rPr>
      </w:pPr>
      <w:r w:rsidRPr="009A116E">
        <w:rPr>
          <w:b w:val="0"/>
          <w:bCs w:val="0"/>
          <w:i w:val="0"/>
          <w:iCs w:val="0"/>
          <w:szCs w:val="20"/>
        </w:rPr>
        <w:t>К внутренним факторам, определяющим основные тенденции и целевые параметры развития экономики муниципального образования, относятся: демографическая ситуация, состояние трудовых ресурсов, сложившаяся специализация экономики, эффективное использование производственного потенциала, природных ресурсов, создание благоприятных условий для предпринимательской деятельности, роста материального благосостояния населения и др</w:t>
      </w:r>
      <w:r w:rsidR="00D56232" w:rsidRPr="009A116E">
        <w:rPr>
          <w:b w:val="0"/>
          <w:bCs w:val="0"/>
          <w:i w:val="0"/>
          <w:iCs w:val="0"/>
          <w:szCs w:val="20"/>
        </w:rPr>
        <w:t>угое</w:t>
      </w:r>
      <w:r w:rsidRPr="009A116E">
        <w:rPr>
          <w:b w:val="0"/>
          <w:bCs w:val="0"/>
          <w:i w:val="0"/>
          <w:iCs w:val="0"/>
          <w:szCs w:val="20"/>
        </w:rPr>
        <w:t xml:space="preserve">. </w:t>
      </w:r>
    </w:p>
    <w:p w:rsidR="00860849" w:rsidRPr="009A116E" w:rsidRDefault="00860849" w:rsidP="00B53A9D">
      <w:pPr>
        <w:pStyle w:val="21"/>
        <w:ind w:firstLine="709"/>
        <w:rPr>
          <w:szCs w:val="20"/>
        </w:rPr>
      </w:pPr>
    </w:p>
    <w:p w:rsidR="00860849" w:rsidRPr="009A116E" w:rsidRDefault="00860849" w:rsidP="00A06F12">
      <w:pPr>
        <w:pStyle w:val="1"/>
        <w:numPr>
          <w:ilvl w:val="0"/>
          <w:numId w:val="6"/>
        </w:numPr>
        <w:ind w:left="0" w:firstLine="709"/>
        <w:jc w:val="center"/>
        <w:rPr>
          <w:sz w:val="28"/>
        </w:rPr>
      </w:pPr>
      <w:r w:rsidRPr="009A116E">
        <w:rPr>
          <w:sz w:val="28"/>
        </w:rPr>
        <w:t>СОЦИАЛЬНОЕ РАЗВИТИЕ</w:t>
      </w:r>
    </w:p>
    <w:p w:rsidR="00860849" w:rsidRDefault="00CE1D7D" w:rsidP="00A06F12">
      <w:pPr>
        <w:pStyle w:val="2"/>
        <w:numPr>
          <w:ilvl w:val="1"/>
          <w:numId w:val="6"/>
        </w:numPr>
        <w:spacing w:before="40" w:after="40" w:line="276" w:lineRule="auto"/>
        <w:ind w:left="426" w:hanging="426"/>
        <w:jc w:val="both"/>
      </w:pPr>
      <w:bookmarkStart w:id="1" w:name="_Toc525138114"/>
      <w:r>
        <w:t xml:space="preserve"> </w:t>
      </w:r>
      <w:r w:rsidR="00860849" w:rsidRPr="00875A8D">
        <w:t>Развитие демографической ситуации</w:t>
      </w:r>
      <w:bookmarkEnd w:id="1"/>
    </w:p>
    <w:p w:rsidR="003456EF" w:rsidRPr="003456EF" w:rsidRDefault="003456EF" w:rsidP="003456EF">
      <w:pPr>
        <w:pStyle w:val="a7"/>
        <w:keepNext/>
        <w:rPr>
          <w:i/>
          <w:sz w:val="20"/>
          <w:szCs w:val="20"/>
        </w:rPr>
      </w:pPr>
      <w:r w:rsidRPr="003456EF">
        <w:rPr>
          <w:i/>
          <w:sz w:val="20"/>
          <w:szCs w:val="20"/>
        </w:rPr>
        <w:t xml:space="preserve">Таблица </w:t>
      </w:r>
      <w:r w:rsidRPr="003456EF">
        <w:rPr>
          <w:i/>
          <w:sz w:val="20"/>
          <w:szCs w:val="20"/>
        </w:rPr>
        <w:fldChar w:fldCharType="begin"/>
      </w:r>
      <w:r w:rsidRPr="003456EF">
        <w:rPr>
          <w:i/>
          <w:sz w:val="20"/>
          <w:szCs w:val="20"/>
        </w:rPr>
        <w:instrText xml:space="preserve"> SEQ Таблица \* ARABIC </w:instrText>
      </w:r>
      <w:r w:rsidRPr="003456EF">
        <w:rPr>
          <w:i/>
          <w:sz w:val="20"/>
          <w:szCs w:val="20"/>
        </w:rPr>
        <w:fldChar w:fldCharType="separate"/>
      </w:r>
      <w:r w:rsidR="002A203D">
        <w:rPr>
          <w:i/>
          <w:noProof/>
          <w:sz w:val="20"/>
          <w:szCs w:val="20"/>
        </w:rPr>
        <w:t>1</w:t>
      </w:r>
      <w:r w:rsidRPr="003456EF">
        <w:rPr>
          <w:i/>
          <w:sz w:val="20"/>
          <w:szCs w:val="20"/>
        </w:rPr>
        <w:fldChar w:fldCharType="end"/>
      </w:r>
    </w:p>
    <w:tbl>
      <w:tblPr>
        <w:tblW w:w="4555" w:type="pct"/>
        <w:shd w:val="clear" w:color="auto" w:fill="FDE9D9" w:themeFill="accent6" w:themeFillTint="33"/>
        <w:tblLook w:val="04A0" w:firstRow="1" w:lastRow="0" w:firstColumn="1" w:lastColumn="0" w:noHBand="0" w:noVBand="1"/>
      </w:tblPr>
      <w:tblGrid>
        <w:gridCol w:w="503"/>
        <w:gridCol w:w="1542"/>
        <w:gridCol w:w="1376"/>
        <w:gridCol w:w="865"/>
        <w:gridCol w:w="821"/>
        <w:gridCol w:w="842"/>
        <w:gridCol w:w="912"/>
        <w:gridCol w:w="929"/>
        <w:gridCol w:w="929"/>
      </w:tblGrid>
      <w:tr w:rsidR="00131D2B" w:rsidRPr="00280D0D" w:rsidTr="00131D2B">
        <w:trPr>
          <w:trHeight w:val="630"/>
        </w:trPr>
        <w:tc>
          <w:tcPr>
            <w:tcW w:w="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1D2B" w:rsidRPr="00A77D6D" w:rsidRDefault="00131D2B" w:rsidP="00875A8D">
            <w:pPr>
              <w:spacing w:before="40" w:after="40" w:line="276" w:lineRule="auto"/>
              <w:jc w:val="center"/>
              <w:rPr>
                <w:b/>
                <w:bCs/>
                <w:sz w:val="20"/>
                <w:szCs w:val="20"/>
              </w:rPr>
            </w:pPr>
            <w:r w:rsidRPr="00A77D6D">
              <w:rPr>
                <w:b/>
                <w:bCs/>
                <w:sz w:val="20"/>
                <w:szCs w:val="20"/>
              </w:rPr>
              <w:t xml:space="preserve">№ </w:t>
            </w:r>
            <w:proofErr w:type="gramStart"/>
            <w:r w:rsidRPr="00A77D6D">
              <w:rPr>
                <w:b/>
                <w:bCs/>
                <w:sz w:val="20"/>
                <w:szCs w:val="20"/>
              </w:rPr>
              <w:t>п</w:t>
            </w:r>
            <w:proofErr w:type="gramEnd"/>
            <w:r w:rsidRPr="00A77D6D">
              <w:rPr>
                <w:b/>
                <w:bCs/>
                <w:sz w:val="20"/>
                <w:szCs w:val="20"/>
              </w:rPr>
              <w:t>/п</w:t>
            </w:r>
          </w:p>
        </w:tc>
        <w:tc>
          <w:tcPr>
            <w:tcW w:w="884" w:type="pct"/>
            <w:tcBorders>
              <w:top w:val="single" w:sz="4" w:space="0" w:color="auto"/>
              <w:left w:val="nil"/>
              <w:bottom w:val="single" w:sz="4" w:space="0" w:color="auto"/>
              <w:right w:val="single" w:sz="4" w:space="0" w:color="auto"/>
            </w:tcBorders>
            <w:shd w:val="clear" w:color="auto" w:fill="auto"/>
            <w:vAlign w:val="center"/>
            <w:hideMark/>
          </w:tcPr>
          <w:p w:rsidR="00131D2B" w:rsidRPr="00A77D6D" w:rsidRDefault="00131D2B" w:rsidP="00875A8D">
            <w:pPr>
              <w:spacing w:before="40" w:after="40" w:line="276" w:lineRule="auto"/>
              <w:jc w:val="center"/>
              <w:rPr>
                <w:b/>
                <w:bCs/>
                <w:sz w:val="20"/>
                <w:szCs w:val="20"/>
              </w:rPr>
            </w:pPr>
            <w:r w:rsidRPr="00A77D6D">
              <w:rPr>
                <w:b/>
                <w:bCs/>
                <w:sz w:val="20"/>
                <w:szCs w:val="20"/>
              </w:rPr>
              <w:t>Контрольные показатели</w:t>
            </w:r>
          </w:p>
        </w:tc>
        <w:tc>
          <w:tcPr>
            <w:tcW w:w="789" w:type="pct"/>
            <w:tcBorders>
              <w:top w:val="single" w:sz="4" w:space="0" w:color="auto"/>
              <w:left w:val="nil"/>
              <w:bottom w:val="single" w:sz="4" w:space="0" w:color="auto"/>
              <w:right w:val="single" w:sz="4" w:space="0" w:color="auto"/>
            </w:tcBorders>
            <w:shd w:val="clear" w:color="auto" w:fill="auto"/>
            <w:vAlign w:val="center"/>
            <w:hideMark/>
          </w:tcPr>
          <w:p w:rsidR="00131D2B" w:rsidRPr="00A77D6D" w:rsidRDefault="00131D2B" w:rsidP="00875A8D">
            <w:pPr>
              <w:spacing w:before="40" w:after="40" w:line="276" w:lineRule="auto"/>
              <w:jc w:val="center"/>
              <w:rPr>
                <w:b/>
                <w:bCs/>
                <w:sz w:val="20"/>
                <w:szCs w:val="20"/>
              </w:rPr>
            </w:pPr>
            <w:r w:rsidRPr="00A77D6D">
              <w:rPr>
                <w:b/>
                <w:bCs/>
                <w:sz w:val="20"/>
                <w:szCs w:val="20"/>
              </w:rPr>
              <w:t>Вид. Показателя</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1D2B" w:rsidRPr="00A77D6D" w:rsidRDefault="00131D2B" w:rsidP="00875A8D">
            <w:pPr>
              <w:spacing w:before="40" w:after="40" w:line="276" w:lineRule="auto"/>
              <w:jc w:val="center"/>
              <w:rPr>
                <w:b/>
                <w:bCs/>
                <w:sz w:val="20"/>
                <w:szCs w:val="20"/>
              </w:rPr>
            </w:pPr>
            <w:r w:rsidRPr="00A77D6D">
              <w:rPr>
                <w:b/>
                <w:bCs/>
                <w:sz w:val="20"/>
                <w:szCs w:val="20"/>
              </w:rPr>
              <w:t>2019г.</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131D2B" w:rsidRPr="00085A11" w:rsidRDefault="00131D2B" w:rsidP="00875A8D">
            <w:pPr>
              <w:spacing w:before="40" w:after="40" w:line="276" w:lineRule="auto"/>
              <w:jc w:val="center"/>
              <w:rPr>
                <w:b/>
                <w:bCs/>
                <w:sz w:val="20"/>
                <w:szCs w:val="20"/>
              </w:rPr>
            </w:pPr>
            <w:r w:rsidRPr="00085A11">
              <w:rPr>
                <w:b/>
                <w:bCs/>
                <w:sz w:val="20"/>
                <w:szCs w:val="20"/>
              </w:rPr>
              <w:t>2020г.</w:t>
            </w:r>
          </w:p>
        </w:tc>
        <w:tc>
          <w:tcPr>
            <w:tcW w:w="483" w:type="pct"/>
            <w:tcBorders>
              <w:top w:val="single" w:sz="4" w:space="0" w:color="auto"/>
              <w:left w:val="nil"/>
              <w:bottom w:val="single" w:sz="4" w:space="0" w:color="auto"/>
              <w:right w:val="single" w:sz="4" w:space="0" w:color="auto"/>
            </w:tcBorders>
            <w:shd w:val="clear" w:color="auto" w:fill="auto"/>
            <w:vAlign w:val="center"/>
          </w:tcPr>
          <w:p w:rsidR="00131D2B" w:rsidRPr="00085A11" w:rsidRDefault="00131D2B" w:rsidP="00875A8D">
            <w:pPr>
              <w:spacing w:before="40" w:after="40" w:line="276" w:lineRule="auto"/>
              <w:jc w:val="center"/>
              <w:rPr>
                <w:b/>
                <w:bCs/>
                <w:sz w:val="20"/>
                <w:szCs w:val="20"/>
              </w:rPr>
            </w:pPr>
            <w:r w:rsidRPr="00085A11">
              <w:rPr>
                <w:b/>
                <w:bCs/>
                <w:sz w:val="20"/>
                <w:szCs w:val="20"/>
              </w:rPr>
              <w:t>2021 г.</w:t>
            </w:r>
          </w:p>
        </w:tc>
        <w:tc>
          <w:tcPr>
            <w:tcW w:w="523" w:type="pct"/>
            <w:tcBorders>
              <w:top w:val="single" w:sz="4" w:space="0" w:color="auto"/>
              <w:left w:val="nil"/>
              <w:bottom w:val="single" w:sz="4" w:space="0" w:color="auto"/>
              <w:right w:val="single" w:sz="4" w:space="0" w:color="auto"/>
            </w:tcBorders>
            <w:shd w:val="clear" w:color="auto" w:fill="auto"/>
            <w:vAlign w:val="center"/>
          </w:tcPr>
          <w:p w:rsidR="00131D2B" w:rsidRDefault="00131D2B" w:rsidP="006C537B">
            <w:pPr>
              <w:spacing w:before="40" w:after="40" w:line="276" w:lineRule="auto"/>
              <w:jc w:val="center"/>
              <w:rPr>
                <w:b/>
                <w:bCs/>
                <w:sz w:val="20"/>
                <w:szCs w:val="20"/>
              </w:rPr>
            </w:pPr>
          </w:p>
          <w:p w:rsidR="00131D2B" w:rsidRPr="00085A11" w:rsidRDefault="00131D2B" w:rsidP="006C537B">
            <w:pPr>
              <w:spacing w:before="40" w:after="40" w:line="276" w:lineRule="auto"/>
              <w:jc w:val="center"/>
              <w:rPr>
                <w:b/>
                <w:bCs/>
                <w:sz w:val="20"/>
                <w:szCs w:val="20"/>
              </w:rPr>
            </w:pPr>
            <w:r w:rsidRPr="00085A11">
              <w:rPr>
                <w:b/>
                <w:bCs/>
                <w:sz w:val="20"/>
                <w:szCs w:val="20"/>
              </w:rPr>
              <w:t>2022 г.</w:t>
            </w:r>
          </w:p>
          <w:p w:rsidR="00131D2B" w:rsidRPr="00085A11" w:rsidRDefault="00131D2B" w:rsidP="006C537B">
            <w:pPr>
              <w:spacing w:before="40" w:after="40" w:line="276" w:lineRule="auto"/>
              <w:jc w:val="center"/>
              <w:rPr>
                <w:b/>
                <w:bCs/>
                <w:sz w:val="20"/>
                <w:szCs w:val="20"/>
              </w:rPr>
            </w:pPr>
          </w:p>
        </w:tc>
        <w:tc>
          <w:tcPr>
            <w:tcW w:w="533" w:type="pct"/>
            <w:tcBorders>
              <w:top w:val="single" w:sz="4" w:space="0" w:color="auto"/>
              <w:left w:val="nil"/>
              <w:bottom w:val="single" w:sz="4" w:space="0" w:color="auto"/>
              <w:right w:val="single" w:sz="4" w:space="0" w:color="auto"/>
            </w:tcBorders>
            <w:shd w:val="clear" w:color="auto" w:fill="auto"/>
          </w:tcPr>
          <w:p w:rsidR="00131D2B" w:rsidRPr="00085A11" w:rsidRDefault="00131D2B" w:rsidP="006C537B">
            <w:pPr>
              <w:spacing w:before="40" w:after="40" w:line="276" w:lineRule="auto"/>
              <w:jc w:val="center"/>
              <w:rPr>
                <w:b/>
                <w:bCs/>
                <w:sz w:val="20"/>
                <w:szCs w:val="20"/>
              </w:rPr>
            </w:pPr>
            <w:r w:rsidRPr="00085A11">
              <w:rPr>
                <w:b/>
                <w:bCs/>
                <w:sz w:val="20"/>
                <w:szCs w:val="20"/>
              </w:rPr>
              <w:t>2023г</w:t>
            </w:r>
          </w:p>
          <w:p w:rsidR="00131D2B" w:rsidRPr="00085A11" w:rsidRDefault="00131D2B" w:rsidP="006C537B">
            <w:pPr>
              <w:spacing w:before="40" w:after="40" w:line="276" w:lineRule="auto"/>
              <w:jc w:val="center"/>
              <w:rPr>
                <w:b/>
                <w:bCs/>
                <w:sz w:val="20"/>
                <w:szCs w:val="20"/>
              </w:rPr>
            </w:pPr>
            <w:r w:rsidRPr="00085A11">
              <w:rPr>
                <w:b/>
                <w:bCs/>
                <w:sz w:val="20"/>
                <w:szCs w:val="20"/>
              </w:rPr>
              <w:t>прогноз</w:t>
            </w:r>
          </w:p>
        </w:tc>
        <w:tc>
          <w:tcPr>
            <w:tcW w:w="533" w:type="pct"/>
            <w:tcBorders>
              <w:top w:val="single" w:sz="4" w:space="0" w:color="auto"/>
              <w:left w:val="nil"/>
              <w:bottom w:val="single" w:sz="4" w:space="0" w:color="auto"/>
              <w:right w:val="single" w:sz="4" w:space="0" w:color="auto"/>
            </w:tcBorders>
            <w:shd w:val="clear" w:color="auto" w:fill="auto"/>
          </w:tcPr>
          <w:p w:rsidR="00131D2B" w:rsidRPr="000727E9" w:rsidRDefault="00131D2B" w:rsidP="00637EF5">
            <w:pPr>
              <w:spacing w:before="40" w:after="40" w:line="276" w:lineRule="auto"/>
              <w:jc w:val="center"/>
              <w:rPr>
                <w:b/>
                <w:bCs/>
                <w:sz w:val="20"/>
                <w:szCs w:val="20"/>
              </w:rPr>
            </w:pPr>
            <w:r w:rsidRPr="000727E9">
              <w:rPr>
                <w:b/>
                <w:bCs/>
                <w:sz w:val="20"/>
                <w:szCs w:val="20"/>
              </w:rPr>
              <w:t>2024г</w:t>
            </w:r>
          </w:p>
          <w:p w:rsidR="00131D2B" w:rsidRPr="000727E9" w:rsidRDefault="00131D2B" w:rsidP="00637EF5">
            <w:pPr>
              <w:spacing w:before="40" w:after="40" w:line="276" w:lineRule="auto"/>
              <w:jc w:val="center"/>
              <w:rPr>
                <w:b/>
                <w:bCs/>
                <w:sz w:val="20"/>
                <w:szCs w:val="20"/>
              </w:rPr>
            </w:pPr>
            <w:r w:rsidRPr="000727E9">
              <w:rPr>
                <w:b/>
                <w:bCs/>
                <w:sz w:val="20"/>
                <w:szCs w:val="20"/>
              </w:rPr>
              <w:t>прогноз</w:t>
            </w:r>
          </w:p>
        </w:tc>
      </w:tr>
      <w:tr w:rsidR="00131D2B" w:rsidRPr="00280D0D" w:rsidTr="00131D2B">
        <w:trPr>
          <w:trHeight w:val="300"/>
        </w:trPr>
        <w:tc>
          <w:tcPr>
            <w:tcW w:w="288" w:type="pct"/>
            <w:vMerge w:val="restart"/>
            <w:tcBorders>
              <w:top w:val="nil"/>
              <w:left w:val="single" w:sz="4" w:space="0" w:color="auto"/>
              <w:bottom w:val="single" w:sz="4" w:space="0" w:color="auto"/>
              <w:right w:val="single" w:sz="4" w:space="0" w:color="auto"/>
            </w:tcBorders>
            <w:shd w:val="clear" w:color="auto" w:fill="auto"/>
            <w:vAlign w:val="center"/>
            <w:hideMark/>
          </w:tcPr>
          <w:p w:rsidR="00131D2B" w:rsidRPr="004D31BC" w:rsidRDefault="00131D2B" w:rsidP="009A116E">
            <w:pPr>
              <w:spacing w:before="40" w:after="40" w:line="276" w:lineRule="auto"/>
              <w:jc w:val="center"/>
              <w:rPr>
                <w:sz w:val="20"/>
                <w:szCs w:val="20"/>
              </w:rPr>
            </w:pPr>
            <w:r w:rsidRPr="004D31BC">
              <w:rPr>
                <w:sz w:val="20"/>
                <w:szCs w:val="20"/>
              </w:rPr>
              <w:t>1</w:t>
            </w:r>
          </w:p>
        </w:tc>
        <w:tc>
          <w:tcPr>
            <w:tcW w:w="884" w:type="pct"/>
            <w:vMerge w:val="restart"/>
            <w:tcBorders>
              <w:top w:val="nil"/>
              <w:left w:val="single" w:sz="4" w:space="0" w:color="auto"/>
              <w:bottom w:val="single" w:sz="4" w:space="0" w:color="auto"/>
              <w:right w:val="single" w:sz="4" w:space="0" w:color="auto"/>
            </w:tcBorders>
            <w:shd w:val="clear" w:color="auto" w:fill="auto"/>
            <w:vAlign w:val="center"/>
            <w:hideMark/>
          </w:tcPr>
          <w:p w:rsidR="00131D2B" w:rsidRPr="004D31BC" w:rsidRDefault="00131D2B" w:rsidP="009A116E">
            <w:pPr>
              <w:spacing w:before="40" w:after="40" w:line="276" w:lineRule="auto"/>
              <w:rPr>
                <w:sz w:val="20"/>
                <w:szCs w:val="20"/>
              </w:rPr>
            </w:pPr>
            <w:r w:rsidRPr="004D31BC">
              <w:rPr>
                <w:sz w:val="20"/>
                <w:szCs w:val="20"/>
              </w:rPr>
              <w:t>Количество населения на начало года, чел.</w:t>
            </w:r>
          </w:p>
        </w:tc>
        <w:tc>
          <w:tcPr>
            <w:tcW w:w="789" w:type="pct"/>
            <w:tcBorders>
              <w:top w:val="nil"/>
              <w:left w:val="nil"/>
              <w:bottom w:val="single" w:sz="4" w:space="0" w:color="auto"/>
              <w:right w:val="single" w:sz="4" w:space="0" w:color="auto"/>
            </w:tcBorders>
            <w:shd w:val="clear" w:color="auto" w:fill="auto"/>
            <w:vAlign w:val="center"/>
            <w:hideMark/>
          </w:tcPr>
          <w:p w:rsidR="00131D2B" w:rsidRPr="004D31BC" w:rsidRDefault="00131D2B" w:rsidP="009A116E">
            <w:pPr>
              <w:spacing w:before="40" w:after="40" w:line="276" w:lineRule="auto"/>
              <w:rPr>
                <w:sz w:val="20"/>
                <w:szCs w:val="20"/>
              </w:rPr>
            </w:pPr>
            <w:r w:rsidRPr="004D31BC">
              <w:rPr>
                <w:sz w:val="20"/>
                <w:szCs w:val="20"/>
              </w:rPr>
              <w:t>Факт</w:t>
            </w:r>
          </w:p>
        </w:tc>
        <w:tc>
          <w:tcPr>
            <w:tcW w:w="496" w:type="pct"/>
            <w:tcBorders>
              <w:top w:val="nil"/>
              <w:left w:val="single" w:sz="4" w:space="0" w:color="auto"/>
              <w:bottom w:val="single" w:sz="4" w:space="0" w:color="auto"/>
              <w:right w:val="single" w:sz="4" w:space="0" w:color="auto"/>
            </w:tcBorders>
            <w:shd w:val="clear" w:color="auto" w:fill="auto"/>
            <w:noWrap/>
            <w:vAlign w:val="center"/>
            <w:hideMark/>
          </w:tcPr>
          <w:p w:rsidR="00131D2B" w:rsidRPr="004D31BC" w:rsidRDefault="00131D2B" w:rsidP="00131D2B">
            <w:pPr>
              <w:spacing w:before="40" w:after="40" w:line="276" w:lineRule="auto"/>
              <w:jc w:val="center"/>
              <w:rPr>
                <w:sz w:val="20"/>
                <w:szCs w:val="20"/>
              </w:rPr>
            </w:pPr>
            <w:r>
              <w:rPr>
                <w:sz w:val="20"/>
                <w:szCs w:val="20"/>
              </w:rPr>
              <w:t>37054</w:t>
            </w:r>
          </w:p>
        </w:tc>
        <w:tc>
          <w:tcPr>
            <w:tcW w:w="471" w:type="pct"/>
            <w:tcBorders>
              <w:top w:val="nil"/>
              <w:left w:val="nil"/>
              <w:bottom w:val="single" w:sz="4" w:space="0" w:color="auto"/>
              <w:right w:val="single" w:sz="4" w:space="0" w:color="auto"/>
            </w:tcBorders>
            <w:shd w:val="clear" w:color="auto" w:fill="auto"/>
            <w:noWrap/>
            <w:vAlign w:val="center"/>
            <w:hideMark/>
          </w:tcPr>
          <w:p w:rsidR="00131D2B" w:rsidRPr="004D31BC" w:rsidRDefault="00131D2B" w:rsidP="00E202B7">
            <w:pPr>
              <w:spacing w:before="40" w:after="40" w:line="276" w:lineRule="auto"/>
              <w:jc w:val="center"/>
              <w:rPr>
                <w:sz w:val="20"/>
                <w:szCs w:val="20"/>
              </w:rPr>
            </w:pPr>
            <w:r w:rsidRPr="004D31BC">
              <w:rPr>
                <w:sz w:val="20"/>
                <w:szCs w:val="20"/>
              </w:rPr>
              <w:t>38217</w:t>
            </w:r>
          </w:p>
        </w:tc>
        <w:tc>
          <w:tcPr>
            <w:tcW w:w="483" w:type="pct"/>
            <w:tcBorders>
              <w:top w:val="nil"/>
              <w:left w:val="nil"/>
              <w:bottom w:val="single" w:sz="4" w:space="0" w:color="auto"/>
              <w:right w:val="single" w:sz="4" w:space="0" w:color="auto"/>
            </w:tcBorders>
            <w:shd w:val="clear" w:color="auto" w:fill="auto"/>
            <w:vAlign w:val="center"/>
          </w:tcPr>
          <w:p w:rsidR="00131D2B" w:rsidRPr="004D31BC" w:rsidRDefault="00131D2B" w:rsidP="00E202B7">
            <w:pPr>
              <w:spacing w:before="40" w:after="40" w:line="276" w:lineRule="auto"/>
              <w:jc w:val="center"/>
              <w:rPr>
                <w:sz w:val="20"/>
                <w:szCs w:val="20"/>
              </w:rPr>
            </w:pPr>
            <w:r w:rsidRPr="004D31BC">
              <w:rPr>
                <w:sz w:val="20"/>
                <w:szCs w:val="20"/>
              </w:rPr>
              <w:t>39561</w:t>
            </w:r>
          </w:p>
        </w:tc>
        <w:tc>
          <w:tcPr>
            <w:tcW w:w="523" w:type="pct"/>
            <w:tcBorders>
              <w:top w:val="nil"/>
              <w:left w:val="nil"/>
              <w:bottom w:val="single" w:sz="4" w:space="0" w:color="auto"/>
              <w:right w:val="single" w:sz="4" w:space="0" w:color="auto"/>
            </w:tcBorders>
            <w:shd w:val="clear" w:color="auto" w:fill="auto"/>
            <w:vAlign w:val="center"/>
          </w:tcPr>
          <w:p w:rsidR="00131D2B" w:rsidRPr="004D31BC" w:rsidRDefault="00131D2B" w:rsidP="00E202B7">
            <w:pPr>
              <w:spacing w:before="40" w:after="40" w:line="276" w:lineRule="auto"/>
              <w:jc w:val="center"/>
              <w:rPr>
                <w:sz w:val="20"/>
                <w:szCs w:val="20"/>
              </w:rPr>
            </w:pPr>
            <w:r w:rsidRPr="004D31BC">
              <w:rPr>
                <w:sz w:val="20"/>
                <w:szCs w:val="20"/>
              </w:rPr>
              <w:t>41 164</w:t>
            </w:r>
          </w:p>
        </w:tc>
        <w:tc>
          <w:tcPr>
            <w:tcW w:w="533" w:type="pct"/>
            <w:tcBorders>
              <w:top w:val="nil"/>
              <w:left w:val="nil"/>
              <w:bottom w:val="single" w:sz="4" w:space="0" w:color="auto"/>
              <w:right w:val="single" w:sz="4" w:space="0" w:color="auto"/>
            </w:tcBorders>
            <w:shd w:val="clear" w:color="auto" w:fill="auto"/>
            <w:vAlign w:val="center"/>
          </w:tcPr>
          <w:p w:rsidR="00131D2B" w:rsidRPr="00085A11" w:rsidRDefault="00131D2B" w:rsidP="00E202B7">
            <w:pPr>
              <w:spacing w:before="40" w:after="40" w:line="276" w:lineRule="auto"/>
              <w:jc w:val="center"/>
              <w:rPr>
                <w:sz w:val="20"/>
                <w:szCs w:val="20"/>
              </w:rPr>
            </w:pPr>
          </w:p>
        </w:tc>
        <w:tc>
          <w:tcPr>
            <w:tcW w:w="533" w:type="pct"/>
            <w:tcBorders>
              <w:top w:val="nil"/>
              <w:left w:val="nil"/>
              <w:bottom w:val="single" w:sz="4" w:space="0" w:color="auto"/>
              <w:right w:val="single" w:sz="4" w:space="0" w:color="auto"/>
            </w:tcBorders>
            <w:shd w:val="clear" w:color="auto" w:fill="auto"/>
            <w:vAlign w:val="center"/>
          </w:tcPr>
          <w:p w:rsidR="00131D2B" w:rsidRPr="000727E9" w:rsidRDefault="00131D2B" w:rsidP="00E202B7">
            <w:pPr>
              <w:spacing w:before="40" w:after="40" w:line="276" w:lineRule="auto"/>
              <w:jc w:val="center"/>
              <w:rPr>
                <w:sz w:val="20"/>
                <w:szCs w:val="20"/>
              </w:rPr>
            </w:pPr>
          </w:p>
        </w:tc>
      </w:tr>
      <w:tr w:rsidR="00131D2B" w:rsidRPr="00280D0D" w:rsidTr="00131D2B">
        <w:trPr>
          <w:trHeight w:val="300"/>
        </w:trPr>
        <w:tc>
          <w:tcPr>
            <w:tcW w:w="288" w:type="pct"/>
            <w:vMerge/>
            <w:tcBorders>
              <w:top w:val="nil"/>
              <w:left w:val="single" w:sz="4" w:space="0" w:color="auto"/>
              <w:bottom w:val="single" w:sz="4" w:space="0" w:color="auto"/>
              <w:right w:val="single" w:sz="4" w:space="0" w:color="auto"/>
            </w:tcBorders>
            <w:shd w:val="clear" w:color="auto" w:fill="FDE9D9" w:themeFill="accent6" w:themeFillTint="33"/>
            <w:vAlign w:val="center"/>
            <w:hideMark/>
          </w:tcPr>
          <w:p w:rsidR="00131D2B" w:rsidRPr="00A77D6D" w:rsidRDefault="00131D2B" w:rsidP="009A116E">
            <w:pPr>
              <w:spacing w:before="40" w:after="40" w:line="276" w:lineRule="auto"/>
              <w:rPr>
                <w:sz w:val="20"/>
                <w:szCs w:val="20"/>
              </w:rPr>
            </w:pPr>
          </w:p>
        </w:tc>
        <w:tc>
          <w:tcPr>
            <w:tcW w:w="884" w:type="pct"/>
            <w:vMerge/>
            <w:tcBorders>
              <w:top w:val="nil"/>
              <w:left w:val="single" w:sz="4" w:space="0" w:color="auto"/>
              <w:bottom w:val="single" w:sz="4" w:space="0" w:color="auto"/>
              <w:right w:val="single" w:sz="4" w:space="0" w:color="auto"/>
            </w:tcBorders>
            <w:shd w:val="clear" w:color="auto" w:fill="FDE9D9" w:themeFill="accent6" w:themeFillTint="33"/>
            <w:vAlign w:val="center"/>
            <w:hideMark/>
          </w:tcPr>
          <w:p w:rsidR="00131D2B" w:rsidRPr="00A77D6D" w:rsidRDefault="00131D2B" w:rsidP="009A116E">
            <w:pPr>
              <w:spacing w:before="40" w:after="40" w:line="276" w:lineRule="auto"/>
              <w:rPr>
                <w:sz w:val="20"/>
                <w:szCs w:val="20"/>
              </w:rPr>
            </w:pPr>
          </w:p>
        </w:tc>
        <w:tc>
          <w:tcPr>
            <w:tcW w:w="789" w:type="pct"/>
            <w:tcBorders>
              <w:top w:val="nil"/>
              <w:left w:val="nil"/>
              <w:bottom w:val="single" w:sz="4" w:space="0" w:color="auto"/>
              <w:right w:val="single" w:sz="4" w:space="0" w:color="auto"/>
            </w:tcBorders>
            <w:shd w:val="clear" w:color="auto" w:fill="auto"/>
            <w:vAlign w:val="center"/>
            <w:hideMark/>
          </w:tcPr>
          <w:p w:rsidR="00131D2B" w:rsidRPr="004D31BC" w:rsidRDefault="00131D2B" w:rsidP="009A116E">
            <w:pPr>
              <w:spacing w:before="40" w:after="40" w:line="276" w:lineRule="auto"/>
              <w:rPr>
                <w:sz w:val="20"/>
                <w:szCs w:val="20"/>
              </w:rPr>
            </w:pPr>
            <w:r w:rsidRPr="004D31BC">
              <w:rPr>
                <w:sz w:val="20"/>
                <w:szCs w:val="20"/>
              </w:rPr>
              <w:t>План</w:t>
            </w:r>
          </w:p>
        </w:tc>
        <w:tc>
          <w:tcPr>
            <w:tcW w:w="496" w:type="pct"/>
            <w:tcBorders>
              <w:top w:val="nil"/>
              <w:left w:val="single" w:sz="4" w:space="0" w:color="auto"/>
              <w:bottom w:val="single" w:sz="4" w:space="0" w:color="auto"/>
              <w:right w:val="single" w:sz="4" w:space="0" w:color="auto"/>
            </w:tcBorders>
            <w:shd w:val="clear" w:color="auto" w:fill="auto"/>
            <w:noWrap/>
            <w:vAlign w:val="center"/>
            <w:hideMark/>
          </w:tcPr>
          <w:p w:rsidR="00131D2B" w:rsidRPr="004D31BC" w:rsidRDefault="00131D2B" w:rsidP="00E202B7">
            <w:pPr>
              <w:spacing w:before="40" w:after="40" w:line="276" w:lineRule="auto"/>
              <w:jc w:val="center"/>
              <w:rPr>
                <w:sz w:val="20"/>
                <w:szCs w:val="20"/>
              </w:rPr>
            </w:pPr>
            <w:r w:rsidRPr="004D31BC">
              <w:rPr>
                <w:sz w:val="20"/>
                <w:szCs w:val="20"/>
              </w:rPr>
              <w:t>37039</w:t>
            </w:r>
          </w:p>
        </w:tc>
        <w:tc>
          <w:tcPr>
            <w:tcW w:w="471" w:type="pct"/>
            <w:tcBorders>
              <w:top w:val="nil"/>
              <w:left w:val="nil"/>
              <w:bottom w:val="single" w:sz="4" w:space="0" w:color="auto"/>
              <w:right w:val="single" w:sz="4" w:space="0" w:color="auto"/>
            </w:tcBorders>
            <w:shd w:val="clear" w:color="auto" w:fill="auto"/>
            <w:noWrap/>
            <w:vAlign w:val="center"/>
            <w:hideMark/>
          </w:tcPr>
          <w:p w:rsidR="00131D2B" w:rsidRPr="004D31BC" w:rsidRDefault="00131D2B" w:rsidP="00E202B7">
            <w:pPr>
              <w:spacing w:before="40" w:after="40" w:line="276" w:lineRule="auto"/>
              <w:jc w:val="center"/>
              <w:rPr>
                <w:sz w:val="20"/>
                <w:szCs w:val="20"/>
              </w:rPr>
            </w:pPr>
            <w:r w:rsidRPr="004D31BC">
              <w:rPr>
                <w:sz w:val="20"/>
                <w:szCs w:val="20"/>
              </w:rPr>
              <w:t>38250</w:t>
            </w:r>
          </w:p>
        </w:tc>
        <w:tc>
          <w:tcPr>
            <w:tcW w:w="483" w:type="pct"/>
            <w:tcBorders>
              <w:top w:val="nil"/>
              <w:left w:val="nil"/>
              <w:bottom w:val="single" w:sz="4" w:space="0" w:color="auto"/>
              <w:right w:val="single" w:sz="4" w:space="0" w:color="auto"/>
            </w:tcBorders>
            <w:shd w:val="clear" w:color="auto" w:fill="auto"/>
            <w:vAlign w:val="center"/>
          </w:tcPr>
          <w:p w:rsidR="00131D2B" w:rsidRPr="004D31BC" w:rsidRDefault="00131D2B" w:rsidP="00E202B7">
            <w:pPr>
              <w:spacing w:before="40" w:after="40" w:line="276" w:lineRule="auto"/>
              <w:jc w:val="center"/>
              <w:rPr>
                <w:sz w:val="20"/>
                <w:szCs w:val="20"/>
              </w:rPr>
            </w:pPr>
            <w:r w:rsidRPr="004D31BC">
              <w:rPr>
                <w:sz w:val="20"/>
                <w:szCs w:val="20"/>
              </w:rPr>
              <w:t>39561</w:t>
            </w:r>
          </w:p>
        </w:tc>
        <w:tc>
          <w:tcPr>
            <w:tcW w:w="523" w:type="pct"/>
            <w:tcBorders>
              <w:top w:val="nil"/>
              <w:left w:val="nil"/>
              <w:bottom w:val="single" w:sz="4" w:space="0" w:color="auto"/>
              <w:right w:val="single" w:sz="4" w:space="0" w:color="auto"/>
            </w:tcBorders>
            <w:shd w:val="clear" w:color="auto" w:fill="auto"/>
            <w:vAlign w:val="center"/>
          </w:tcPr>
          <w:p w:rsidR="00131D2B" w:rsidRPr="004D31BC" w:rsidRDefault="00131D2B" w:rsidP="00E202B7">
            <w:pPr>
              <w:spacing w:before="40" w:after="40" w:line="276" w:lineRule="auto"/>
              <w:jc w:val="center"/>
              <w:rPr>
                <w:sz w:val="20"/>
                <w:szCs w:val="20"/>
              </w:rPr>
            </w:pPr>
            <w:r w:rsidRPr="004D31BC">
              <w:rPr>
                <w:sz w:val="20"/>
                <w:szCs w:val="20"/>
              </w:rPr>
              <w:t>41 000</w:t>
            </w:r>
          </w:p>
        </w:tc>
        <w:tc>
          <w:tcPr>
            <w:tcW w:w="533" w:type="pct"/>
            <w:tcBorders>
              <w:top w:val="nil"/>
              <w:left w:val="nil"/>
              <w:bottom w:val="single" w:sz="4" w:space="0" w:color="auto"/>
              <w:right w:val="single" w:sz="4" w:space="0" w:color="auto"/>
            </w:tcBorders>
            <w:shd w:val="clear" w:color="auto" w:fill="auto"/>
            <w:vAlign w:val="center"/>
          </w:tcPr>
          <w:p w:rsidR="00131D2B" w:rsidRPr="004D31BC" w:rsidRDefault="00131D2B" w:rsidP="00E202B7">
            <w:pPr>
              <w:spacing w:before="40" w:after="40" w:line="276" w:lineRule="auto"/>
              <w:jc w:val="center"/>
              <w:rPr>
                <w:sz w:val="20"/>
                <w:szCs w:val="20"/>
              </w:rPr>
            </w:pPr>
            <w:r w:rsidRPr="004D31BC">
              <w:rPr>
                <w:sz w:val="20"/>
                <w:szCs w:val="20"/>
              </w:rPr>
              <w:t>42000</w:t>
            </w:r>
          </w:p>
        </w:tc>
        <w:tc>
          <w:tcPr>
            <w:tcW w:w="533" w:type="pct"/>
            <w:tcBorders>
              <w:top w:val="nil"/>
              <w:left w:val="nil"/>
              <w:bottom w:val="single" w:sz="4" w:space="0" w:color="auto"/>
              <w:right w:val="single" w:sz="4" w:space="0" w:color="auto"/>
            </w:tcBorders>
            <w:shd w:val="clear" w:color="auto" w:fill="auto"/>
            <w:vAlign w:val="center"/>
          </w:tcPr>
          <w:p w:rsidR="00131D2B" w:rsidRPr="004D31BC" w:rsidRDefault="00131D2B" w:rsidP="00E202B7">
            <w:pPr>
              <w:spacing w:before="40" w:after="40" w:line="276" w:lineRule="auto"/>
              <w:jc w:val="center"/>
              <w:rPr>
                <w:sz w:val="20"/>
                <w:szCs w:val="20"/>
              </w:rPr>
            </w:pPr>
            <w:r w:rsidRPr="004D31BC">
              <w:rPr>
                <w:sz w:val="20"/>
                <w:szCs w:val="20"/>
              </w:rPr>
              <w:t>43000</w:t>
            </w:r>
          </w:p>
        </w:tc>
      </w:tr>
      <w:tr w:rsidR="00131D2B" w:rsidRPr="00280D0D" w:rsidTr="00131D2B">
        <w:trPr>
          <w:trHeight w:val="300"/>
        </w:trPr>
        <w:tc>
          <w:tcPr>
            <w:tcW w:w="288" w:type="pct"/>
            <w:vMerge/>
            <w:tcBorders>
              <w:top w:val="nil"/>
              <w:left w:val="single" w:sz="4" w:space="0" w:color="auto"/>
              <w:bottom w:val="single" w:sz="4" w:space="0" w:color="auto"/>
              <w:right w:val="single" w:sz="4" w:space="0" w:color="auto"/>
            </w:tcBorders>
            <w:shd w:val="clear" w:color="auto" w:fill="FDE9D9" w:themeFill="accent6" w:themeFillTint="33"/>
            <w:vAlign w:val="center"/>
            <w:hideMark/>
          </w:tcPr>
          <w:p w:rsidR="00131D2B" w:rsidRPr="00A77D6D" w:rsidRDefault="00131D2B" w:rsidP="009A116E">
            <w:pPr>
              <w:spacing w:before="40" w:after="40" w:line="276" w:lineRule="auto"/>
              <w:rPr>
                <w:sz w:val="20"/>
                <w:szCs w:val="20"/>
              </w:rPr>
            </w:pPr>
          </w:p>
        </w:tc>
        <w:tc>
          <w:tcPr>
            <w:tcW w:w="884" w:type="pct"/>
            <w:vMerge/>
            <w:tcBorders>
              <w:top w:val="nil"/>
              <w:left w:val="single" w:sz="4" w:space="0" w:color="auto"/>
              <w:bottom w:val="single" w:sz="4" w:space="0" w:color="auto"/>
              <w:right w:val="single" w:sz="4" w:space="0" w:color="auto"/>
            </w:tcBorders>
            <w:shd w:val="clear" w:color="auto" w:fill="FDE9D9" w:themeFill="accent6" w:themeFillTint="33"/>
            <w:vAlign w:val="center"/>
            <w:hideMark/>
          </w:tcPr>
          <w:p w:rsidR="00131D2B" w:rsidRPr="00A77D6D" w:rsidRDefault="00131D2B" w:rsidP="009A116E">
            <w:pPr>
              <w:spacing w:before="40" w:after="40" w:line="276" w:lineRule="auto"/>
              <w:rPr>
                <w:sz w:val="20"/>
                <w:szCs w:val="20"/>
              </w:rPr>
            </w:pPr>
          </w:p>
        </w:tc>
        <w:tc>
          <w:tcPr>
            <w:tcW w:w="789" w:type="pct"/>
            <w:tcBorders>
              <w:top w:val="nil"/>
              <w:left w:val="nil"/>
              <w:bottom w:val="single" w:sz="4" w:space="0" w:color="auto"/>
              <w:right w:val="single" w:sz="4" w:space="0" w:color="auto"/>
            </w:tcBorders>
            <w:shd w:val="clear" w:color="auto" w:fill="auto"/>
            <w:vAlign w:val="center"/>
            <w:hideMark/>
          </w:tcPr>
          <w:p w:rsidR="00131D2B" w:rsidRPr="004D31BC" w:rsidRDefault="00131D2B" w:rsidP="009A116E">
            <w:pPr>
              <w:spacing w:before="40" w:after="40" w:line="276" w:lineRule="auto"/>
              <w:rPr>
                <w:sz w:val="20"/>
                <w:szCs w:val="20"/>
              </w:rPr>
            </w:pPr>
            <w:r w:rsidRPr="004D31BC">
              <w:rPr>
                <w:sz w:val="20"/>
                <w:szCs w:val="20"/>
              </w:rPr>
              <w:t>Исполнено,%</w:t>
            </w:r>
          </w:p>
        </w:tc>
        <w:tc>
          <w:tcPr>
            <w:tcW w:w="496" w:type="pct"/>
            <w:tcBorders>
              <w:top w:val="nil"/>
              <w:left w:val="single" w:sz="4" w:space="0" w:color="auto"/>
              <w:bottom w:val="single" w:sz="4" w:space="0" w:color="auto"/>
              <w:right w:val="single" w:sz="4" w:space="0" w:color="auto"/>
            </w:tcBorders>
            <w:shd w:val="clear" w:color="auto" w:fill="auto"/>
            <w:noWrap/>
            <w:vAlign w:val="center"/>
            <w:hideMark/>
          </w:tcPr>
          <w:p w:rsidR="00131D2B" w:rsidRPr="004D31BC" w:rsidRDefault="00131D2B" w:rsidP="00E202B7">
            <w:pPr>
              <w:spacing w:before="40" w:after="40" w:line="276" w:lineRule="auto"/>
              <w:jc w:val="center"/>
              <w:rPr>
                <w:sz w:val="20"/>
                <w:szCs w:val="20"/>
              </w:rPr>
            </w:pPr>
            <w:r w:rsidRPr="004D31BC">
              <w:rPr>
                <w:sz w:val="20"/>
                <w:szCs w:val="20"/>
              </w:rPr>
              <w:t>103,</w:t>
            </w:r>
          </w:p>
        </w:tc>
        <w:tc>
          <w:tcPr>
            <w:tcW w:w="471" w:type="pct"/>
            <w:tcBorders>
              <w:top w:val="nil"/>
              <w:left w:val="nil"/>
              <w:bottom w:val="single" w:sz="4" w:space="0" w:color="auto"/>
              <w:right w:val="single" w:sz="4" w:space="0" w:color="auto"/>
            </w:tcBorders>
            <w:shd w:val="clear" w:color="auto" w:fill="auto"/>
            <w:noWrap/>
            <w:vAlign w:val="center"/>
            <w:hideMark/>
          </w:tcPr>
          <w:p w:rsidR="00131D2B" w:rsidRPr="004D31BC" w:rsidRDefault="00131D2B" w:rsidP="00E202B7">
            <w:pPr>
              <w:spacing w:before="40" w:after="40" w:line="276" w:lineRule="auto"/>
              <w:jc w:val="center"/>
              <w:rPr>
                <w:sz w:val="20"/>
                <w:szCs w:val="20"/>
              </w:rPr>
            </w:pPr>
            <w:r w:rsidRPr="004D31BC">
              <w:rPr>
                <w:sz w:val="20"/>
                <w:szCs w:val="20"/>
              </w:rPr>
              <w:t>102,6</w:t>
            </w:r>
          </w:p>
        </w:tc>
        <w:tc>
          <w:tcPr>
            <w:tcW w:w="483" w:type="pct"/>
            <w:tcBorders>
              <w:top w:val="nil"/>
              <w:left w:val="nil"/>
              <w:bottom w:val="single" w:sz="4" w:space="0" w:color="auto"/>
              <w:right w:val="single" w:sz="4" w:space="0" w:color="auto"/>
            </w:tcBorders>
            <w:shd w:val="clear" w:color="auto" w:fill="auto"/>
            <w:vAlign w:val="center"/>
          </w:tcPr>
          <w:p w:rsidR="00131D2B" w:rsidRPr="004D31BC" w:rsidRDefault="00131D2B" w:rsidP="00E202B7">
            <w:pPr>
              <w:spacing w:before="40" w:after="40" w:line="276" w:lineRule="auto"/>
              <w:jc w:val="center"/>
              <w:rPr>
                <w:sz w:val="20"/>
                <w:szCs w:val="20"/>
              </w:rPr>
            </w:pPr>
            <w:r w:rsidRPr="004D31BC">
              <w:rPr>
                <w:sz w:val="20"/>
                <w:szCs w:val="20"/>
              </w:rPr>
              <w:t>102,4%</w:t>
            </w:r>
          </w:p>
        </w:tc>
        <w:tc>
          <w:tcPr>
            <w:tcW w:w="523" w:type="pct"/>
            <w:tcBorders>
              <w:top w:val="nil"/>
              <w:left w:val="nil"/>
              <w:bottom w:val="single" w:sz="4" w:space="0" w:color="auto"/>
              <w:right w:val="single" w:sz="4" w:space="0" w:color="auto"/>
            </w:tcBorders>
            <w:shd w:val="clear" w:color="auto" w:fill="auto"/>
            <w:vAlign w:val="center"/>
          </w:tcPr>
          <w:p w:rsidR="00131D2B" w:rsidRPr="004D31BC" w:rsidRDefault="00131D2B" w:rsidP="00E202B7">
            <w:pPr>
              <w:spacing w:before="40" w:after="40" w:line="276" w:lineRule="auto"/>
              <w:jc w:val="center"/>
              <w:rPr>
                <w:sz w:val="20"/>
                <w:szCs w:val="20"/>
              </w:rPr>
            </w:pPr>
          </w:p>
        </w:tc>
        <w:tc>
          <w:tcPr>
            <w:tcW w:w="533" w:type="pct"/>
            <w:tcBorders>
              <w:top w:val="nil"/>
              <w:left w:val="nil"/>
              <w:bottom w:val="single" w:sz="4" w:space="0" w:color="auto"/>
              <w:right w:val="single" w:sz="4" w:space="0" w:color="auto"/>
            </w:tcBorders>
            <w:shd w:val="clear" w:color="auto" w:fill="auto"/>
            <w:vAlign w:val="center"/>
          </w:tcPr>
          <w:p w:rsidR="00131D2B" w:rsidRPr="004D31BC" w:rsidRDefault="00131D2B" w:rsidP="00E202B7">
            <w:pPr>
              <w:spacing w:before="40" w:after="40" w:line="276" w:lineRule="auto"/>
              <w:jc w:val="center"/>
              <w:rPr>
                <w:sz w:val="20"/>
                <w:szCs w:val="20"/>
              </w:rPr>
            </w:pPr>
          </w:p>
        </w:tc>
        <w:tc>
          <w:tcPr>
            <w:tcW w:w="533" w:type="pct"/>
            <w:tcBorders>
              <w:top w:val="nil"/>
              <w:left w:val="nil"/>
              <w:bottom w:val="single" w:sz="4" w:space="0" w:color="auto"/>
              <w:right w:val="single" w:sz="4" w:space="0" w:color="auto"/>
            </w:tcBorders>
            <w:shd w:val="clear" w:color="auto" w:fill="auto"/>
            <w:vAlign w:val="center"/>
          </w:tcPr>
          <w:p w:rsidR="00131D2B" w:rsidRPr="004D31BC" w:rsidRDefault="00131D2B" w:rsidP="00E202B7">
            <w:pPr>
              <w:spacing w:before="40" w:after="40" w:line="276" w:lineRule="auto"/>
              <w:jc w:val="center"/>
              <w:rPr>
                <w:sz w:val="20"/>
                <w:szCs w:val="20"/>
              </w:rPr>
            </w:pPr>
          </w:p>
        </w:tc>
      </w:tr>
      <w:tr w:rsidR="00131D2B" w:rsidRPr="004D31BC" w:rsidTr="00131D2B">
        <w:trPr>
          <w:trHeight w:val="300"/>
        </w:trPr>
        <w:tc>
          <w:tcPr>
            <w:tcW w:w="288" w:type="pct"/>
            <w:vMerge w:val="restart"/>
            <w:tcBorders>
              <w:top w:val="nil"/>
              <w:left w:val="single" w:sz="4" w:space="0" w:color="auto"/>
              <w:right w:val="single" w:sz="4" w:space="0" w:color="auto"/>
            </w:tcBorders>
            <w:shd w:val="clear" w:color="auto" w:fill="auto"/>
            <w:vAlign w:val="center"/>
            <w:hideMark/>
          </w:tcPr>
          <w:p w:rsidR="00131D2B" w:rsidRPr="004D31BC" w:rsidRDefault="00131D2B" w:rsidP="009A116E">
            <w:pPr>
              <w:spacing w:before="40" w:after="40" w:line="276" w:lineRule="auto"/>
              <w:jc w:val="center"/>
              <w:rPr>
                <w:sz w:val="20"/>
                <w:szCs w:val="20"/>
              </w:rPr>
            </w:pPr>
            <w:r>
              <w:rPr>
                <w:sz w:val="20"/>
                <w:szCs w:val="20"/>
              </w:rPr>
              <w:t>2</w:t>
            </w:r>
          </w:p>
        </w:tc>
        <w:tc>
          <w:tcPr>
            <w:tcW w:w="884" w:type="pct"/>
            <w:vMerge w:val="restart"/>
            <w:tcBorders>
              <w:top w:val="nil"/>
              <w:left w:val="single" w:sz="4" w:space="0" w:color="auto"/>
              <w:right w:val="single" w:sz="4" w:space="0" w:color="auto"/>
            </w:tcBorders>
            <w:shd w:val="clear" w:color="auto" w:fill="auto"/>
            <w:vAlign w:val="center"/>
            <w:hideMark/>
          </w:tcPr>
          <w:p w:rsidR="00131D2B" w:rsidRPr="004D31BC" w:rsidRDefault="00131D2B" w:rsidP="009A116E">
            <w:pPr>
              <w:spacing w:before="40" w:after="40" w:line="276" w:lineRule="auto"/>
              <w:rPr>
                <w:sz w:val="20"/>
                <w:szCs w:val="20"/>
              </w:rPr>
            </w:pPr>
            <w:r w:rsidRPr="004D31BC">
              <w:rPr>
                <w:sz w:val="20"/>
                <w:szCs w:val="20"/>
              </w:rPr>
              <w:t>Рождаемость, чел.</w:t>
            </w:r>
          </w:p>
        </w:tc>
        <w:tc>
          <w:tcPr>
            <w:tcW w:w="789" w:type="pct"/>
            <w:tcBorders>
              <w:top w:val="nil"/>
              <w:left w:val="nil"/>
              <w:bottom w:val="single" w:sz="4" w:space="0" w:color="auto"/>
              <w:right w:val="single" w:sz="4" w:space="0" w:color="auto"/>
            </w:tcBorders>
            <w:shd w:val="clear" w:color="auto" w:fill="auto"/>
            <w:vAlign w:val="center"/>
            <w:hideMark/>
          </w:tcPr>
          <w:p w:rsidR="00131D2B" w:rsidRPr="004D31BC" w:rsidRDefault="00131D2B" w:rsidP="009A116E">
            <w:pPr>
              <w:spacing w:before="40" w:after="40" w:line="276" w:lineRule="auto"/>
              <w:rPr>
                <w:sz w:val="20"/>
                <w:szCs w:val="20"/>
              </w:rPr>
            </w:pPr>
            <w:r w:rsidRPr="004D31BC">
              <w:rPr>
                <w:sz w:val="20"/>
                <w:szCs w:val="20"/>
              </w:rPr>
              <w:t>Факт</w:t>
            </w:r>
          </w:p>
        </w:tc>
        <w:tc>
          <w:tcPr>
            <w:tcW w:w="496" w:type="pct"/>
            <w:tcBorders>
              <w:top w:val="nil"/>
              <w:left w:val="single" w:sz="4" w:space="0" w:color="auto"/>
              <w:bottom w:val="single" w:sz="4" w:space="0" w:color="auto"/>
              <w:right w:val="single" w:sz="4" w:space="0" w:color="auto"/>
            </w:tcBorders>
            <w:shd w:val="clear" w:color="auto" w:fill="auto"/>
            <w:noWrap/>
            <w:vAlign w:val="center"/>
            <w:hideMark/>
          </w:tcPr>
          <w:p w:rsidR="00131D2B" w:rsidRPr="004D31BC" w:rsidRDefault="00131D2B" w:rsidP="00E202B7">
            <w:pPr>
              <w:spacing w:before="40" w:after="40" w:line="276" w:lineRule="auto"/>
              <w:jc w:val="center"/>
              <w:rPr>
                <w:sz w:val="20"/>
                <w:szCs w:val="20"/>
              </w:rPr>
            </w:pPr>
            <w:r w:rsidRPr="004D31BC">
              <w:rPr>
                <w:sz w:val="20"/>
                <w:szCs w:val="20"/>
              </w:rPr>
              <w:t>300</w:t>
            </w:r>
          </w:p>
        </w:tc>
        <w:tc>
          <w:tcPr>
            <w:tcW w:w="471" w:type="pct"/>
            <w:tcBorders>
              <w:top w:val="nil"/>
              <w:left w:val="nil"/>
              <w:bottom w:val="single" w:sz="4" w:space="0" w:color="auto"/>
              <w:right w:val="single" w:sz="4" w:space="0" w:color="auto"/>
            </w:tcBorders>
            <w:shd w:val="clear" w:color="auto" w:fill="auto"/>
            <w:noWrap/>
            <w:vAlign w:val="center"/>
          </w:tcPr>
          <w:p w:rsidR="00131D2B" w:rsidRPr="004D31BC" w:rsidRDefault="00131D2B" w:rsidP="00E202B7">
            <w:pPr>
              <w:spacing w:before="40" w:after="40" w:line="276" w:lineRule="auto"/>
              <w:jc w:val="center"/>
              <w:rPr>
                <w:sz w:val="20"/>
                <w:szCs w:val="20"/>
              </w:rPr>
            </w:pPr>
            <w:r w:rsidRPr="004D31BC">
              <w:rPr>
                <w:sz w:val="20"/>
                <w:szCs w:val="20"/>
              </w:rPr>
              <w:t>299</w:t>
            </w:r>
          </w:p>
        </w:tc>
        <w:tc>
          <w:tcPr>
            <w:tcW w:w="483" w:type="pct"/>
            <w:tcBorders>
              <w:top w:val="nil"/>
              <w:left w:val="nil"/>
              <w:bottom w:val="single" w:sz="4" w:space="0" w:color="auto"/>
              <w:right w:val="single" w:sz="4" w:space="0" w:color="auto"/>
            </w:tcBorders>
            <w:shd w:val="clear" w:color="auto" w:fill="auto"/>
            <w:vAlign w:val="center"/>
          </w:tcPr>
          <w:p w:rsidR="00131D2B" w:rsidRPr="004D31BC" w:rsidRDefault="00131D2B" w:rsidP="00E202B7">
            <w:pPr>
              <w:spacing w:before="40" w:after="40" w:line="276" w:lineRule="auto"/>
              <w:jc w:val="center"/>
              <w:rPr>
                <w:sz w:val="20"/>
                <w:szCs w:val="20"/>
              </w:rPr>
            </w:pPr>
            <w:r w:rsidRPr="004D31BC">
              <w:rPr>
                <w:sz w:val="20"/>
                <w:szCs w:val="20"/>
              </w:rPr>
              <w:t>166</w:t>
            </w:r>
          </w:p>
        </w:tc>
        <w:tc>
          <w:tcPr>
            <w:tcW w:w="523" w:type="pct"/>
            <w:tcBorders>
              <w:top w:val="nil"/>
              <w:left w:val="nil"/>
              <w:bottom w:val="single" w:sz="4" w:space="0" w:color="auto"/>
              <w:right w:val="single" w:sz="4" w:space="0" w:color="auto"/>
            </w:tcBorders>
            <w:shd w:val="clear" w:color="auto" w:fill="auto"/>
            <w:vAlign w:val="center"/>
          </w:tcPr>
          <w:p w:rsidR="00131D2B" w:rsidRPr="004D31BC" w:rsidRDefault="00131D2B" w:rsidP="00E202B7">
            <w:pPr>
              <w:spacing w:before="40" w:after="40" w:line="276" w:lineRule="auto"/>
              <w:jc w:val="center"/>
              <w:rPr>
                <w:sz w:val="20"/>
                <w:szCs w:val="20"/>
              </w:rPr>
            </w:pPr>
          </w:p>
        </w:tc>
        <w:tc>
          <w:tcPr>
            <w:tcW w:w="533" w:type="pct"/>
            <w:tcBorders>
              <w:top w:val="nil"/>
              <w:left w:val="nil"/>
              <w:bottom w:val="single" w:sz="4" w:space="0" w:color="auto"/>
              <w:right w:val="single" w:sz="4" w:space="0" w:color="auto"/>
            </w:tcBorders>
            <w:shd w:val="clear" w:color="auto" w:fill="auto"/>
            <w:vAlign w:val="center"/>
          </w:tcPr>
          <w:p w:rsidR="00131D2B" w:rsidRPr="004D31BC" w:rsidRDefault="00131D2B" w:rsidP="00E202B7">
            <w:pPr>
              <w:spacing w:before="40" w:after="40" w:line="276" w:lineRule="auto"/>
              <w:jc w:val="center"/>
              <w:rPr>
                <w:sz w:val="20"/>
                <w:szCs w:val="20"/>
              </w:rPr>
            </w:pPr>
          </w:p>
        </w:tc>
        <w:tc>
          <w:tcPr>
            <w:tcW w:w="533" w:type="pct"/>
            <w:tcBorders>
              <w:top w:val="nil"/>
              <w:left w:val="nil"/>
              <w:bottom w:val="single" w:sz="4" w:space="0" w:color="auto"/>
              <w:right w:val="single" w:sz="4" w:space="0" w:color="auto"/>
            </w:tcBorders>
            <w:shd w:val="clear" w:color="auto" w:fill="auto"/>
            <w:vAlign w:val="center"/>
          </w:tcPr>
          <w:p w:rsidR="00131D2B" w:rsidRPr="004D31BC" w:rsidRDefault="00131D2B" w:rsidP="00E202B7">
            <w:pPr>
              <w:spacing w:before="40" w:after="40" w:line="276" w:lineRule="auto"/>
              <w:jc w:val="center"/>
              <w:rPr>
                <w:sz w:val="20"/>
                <w:szCs w:val="20"/>
              </w:rPr>
            </w:pPr>
          </w:p>
        </w:tc>
      </w:tr>
      <w:tr w:rsidR="00131D2B" w:rsidRPr="004D31BC" w:rsidTr="00131D2B">
        <w:trPr>
          <w:trHeight w:val="300"/>
        </w:trPr>
        <w:tc>
          <w:tcPr>
            <w:tcW w:w="288" w:type="pct"/>
            <w:vMerge/>
            <w:tcBorders>
              <w:left w:val="single" w:sz="4" w:space="0" w:color="auto"/>
              <w:right w:val="single" w:sz="4" w:space="0" w:color="auto"/>
            </w:tcBorders>
            <w:shd w:val="clear" w:color="auto" w:fill="auto"/>
            <w:vAlign w:val="center"/>
            <w:hideMark/>
          </w:tcPr>
          <w:p w:rsidR="00131D2B" w:rsidRPr="004D31BC" w:rsidRDefault="00131D2B" w:rsidP="009A116E">
            <w:pPr>
              <w:spacing w:before="40" w:after="40" w:line="276" w:lineRule="auto"/>
              <w:rPr>
                <w:sz w:val="20"/>
                <w:szCs w:val="20"/>
              </w:rPr>
            </w:pPr>
          </w:p>
        </w:tc>
        <w:tc>
          <w:tcPr>
            <w:tcW w:w="884" w:type="pct"/>
            <w:vMerge/>
            <w:tcBorders>
              <w:left w:val="single" w:sz="4" w:space="0" w:color="auto"/>
              <w:right w:val="single" w:sz="4" w:space="0" w:color="auto"/>
            </w:tcBorders>
            <w:shd w:val="clear" w:color="auto" w:fill="auto"/>
            <w:vAlign w:val="center"/>
            <w:hideMark/>
          </w:tcPr>
          <w:p w:rsidR="00131D2B" w:rsidRPr="004D31BC" w:rsidRDefault="00131D2B" w:rsidP="009A116E">
            <w:pPr>
              <w:spacing w:before="40" w:after="40" w:line="276" w:lineRule="auto"/>
              <w:rPr>
                <w:sz w:val="20"/>
                <w:szCs w:val="20"/>
              </w:rPr>
            </w:pPr>
          </w:p>
        </w:tc>
        <w:tc>
          <w:tcPr>
            <w:tcW w:w="789" w:type="pct"/>
            <w:tcBorders>
              <w:top w:val="nil"/>
              <w:left w:val="nil"/>
              <w:bottom w:val="single" w:sz="4" w:space="0" w:color="auto"/>
              <w:right w:val="single" w:sz="4" w:space="0" w:color="auto"/>
            </w:tcBorders>
            <w:shd w:val="clear" w:color="auto" w:fill="auto"/>
            <w:vAlign w:val="center"/>
            <w:hideMark/>
          </w:tcPr>
          <w:p w:rsidR="00131D2B" w:rsidRPr="004D31BC" w:rsidRDefault="00131D2B" w:rsidP="009A116E">
            <w:pPr>
              <w:spacing w:before="40" w:after="40" w:line="276" w:lineRule="auto"/>
              <w:rPr>
                <w:sz w:val="20"/>
                <w:szCs w:val="20"/>
              </w:rPr>
            </w:pPr>
            <w:r w:rsidRPr="004D31BC">
              <w:rPr>
                <w:sz w:val="20"/>
                <w:szCs w:val="20"/>
              </w:rPr>
              <w:t>План</w:t>
            </w:r>
          </w:p>
        </w:tc>
        <w:tc>
          <w:tcPr>
            <w:tcW w:w="496" w:type="pct"/>
            <w:tcBorders>
              <w:top w:val="nil"/>
              <w:left w:val="single" w:sz="4" w:space="0" w:color="auto"/>
              <w:bottom w:val="single" w:sz="4" w:space="0" w:color="auto"/>
              <w:right w:val="single" w:sz="4" w:space="0" w:color="auto"/>
            </w:tcBorders>
            <w:shd w:val="clear" w:color="auto" w:fill="auto"/>
            <w:noWrap/>
            <w:vAlign w:val="center"/>
            <w:hideMark/>
          </w:tcPr>
          <w:p w:rsidR="00131D2B" w:rsidRPr="004D31BC" w:rsidRDefault="00131D2B" w:rsidP="00E202B7">
            <w:pPr>
              <w:spacing w:before="40" w:after="40" w:line="276" w:lineRule="auto"/>
              <w:jc w:val="center"/>
              <w:rPr>
                <w:sz w:val="20"/>
                <w:szCs w:val="20"/>
              </w:rPr>
            </w:pPr>
            <w:r w:rsidRPr="004D31BC">
              <w:rPr>
                <w:sz w:val="20"/>
                <w:szCs w:val="20"/>
              </w:rPr>
              <w:t>300</w:t>
            </w:r>
          </w:p>
        </w:tc>
        <w:tc>
          <w:tcPr>
            <w:tcW w:w="471" w:type="pct"/>
            <w:tcBorders>
              <w:top w:val="nil"/>
              <w:left w:val="nil"/>
              <w:bottom w:val="single" w:sz="4" w:space="0" w:color="auto"/>
              <w:right w:val="single" w:sz="4" w:space="0" w:color="auto"/>
            </w:tcBorders>
            <w:shd w:val="clear" w:color="auto" w:fill="auto"/>
            <w:noWrap/>
            <w:vAlign w:val="center"/>
            <w:hideMark/>
          </w:tcPr>
          <w:p w:rsidR="00131D2B" w:rsidRPr="004D31BC" w:rsidRDefault="00131D2B" w:rsidP="00E202B7">
            <w:pPr>
              <w:spacing w:before="40" w:after="40" w:line="276" w:lineRule="auto"/>
              <w:jc w:val="center"/>
              <w:rPr>
                <w:sz w:val="20"/>
                <w:szCs w:val="20"/>
              </w:rPr>
            </w:pPr>
            <w:r w:rsidRPr="004D31BC">
              <w:rPr>
                <w:sz w:val="20"/>
                <w:szCs w:val="20"/>
              </w:rPr>
              <w:t>300</w:t>
            </w:r>
          </w:p>
        </w:tc>
        <w:tc>
          <w:tcPr>
            <w:tcW w:w="483" w:type="pct"/>
            <w:tcBorders>
              <w:top w:val="nil"/>
              <w:left w:val="nil"/>
              <w:bottom w:val="single" w:sz="4" w:space="0" w:color="auto"/>
              <w:right w:val="single" w:sz="4" w:space="0" w:color="auto"/>
            </w:tcBorders>
            <w:shd w:val="clear" w:color="auto" w:fill="auto"/>
            <w:vAlign w:val="center"/>
          </w:tcPr>
          <w:p w:rsidR="00131D2B" w:rsidRPr="004D31BC" w:rsidRDefault="00131D2B" w:rsidP="00E202B7">
            <w:pPr>
              <w:spacing w:before="40" w:after="40" w:line="276" w:lineRule="auto"/>
              <w:jc w:val="center"/>
              <w:rPr>
                <w:sz w:val="20"/>
                <w:szCs w:val="20"/>
              </w:rPr>
            </w:pPr>
            <w:r w:rsidRPr="004D31BC">
              <w:rPr>
                <w:sz w:val="20"/>
                <w:szCs w:val="20"/>
              </w:rPr>
              <w:t>300</w:t>
            </w:r>
          </w:p>
        </w:tc>
        <w:tc>
          <w:tcPr>
            <w:tcW w:w="523" w:type="pct"/>
            <w:tcBorders>
              <w:top w:val="nil"/>
              <w:left w:val="nil"/>
              <w:bottom w:val="single" w:sz="4" w:space="0" w:color="auto"/>
              <w:right w:val="single" w:sz="4" w:space="0" w:color="auto"/>
            </w:tcBorders>
            <w:shd w:val="clear" w:color="auto" w:fill="auto"/>
            <w:vAlign w:val="center"/>
          </w:tcPr>
          <w:p w:rsidR="00131D2B" w:rsidRPr="004D31BC" w:rsidRDefault="00131D2B" w:rsidP="00E202B7">
            <w:pPr>
              <w:spacing w:before="40" w:after="40" w:line="276" w:lineRule="auto"/>
              <w:jc w:val="center"/>
              <w:rPr>
                <w:sz w:val="20"/>
                <w:szCs w:val="20"/>
              </w:rPr>
            </w:pPr>
            <w:r w:rsidRPr="004D31BC">
              <w:rPr>
                <w:sz w:val="20"/>
                <w:szCs w:val="20"/>
              </w:rPr>
              <w:t>200</w:t>
            </w:r>
          </w:p>
        </w:tc>
        <w:tc>
          <w:tcPr>
            <w:tcW w:w="533" w:type="pct"/>
            <w:tcBorders>
              <w:top w:val="nil"/>
              <w:left w:val="nil"/>
              <w:bottom w:val="single" w:sz="4" w:space="0" w:color="auto"/>
              <w:right w:val="single" w:sz="4" w:space="0" w:color="auto"/>
            </w:tcBorders>
            <w:shd w:val="clear" w:color="auto" w:fill="auto"/>
            <w:vAlign w:val="center"/>
          </w:tcPr>
          <w:p w:rsidR="00131D2B" w:rsidRPr="004D31BC" w:rsidRDefault="00131D2B" w:rsidP="00E202B7">
            <w:pPr>
              <w:spacing w:before="40" w:after="40" w:line="276" w:lineRule="auto"/>
              <w:jc w:val="center"/>
              <w:rPr>
                <w:sz w:val="20"/>
                <w:szCs w:val="20"/>
              </w:rPr>
            </w:pPr>
            <w:r w:rsidRPr="004D31BC">
              <w:rPr>
                <w:sz w:val="20"/>
                <w:szCs w:val="20"/>
              </w:rPr>
              <w:t>200</w:t>
            </w:r>
          </w:p>
        </w:tc>
        <w:tc>
          <w:tcPr>
            <w:tcW w:w="533" w:type="pct"/>
            <w:tcBorders>
              <w:top w:val="nil"/>
              <w:left w:val="nil"/>
              <w:bottom w:val="single" w:sz="4" w:space="0" w:color="auto"/>
              <w:right w:val="single" w:sz="4" w:space="0" w:color="auto"/>
            </w:tcBorders>
            <w:shd w:val="clear" w:color="auto" w:fill="auto"/>
            <w:vAlign w:val="center"/>
          </w:tcPr>
          <w:p w:rsidR="00131D2B" w:rsidRPr="004D31BC" w:rsidRDefault="00131D2B" w:rsidP="00E202B7">
            <w:pPr>
              <w:spacing w:before="40" w:after="40" w:line="276" w:lineRule="auto"/>
              <w:jc w:val="center"/>
              <w:rPr>
                <w:sz w:val="20"/>
                <w:szCs w:val="20"/>
              </w:rPr>
            </w:pPr>
            <w:r w:rsidRPr="004D31BC">
              <w:rPr>
                <w:sz w:val="20"/>
                <w:szCs w:val="20"/>
              </w:rPr>
              <w:t>230</w:t>
            </w:r>
          </w:p>
        </w:tc>
      </w:tr>
      <w:tr w:rsidR="00131D2B" w:rsidRPr="00280D0D" w:rsidTr="00131D2B">
        <w:trPr>
          <w:trHeight w:val="300"/>
        </w:trPr>
        <w:tc>
          <w:tcPr>
            <w:tcW w:w="288" w:type="pct"/>
            <w:vMerge/>
            <w:tcBorders>
              <w:left w:val="single" w:sz="4" w:space="0" w:color="auto"/>
              <w:bottom w:val="single" w:sz="4" w:space="0" w:color="auto"/>
              <w:right w:val="single" w:sz="4" w:space="0" w:color="auto"/>
            </w:tcBorders>
            <w:shd w:val="clear" w:color="auto" w:fill="auto"/>
            <w:vAlign w:val="center"/>
          </w:tcPr>
          <w:p w:rsidR="00131D2B" w:rsidRPr="004D31BC" w:rsidRDefault="00131D2B" w:rsidP="009A116E">
            <w:pPr>
              <w:spacing w:before="40" w:after="40" w:line="276" w:lineRule="auto"/>
              <w:rPr>
                <w:sz w:val="20"/>
                <w:szCs w:val="20"/>
              </w:rPr>
            </w:pPr>
          </w:p>
        </w:tc>
        <w:tc>
          <w:tcPr>
            <w:tcW w:w="884" w:type="pct"/>
            <w:vMerge/>
            <w:tcBorders>
              <w:left w:val="single" w:sz="4" w:space="0" w:color="auto"/>
              <w:bottom w:val="single" w:sz="4" w:space="0" w:color="auto"/>
              <w:right w:val="single" w:sz="4" w:space="0" w:color="auto"/>
            </w:tcBorders>
            <w:shd w:val="clear" w:color="auto" w:fill="auto"/>
            <w:vAlign w:val="center"/>
          </w:tcPr>
          <w:p w:rsidR="00131D2B" w:rsidRPr="004D31BC" w:rsidRDefault="00131D2B" w:rsidP="009A116E">
            <w:pPr>
              <w:spacing w:before="40" w:after="40" w:line="276" w:lineRule="auto"/>
              <w:rPr>
                <w:sz w:val="20"/>
                <w:szCs w:val="20"/>
              </w:rPr>
            </w:pPr>
          </w:p>
        </w:tc>
        <w:tc>
          <w:tcPr>
            <w:tcW w:w="789" w:type="pct"/>
            <w:tcBorders>
              <w:top w:val="nil"/>
              <w:left w:val="nil"/>
              <w:bottom w:val="single" w:sz="4" w:space="0" w:color="auto"/>
              <w:right w:val="single" w:sz="4" w:space="0" w:color="auto"/>
            </w:tcBorders>
            <w:shd w:val="clear" w:color="auto" w:fill="auto"/>
            <w:vAlign w:val="center"/>
          </w:tcPr>
          <w:p w:rsidR="00131D2B" w:rsidRPr="004D31BC" w:rsidRDefault="00131D2B" w:rsidP="009A116E">
            <w:pPr>
              <w:spacing w:before="40" w:after="40" w:line="276" w:lineRule="auto"/>
              <w:rPr>
                <w:sz w:val="20"/>
                <w:szCs w:val="20"/>
              </w:rPr>
            </w:pPr>
            <w:r w:rsidRPr="004D31BC">
              <w:rPr>
                <w:sz w:val="20"/>
                <w:szCs w:val="20"/>
              </w:rPr>
              <w:t>Исполнено,%</w:t>
            </w:r>
          </w:p>
        </w:tc>
        <w:tc>
          <w:tcPr>
            <w:tcW w:w="496" w:type="pct"/>
            <w:tcBorders>
              <w:top w:val="nil"/>
              <w:left w:val="single" w:sz="4" w:space="0" w:color="auto"/>
              <w:bottom w:val="single" w:sz="4" w:space="0" w:color="auto"/>
              <w:right w:val="single" w:sz="4" w:space="0" w:color="auto"/>
            </w:tcBorders>
            <w:shd w:val="clear" w:color="auto" w:fill="auto"/>
            <w:noWrap/>
            <w:vAlign w:val="center"/>
          </w:tcPr>
          <w:p w:rsidR="00131D2B" w:rsidRPr="004D31BC" w:rsidRDefault="00131D2B" w:rsidP="00E202B7">
            <w:pPr>
              <w:spacing w:before="40" w:after="40" w:line="276" w:lineRule="auto"/>
              <w:jc w:val="center"/>
              <w:rPr>
                <w:sz w:val="20"/>
                <w:szCs w:val="20"/>
              </w:rPr>
            </w:pPr>
            <w:r w:rsidRPr="004D31BC">
              <w:rPr>
                <w:sz w:val="20"/>
                <w:szCs w:val="20"/>
              </w:rPr>
              <w:t>77,9</w:t>
            </w:r>
          </w:p>
        </w:tc>
        <w:tc>
          <w:tcPr>
            <w:tcW w:w="471" w:type="pct"/>
            <w:tcBorders>
              <w:top w:val="nil"/>
              <w:left w:val="nil"/>
              <w:bottom w:val="single" w:sz="4" w:space="0" w:color="auto"/>
              <w:right w:val="single" w:sz="4" w:space="0" w:color="auto"/>
            </w:tcBorders>
            <w:shd w:val="clear" w:color="auto" w:fill="auto"/>
            <w:noWrap/>
            <w:vAlign w:val="center"/>
          </w:tcPr>
          <w:p w:rsidR="00131D2B" w:rsidRPr="004D31BC" w:rsidRDefault="00131D2B" w:rsidP="00E202B7">
            <w:pPr>
              <w:spacing w:before="40" w:after="40" w:line="276" w:lineRule="auto"/>
              <w:jc w:val="center"/>
              <w:rPr>
                <w:sz w:val="20"/>
                <w:szCs w:val="20"/>
              </w:rPr>
            </w:pPr>
            <w:r w:rsidRPr="004D31BC">
              <w:rPr>
                <w:sz w:val="20"/>
                <w:szCs w:val="20"/>
              </w:rPr>
              <w:t>93,4</w:t>
            </w:r>
          </w:p>
        </w:tc>
        <w:tc>
          <w:tcPr>
            <w:tcW w:w="483" w:type="pct"/>
            <w:tcBorders>
              <w:top w:val="nil"/>
              <w:left w:val="nil"/>
              <w:bottom w:val="single" w:sz="4" w:space="0" w:color="auto"/>
              <w:right w:val="single" w:sz="4" w:space="0" w:color="auto"/>
            </w:tcBorders>
            <w:shd w:val="clear" w:color="auto" w:fill="auto"/>
            <w:vAlign w:val="center"/>
          </w:tcPr>
          <w:p w:rsidR="00131D2B" w:rsidRPr="00085A11" w:rsidRDefault="00131D2B" w:rsidP="00E202B7">
            <w:pPr>
              <w:spacing w:before="40" w:after="40" w:line="276" w:lineRule="auto"/>
              <w:jc w:val="center"/>
              <w:rPr>
                <w:sz w:val="20"/>
                <w:szCs w:val="20"/>
              </w:rPr>
            </w:pPr>
            <w:r w:rsidRPr="004D31BC">
              <w:rPr>
                <w:sz w:val="20"/>
                <w:szCs w:val="20"/>
              </w:rPr>
              <w:t>50,3</w:t>
            </w:r>
          </w:p>
        </w:tc>
        <w:tc>
          <w:tcPr>
            <w:tcW w:w="523" w:type="pct"/>
            <w:tcBorders>
              <w:top w:val="nil"/>
              <w:left w:val="nil"/>
              <w:bottom w:val="single" w:sz="4" w:space="0" w:color="auto"/>
              <w:right w:val="single" w:sz="4" w:space="0" w:color="auto"/>
            </w:tcBorders>
            <w:shd w:val="clear" w:color="auto" w:fill="auto"/>
            <w:vAlign w:val="center"/>
          </w:tcPr>
          <w:p w:rsidR="00131D2B" w:rsidRPr="00085A11" w:rsidRDefault="00131D2B" w:rsidP="00E202B7">
            <w:pPr>
              <w:spacing w:before="40" w:after="40" w:line="276" w:lineRule="auto"/>
              <w:jc w:val="center"/>
              <w:rPr>
                <w:sz w:val="20"/>
                <w:szCs w:val="20"/>
              </w:rPr>
            </w:pPr>
          </w:p>
        </w:tc>
        <w:tc>
          <w:tcPr>
            <w:tcW w:w="533" w:type="pct"/>
            <w:tcBorders>
              <w:top w:val="nil"/>
              <w:left w:val="nil"/>
              <w:bottom w:val="single" w:sz="4" w:space="0" w:color="auto"/>
              <w:right w:val="single" w:sz="4" w:space="0" w:color="auto"/>
            </w:tcBorders>
            <w:shd w:val="clear" w:color="auto" w:fill="auto"/>
            <w:vAlign w:val="center"/>
          </w:tcPr>
          <w:p w:rsidR="00131D2B" w:rsidRPr="00085A11" w:rsidRDefault="00131D2B" w:rsidP="00E202B7">
            <w:pPr>
              <w:spacing w:before="40" w:after="40" w:line="276" w:lineRule="auto"/>
              <w:jc w:val="center"/>
              <w:rPr>
                <w:sz w:val="20"/>
                <w:szCs w:val="20"/>
              </w:rPr>
            </w:pPr>
          </w:p>
        </w:tc>
        <w:tc>
          <w:tcPr>
            <w:tcW w:w="533" w:type="pct"/>
            <w:tcBorders>
              <w:top w:val="nil"/>
              <w:left w:val="nil"/>
              <w:bottom w:val="single" w:sz="4" w:space="0" w:color="auto"/>
              <w:right w:val="single" w:sz="4" w:space="0" w:color="auto"/>
            </w:tcBorders>
            <w:shd w:val="clear" w:color="auto" w:fill="auto"/>
            <w:vAlign w:val="center"/>
          </w:tcPr>
          <w:p w:rsidR="00131D2B" w:rsidRDefault="00131D2B" w:rsidP="00E202B7">
            <w:pPr>
              <w:spacing w:before="40" w:after="40" w:line="276" w:lineRule="auto"/>
              <w:jc w:val="center"/>
              <w:rPr>
                <w:sz w:val="20"/>
                <w:szCs w:val="20"/>
              </w:rPr>
            </w:pPr>
          </w:p>
        </w:tc>
      </w:tr>
      <w:tr w:rsidR="00131D2B" w:rsidRPr="00280D0D" w:rsidTr="00131D2B">
        <w:trPr>
          <w:trHeight w:val="438"/>
        </w:trPr>
        <w:tc>
          <w:tcPr>
            <w:tcW w:w="288" w:type="pct"/>
            <w:vMerge w:val="restart"/>
            <w:tcBorders>
              <w:top w:val="nil"/>
              <w:left w:val="single" w:sz="4" w:space="0" w:color="auto"/>
              <w:right w:val="single" w:sz="4" w:space="0" w:color="auto"/>
            </w:tcBorders>
            <w:shd w:val="clear" w:color="auto" w:fill="auto"/>
            <w:vAlign w:val="center"/>
            <w:hideMark/>
          </w:tcPr>
          <w:p w:rsidR="00131D2B" w:rsidRPr="00B15F6C" w:rsidRDefault="00131D2B" w:rsidP="009A116E">
            <w:pPr>
              <w:spacing w:before="40" w:after="40" w:line="276" w:lineRule="auto"/>
              <w:jc w:val="center"/>
              <w:rPr>
                <w:sz w:val="20"/>
                <w:szCs w:val="20"/>
              </w:rPr>
            </w:pPr>
            <w:r w:rsidRPr="00B15F6C">
              <w:rPr>
                <w:sz w:val="20"/>
                <w:szCs w:val="20"/>
              </w:rPr>
              <w:lastRenderedPageBreak/>
              <w:t>3</w:t>
            </w:r>
          </w:p>
        </w:tc>
        <w:tc>
          <w:tcPr>
            <w:tcW w:w="884" w:type="pct"/>
            <w:vMerge w:val="restart"/>
            <w:tcBorders>
              <w:top w:val="nil"/>
              <w:left w:val="single" w:sz="4" w:space="0" w:color="auto"/>
              <w:right w:val="single" w:sz="4" w:space="0" w:color="auto"/>
            </w:tcBorders>
            <w:shd w:val="clear" w:color="auto" w:fill="auto"/>
            <w:vAlign w:val="center"/>
            <w:hideMark/>
          </w:tcPr>
          <w:p w:rsidR="00131D2B" w:rsidRPr="00B15F6C" w:rsidRDefault="00131D2B" w:rsidP="009A116E">
            <w:pPr>
              <w:spacing w:before="40" w:after="40" w:line="276" w:lineRule="auto"/>
              <w:rPr>
                <w:sz w:val="20"/>
                <w:szCs w:val="20"/>
              </w:rPr>
            </w:pPr>
            <w:r w:rsidRPr="00B15F6C">
              <w:rPr>
                <w:sz w:val="20"/>
                <w:szCs w:val="20"/>
              </w:rPr>
              <w:t>Рождаемость на 1000 чел. населения, чел.</w:t>
            </w:r>
          </w:p>
        </w:tc>
        <w:tc>
          <w:tcPr>
            <w:tcW w:w="789" w:type="pct"/>
            <w:tcBorders>
              <w:top w:val="nil"/>
              <w:left w:val="nil"/>
              <w:bottom w:val="single" w:sz="4" w:space="0" w:color="auto"/>
              <w:right w:val="single" w:sz="4" w:space="0" w:color="auto"/>
            </w:tcBorders>
            <w:shd w:val="clear" w:color="auto" w:fill="auto"/>
            <w:vAlign w:val="center"/>
            <w:hideMark/>
          </w:tcPr>
          <w:p w:rsidR="00131D2B" w:rsidRPr="00B15F6C" w:rsidRDefault="00131D2B" w:rsidP="009A116E">
            <w:pPr>
              <w:spacing w:before="40" w:after="40" w:line="276" w:lineRule="auto"/>
              <w:rPr>
                <w:sz w:val="20"/>
                <w:szCs w:val="20"/>
              </w:rPr>
            </w:pPr>
            <w:r w:rsidRPr="00B15F6C">
              <w:rPr>
                <w:sz w:val="20"/>
                <w:szCs w:val="20"/>
              </w:rPr>
              <w:t>Факт</w:t>
            </w:r>
          </w:p>
        </w:tc>
        <w:tc>
          <w:tcPr>
            <w:tcW w:w="496" w:type="pct"/>
            <w:tcBorders>
              <w:top w:val="nil"/>
              <w:left w:val="single" w:sz="4" w:space="0" w:color="auto"/>
              <w:bottom w:val="single" w:sz="4" w:space="0" w:color="auto"/>
              <w:right w:val="single" w:sz="4" w:space="0" w:color="auto"/>
            </w:tcBorders>
            <w:shd w:val="clear" w:color="auto" w:fill="auto"/>
            <w:noWrap/>
            <w:vAlign w:val="center"/>
            <w:hideMark/>
          </w:tcPr>
          <w:p w:rsidR="00131D2B" w:rsidRPr="00B15F6C" w:rsidRDefault="00131D2B" w:rsidP="00E202B7">
            <w:pPr>
              <w:spacing w:before="40" w:after="40" w:line="276" w:lineRule="auto"/>
              <w:jc w:val="center"/>
              <w:rPr>
                <w:sz w:val="20"/>
                <w:szCs w:val="20"/>
              </w:rPr>
            </w:pPr>
            <w:r w:rsidRPr="00B15F6C">
              <w:rPr>
                <w:sz w:val="20"/>
                <w:szCs w:val="20"/>
              </w:rPr>
              <w:t>7,85</w:t>
            </w:r>
          </w:p>
        </w:tc>
        <w:tc>
          <w:tcPr>
            <w:tcW w:w="471" w:type="pct"/>
            <w:tcBorders>
              <w:top w:val="nil"/>
              <w:left w:val="nil"/>
              <w:bottom w:val="single" w:sz="4" w:space="0" w:color="auto"/>
              <w:right w:val="single" w:sz="4" w:space="0" w:color="auto"/>
            </w:tcBorders>
            <w:shd w:val="clear" w:color="auto" w:fill="auto"/>
            <w:noWrap/>
            <w:vAlign w:val="center"/>
            <w:hideMark/>
          </w:tcPr>
          <w:p w:rsidR="00131D2B" w:rsidRPr="00B15F6C" w:rsidRDefault="00131D2B" w:rsidP="00E202B7">
            <w:pPr>
              <w:spacing w:before="40" w:after="40" w:line="276" w:lineRule="auto"/>
              <w:jc w:val="center"/>
              <w:rPr>
                <w:sz w:val="20"/>
                <w:szCs w:val="20"/>
              </w:rPr>
            </w:pPr>
            <w:r w:rsidRPr="00B15F6C">
              <w:rPr>
                <w:sz w:val="20"/>
                <w:szCs w:val="20"/>
              </w:rPr>
              <w:t>7,82</w:t>
            </w:r>
          </w:p>
        </w:tc>
        <w:tc>
          <w:tcPr>
            <w:tcW w:w="483" w:type="pct"/>
            <w:tcBorders>
              <w:top w:val="nil"/>
              <w:left w:val="nil"/>
              <w:bottom w:val="single" w:sz="4" w:space="0" w:color="auto"/>
              <w:right w:val="single" w:sz="4" w:space="0" w:color="auto"/>
            </w:tcBorders>
            <w:shd w:val="clear" w:color="auto" w:fill="auto"/>
            <w:vAlign w:val="center"/>
          </w:tcPr>
          <w:p w:rsidR="00131D2B" w:rsidRPr="00B15F6C" w:rsidRDefault="00131D2B" w:rsidP="00E202B7">
            <w:pPr>
              <w:spacing w:before="40" w:after="40" w:line="276" w:lineRule="auto"/>
              <w:jc w:val="center"/>
              <w:rPr>
                <w:sz w:val="20"/>
                <w:szCs w:val="20"/>
              </w:rPr>
            </w:pPr>
            <w:r w:rsidRPr="00B15F6C">
              <w:rPr>
                <w:sz w:val="20"/>
                <w:szCs w:val="20"/>
              </w:rPr>
              <w:t>4,2</w:t>
            </w:r>
          </w:p>
        </w:tc>
        <w:tc>
          <w:tcPr>
            <w:tcW w:w="523" w:type="pct"/>
            <w:tcBorders>
              <w:top w:val="nil"/>
              <w:left w:val="nil"/>
              <w:bottom w:val="single" w:sz="4" w:space="0" w:color="auto"/>
              <w:right w:val="single" w:sz="4" w:space="0" w:color="auto"/>
            </w:tcBorders>
            <w:shd w:val="clear" w:color="auto" w:fill="auto"/>
            <w:vAlign w:val="center"/>
          </w:tcPr>
          <w:p w:rsidR="00131D2B" w:rsidRPr="00B15F6C" w:rsidRDefault="00131D2B" w:rsidP="00E202B7">
            <w:pPr>
              <w:spacing w:before="40" w:after="40" w:line="276" w:lineRule="auto"/>
              <w:jc w:val="center"/>
              <w:rPr>
                <w:sz w:val="20"/>
                <w:szCs w:val="20"/>
              </w:rPr>
            </w:pPr>
          </w:p>
        </w:tc>
        <w:tc>
          <w:tcPr>
            <w:tcW w:w="533" w:type="pct"/>
            <w:tcBorders>
              <w:top w:val="nil"/>
              <w:left w:val="nil"/>
              <w:bottom w:val="single" w:sz="4" w:space="0" w:color="auto"/>
              <w:right w:val="single" w:sz="4" w:space="0" w:color="auto"/>
            </w:tcBorders>
            <w:shd w:val="clear" w:color="auto" w:fill="auto"/>
            <w:vAlign w:val="center"/>
          </w:tcPr>
          <w:p w:rsidR="00131D2B" w:rsidRPr="00B15F6C" w:rsidRDefault="00131D2B" w:rsidP="00E202B7">
            <w:pPr>
              <w:spacing w:before="40" w:after="40" w:line="276" w:lineRule="auto"/>
              <w:jc w:val="center"/>
              <w:rPr>
                <w:sz w:val="20"/>
                <w:szCs w:val="20"/>
              </w:rPr>
            </w:pPr>
          </w:p>
        </w:tc>
        <w:tc>
          <w:tcPr>
            <w:tcW w:w="533" w:type="pct"/>
            <w:tcBorders>
              <w:top w:val="nil"/>
              <w:left w:val="nil"/>
              <w:bottom w:val="single" w:sz="4" w:space="0" w:color="auto"/>
              <w:right w:val="single" w:sz="4" w:space="0" w:color="auto"/>
            </w:tcBorders>
            <w:shd w:val="clear" w:color="auto" w:fill="auto"/>
            <w:vAlign w:val="center"/>
          </w:tcPr>
          <w:p w:rsidR="00131D2B" w:rsidRPr="00B15F6C" w:rsidRDefault="00131D2B" w:rsidP="00E202B7">
            <w:pPr>
              <w:spacing w:before="40" w:after="40" w:line="276" w:lineRule="auto"/>
              <w:jc w:val="center"/>
              <w:rPr>
                <w:sz w:val="20"/>
                <w:szCs w:val="20"/>
              </w:rPr>
            </w:pPr>
          </w:p>
        </w:tc>
      </w:tr>
      <w:tr w:rsidR="00131D2B" w:rsidRPr="00280D0D" w:rsidTr="00131D2B">
        <w:trPr>
          <w:trHeight w:val="300"/>
        </w:trPr>
        <w:tc>
          <w:tcPr>
            <w:tcW w:w="288" w:type="pct"/>
            <w:vMerge/>
            <w:tcBorders>
              <w:left w:val="single" w:sz="4" w:space="0" w:color="auto"/>
              <w:right w:val="single" w:sz="4" w:space="0" w:color="auto"/>
            </w:tcBorders>
            <w:shd w:val="clear" w:color="auto" w:fill="auto"/>
            <w:vAlign w:val="center"/>
            <w:hideMark/>
          </w:tcPr>
          <w:p w:rsidR="00131D2B" w:rsidRPr="00B15F6C" w:rsidRDefault="00131D2B" w:rsidP="009A116E">
            <w:pPr>
              <w:spacing w:before="40" w:after="40" w:line="276" w:lineRule="auto"/>
              <w:rPr>
                <w:sz w:val="20"/>
                <w:szCs w:val="20"/>
              </w:rPr>
            </w:pPr>
          </w:p>
        </w:tc>
        <w:tc>
          <w:tcPr>
            <w:tcW w:w="884" w:type="pct"/>
            <w:vMerge/>
            <w:tcBorders>
              <w:left w:val="single" w:sz="4" w:space="0" w:color="auto"/>
              <w:right w:val="single" w:sz="4" w:space="0" w:color="auto"/>
            </w:tcBorders>
            <w:shd w:val="clear" w:color="auto" w:fill="auto"/>
            <w:vAlign w:val="center"/>
            <w:hideMark/>
          </w:tcPr>
          <w:p w:rsidR="00131D2B" w:rsidRPr="00B15F6C" w:rsidRDefault="00131D2B" w:rsidP="009A116E">
            <w:pPr>
              <w:spacing w:before="40" w:after="40" w:line="276" w:lineRule="auto"/>
              <w:rPr>
                <w:sz w:val="20"/>
                <w:szCs w:val="20"/>
              </w:rPr>
            </w:pPr>
          </w:p>
        </w:tc>
        <w:tc>
          <w:tcPr>
            <w:tcW w:w="789" w:type="pct"/>
            <w:tcBorders>
              <w:top w:val="nil"/>
              <w:left w:val="nil"/>
              <w:bottom w:val="single" w:sz="4" w:space="0" w:color="auto"/>
              <w:right w:val="single" w:sz="4" w:space="0" w:color="auto"/>
            </w:tcBorders>
            <w:shd w:val="clear" w:color="auto" w:fill="auto"/>
            <w:vAlign w:val="center"/>
            <w:hideMark/>
          </w:tcPr>
          <w:p w:rsidR="00131D2B" w:rsidRPr="00B15F6C" w:rsidRDefault="00131D2B" w:rsidP="009A116E">
            <w:pPr>
              <w:spacing w:before="40" w:after="40" w:line="276" w:lineRule="auto"/>
              <w:rPr>
                <w:sz w:val="20"/>
                <w:szCs w:val="20"/>
              </w:rPr>
            </w:pPr>
            <w:r w:rsidRPr="00B15F6C">
              <w:rPr>
                <w:sz w:val="20"/>
                <w:szCs w:val="20"/>
              </w:rPr>
              <w:t xml:space="preserve">План </w:t>
            </w:r>
          </w:p>
        </w:tc>
        <w:tc>
          <w:tcPr>
            <w:tcW w:w="496" w:type="pct"/>
            <w:tcBorders>
              <w:top w:val="nil"/>
              <w:left w:val="single" w:sz="4" w:space="0" w:color="auto"/>
              <w:bottom w:val="single" w:sz="4" w:space="0" w:color="auto"/>
              <w:right w:val="single" w:sz="4" w:space="0" w:color="auto"/>
            </w:tcBorders>
            <w:shd w:val="clear" w:color="auto" w:fill="auto"/>
            <w:vAlign w:val="center"/>
            <w:hideMark/>
          </w:tcPr>
          <w:p w:rsidR="00131D2B" w:rsidRPr="00B15F6C" w:rsidRDefault="00131D2B" w:rsidP="00E202B7">
            <w:pPr>
              <w:spacing w:before="40" w:after="40" w:line="276" w:lineRule="auto"/>
              <w:jc w:val="center"/>
              <w:rPr>
                <w:sz w:val="20"/>
                <w:szCs w:val="20"/>
              </w:rPr>
            </w:pPr>
            <w:r w:rsidRPr="00B15F6C">
              <w:rPr>
                <w:sz w:val="20"/>
                <w:szCs w:val="20"/>
              </w:rPr>
              <w:t>11,5</w:t>
            </w:r>
          </w:p>
        </w:tc>
        <w:tc>
          <w:tcPr>
            <w:tcW w:w="471" w:type="pct"/>
            <w:tcBorders>
              <w:top w:val="nil"/>
              <w:left w:val="nil"/>
              <w:bottom w:val="single" w:sz="4" w:space="0" w:color="auto"/>
              <w:right w:val="single" w:sz="4" w:space="0" w:color="auto"/>
            </w:tcBorders>
            <w:shd w:val="clear" w:color="auto" w:fill="auto"/>
            <w:vAlign w:val="center"/>
            <w:hideMark/>
          </w:tcPr>
          <w:p w:rsidR="00131D2B" w:rsidRPr="00B15F6C" w:rsidRDefault="00131D2B" w:rsidP="00E202B7">
            <w:pPr>
              <w:spacing w:before="40" w:after="40" w:line="276" w:lineRule="auto"/>
              <w:jc w:val="center"/>
              <w:rPr>
                <w:sz w:val="20"/>
                <w:szCs w:val="20"/>
              </w:rPr>
            </w:pPr>
            <w:r w:rsidRPr="00B15F6C">
              <w:rPr>
                <w:sz w:val="20"/>
                <w:szCs w:val="20"/>
              </w:rPr>
              <w:t>8,0</w:t>
            </w:r>
          </w:p>
        </w:tc>
        <w:tc>
          <w:tcPr>
            <w:tcW w:w="483" w:type="pct"/>
            <w:tcBorders>
              <w:top w:val="nil"/>
              <w:left w:val="nil"/>
              <w:bottom w:val="single" w:sz="4" w:space="0" w:color="auto"/>
              <w:right w:val="single" w:sz="4" w:space="0" w:color="auto"/>
            </w:tcBorders>
            <w:shd w:val="clear" w:color="auto" w:fill="auto"/>
            <w:vAlign w:val="center"/>
          </w:tcPr>
          <w:p w:rsidR="00131D2B" w:rsidRPr="00B15F6C" w:rsidRDefault="00131D2B" w:rsidP="00E202B7">
            <w:pPr>
              <w:spacing w:before="40" w:after="40" w:line="276" w:lineRule="auto"/>
              <w:jc w:val="center"/>
              <w:rPr>
                <w:sz w:val="20"/>
                <w:szCs w:val="20"/>
              </w:rPr>
            </w:pPr>
            <w:r w:rsidRPr="00B15F6C">
              <w:rPr>
                <w:sz w:val="20"/>
                <w:szCs w:val="20"/>
              </w:rPr>
              <w:t>5,0</w:t>
            </w:r>
          </w:p>
        </w:tc>
        <w:tc>
          <w:tcPr>
            <w:tcW w:w="523" w:type="pct"/>
            <w:tcBorders>
              <w:top w:val="nil"/>
              <w:left w:val="nil"/>
              <w:bottom w:val="single" w:sz="4" w:space="0" w:color="auto"/>
              <w:right w:val="single" w:sz="4" w:space="0" w:color="auto"/>
            </w:tcBorders>
            <w:shd w:val="clear" w:color="auto" w:fill="auto"/>
            <w:vAlign w:val="center"/>
          </w:tcPr>
          <w:p w:rsidR="00131D2B" w:rsidRPr="00B15F6C" w:rsidRDefault="00131D2B" w:rsidP="00E202B7">
            <w:pPr>
              <w:spacing w:before="40" w:after="40" w:line="276" w:lineRule="auto"/>
              <w:jc w:val="center"/>
              <w:rPr>
                <w:sz w:val="20"/>
                <w:szCs w:val="20"/>
              </w:rPr>
            </w:pPr>
            <w:r w:rsidRPr="00B15F6C">
              <w:rPr>
                <w:sz w:val="20"/>
                <w:szCs w:val="20"/>
              </w:rPr>
              <w:t>5,0</w:t>
            </w:r>
          </w:p>
        </w:tc>
        <w:tc>
          <w:tcPr>
            <w:tcW w:w="533" w:type="pct"/>
            <w:tcBorders>
              <w:top w:val="nil"/>
              <w:left w:val="nil"/>
              <w:bottom w:val="single" w:sz="4" w:space="0" w:color="auto"/>
              <w:right w:val="single" w:sz="4" w:space="0" w:color="auto"/>
            </w:tcBorders>
            <w:shd w:val="clear" w:color="auto" w:fill="auto"/>
            <w:vAlign w:val="center"/>
          </w:tcPr>
          <w:p w:rsidR="00131D2B" w:rsidRPr="00B15F6C" w:rsidRDefault="00131D2B" w:rsidP="00E202B7">
            <w:pPr>
              <w:spacing w:before="40" w:after="40" w:line="276" w:lineRule="auto"/>
              <w:jc w:val="center"/>
              <w:rPr>
                <w:sz w:val="20"/>
                <w:szCs w:val="20"/>
              </w:rPr>
            </w:pPr>
            <w:r w:rsidRPr="00B15F6C">
              <w:rPr>
                <w:sz w:val="20"/>
                <w:szCs w:val="20"/>
              </w:rPr>
              <w:t>5,0</w:t>
            </w:r>
          </w:p>
        </w:tc>
        <w:tc>
          <w:tcPr>
            <w:tcW w:w="533" w:type="pct"/>
            <w:tcBorders>
              <w:top w:val="nil"/>
              <w:left w:val="nil"/>
              <w:bottom w:val="single" w:sz="4" w:space="0" w:color="auto"/>
              <w:right w:val="single" w:sz="4" w:space="0" w:color="auto"/>
            </w:tcBorders>
            <w:shd w:val="clear" w:color="auto" w:fill="auto"/>
            <w:vAlign w:val="center"/>
          </w:tcPr>
          <w:p w:rsidR="00131D2B" w:rsidRPr="00B15F6C" w:rsidRDefault="00131D2B" w:rsidP="00E202B7">
            <w:pPr>
              <w:spacing w:before="40" w:after="40" w:line="276" w:lineRule="auto"/>
              <w:jc w:val="center"/>
              <w:rPr>
                <w:sz w:val="20"/>
                <w:szCs w:val="20"/>
              </w:rPr>
            </w:pPr>
            <w:r w:rsidRPr="00B15F6C">
              <w:rPr>
                <w:sz w:val="20"/>
                <w:szCs w:val="20"/>
              </w:rPr>
              <w:t>5,0</w:t>
            </w:r>
          </w:p>
        </w:tc>
      </w:tr>
      <w:tr w:rsidR="00131D2B" w:rsidRPr="00280D0D" w:rsidTr="00131D2B">
        <w:trPr>
          <w:trHeight w:val="300"/>
        </w:trPr>
        <w:tc>
          <w:tcPr>
            <w:tcW w:w="288" w:type="pct"/>
            <w:vMerge/>
            <w:tcBorders>
              <w:left w:val="single" w:sz="4" w:space="0" w:color="auto"/>
              <w:bottom w:val="single" w:sz="4" w:space="0" w:color="auto"/>
              <w:right w:val="single" w:sz="4" w:space="0" w:color="auto"/>
            </w:tcBorders>
            <w:shd w:val="clear" w:color="auto" w:fill="auto"/>
            <w:vAlign w:val="center"/>
          </w:tcPr>
          <w:p w:rsidR="00131D2B" w:rsidRPr="00B15F6C" w:rsidRDefault="00131D2B" w:rsidP="009A116E">
            <w:pPr>
              <w:spacing w:before="40" w:after="40" w:line="276" w:lineRule="auto"/>
              <w:rPr>
                <w:sz w:val="20"/>
                <w:szCs w:val="20"/>
              </w:rPr>
            </w:pPr>
          </w:p>
        </w:tc>
        <w:tc>
          <w:tcPr>
            <w:tcW w:w="884" w:type="pct"/>
            <w:vMerge/>
            <w:tcBorders>
              <w:left w:val="single" w:sz="4" w:space="0" w:color="auto"/>
              <w:bottom w:val="single" w:sz="4" w:space="0" w:color="auto"/>
              <w:right w:val="single" w:sz="4" w:space="0" w:color="auto"/>
            </w:tcBorders>
            <w:shd w:val="clear" w:color="auto" w:fill="auto"/>
            <w:vAlign w:val="center"/>
          </w:tcPr>
          <w:p w:rsidR="00131D2B" w:rsidRPr="00B15F6C" w:rsidRDefault="00131D2B" w:rsidP="009A116E">
            <w:pPr>
              <w:spacing w:before="40" w:after="40" w:line="276" w:lineRule="auto"/>
              <w:rPr>
                <w:sz w:val="20"/>
                <w:szCs w:val="20"/>
              </w:rPr>
            </w:pPr>
          </w:p>
        </w:tc>
        <w:tc>
          <w:tcPr>
            <w:tcW w:w="789" w:type="pct"/>
            <w:tcBorders>
              <w:top w:val="nil"/>
              <w:left w:val="nil"/>
              <w:bottom w:val="single" w:sz="4" w:space="0" w:color="auto"/>
              <w:right w:val="single" w:sz="4" w:space="0" w:color="auto"/>
            </w:tcBorders>
            <w:shd w:val="clear" w:color="auto" w:fill="auto"/>
            <w:vAlign w:val="center"/>
          </w:tcPr>
          <w:p w:rsidR="00131D2B" w:rsidRPr="00B15F6C" w:rsidRDefault="00131D2B" w:rsidP="009A116E">
            <w:pPr>
              <w:spacing w:before="40" w:after="40" w:line="276" w:lineRule="auto"/>
              <w:rPr>
                <w:sz w:val="20"/>
                <w:szCs w:val="20"/>
              </w:rPr>
            </w:pPr>
            <w:r w:rsidRPr="00B15F6C">
              <w:rPr>
                <w:sz w:val="20"/>
                <w:szCs w:val="20"/>
              </w:rPr>
              <w:t>Исполнено,%</w:t>
            </w:r>
          </w:p>
        </w:tc>
        <w:tc>
          <w:tcPr>
            <w:tcW w:w="496" w:type="pct"/>
            <w:tcBorders>
              <w:top w:val="nil"/>
              <w:left w:val="single" w:sz="4" w:space="0" w:color="auto"/>
              <w:bottom w:val="single" w:sz="4" w:space="0" w:color="auto"/>
              <w:right w:val="single" w:sz="4" w:space="0" w:color="auto"/>
            </w:tcBorders>
            <w:shd w:val="clear" w:color="auto" w:fill="auto"/>
            <w:vAlign w:val="center"/>
          </w:tcPr>
          <w:p w:rsidR="00131D2B" w:rsidRPr="00B15F6C" w:rsidRDefault="00131D2B" w:rsidP="00E202B7">
            <w:pPr>
              <w:spacing w:before="40" w:after="40" w:line="276" w:lineRule="auto"/>
              <w:jc w:val="center"/>
              <w:rPr>
                <w:sz w:val="20"/>
                <w:szCs w:val="20"/>
              </w:rPr>
            </w:pPr>
            <w:r w:rsidRPr="00B15F6C">
              <w:rPr>
                <w:sz w:val="20"/>
                <w:szCs w:val="20"/>
              </w:rPr>
              <w:t>68,2</w:t>
            </w:r>
          </w:p>
        </w:tc>
        <w:tc>
          <w:tcPr>
            <w:tcW w:w="471" w:type="pct"/>
            <w:tcBorders>
              <w:top w:val="nil"/>
              <w:left w:val="nil"/>
              <w:bottom w:val="single" w:sz="4" w:space="0" w:color="auto"/>
              <w:right w:val="single" w:sz="4" w:space="0" w:color="auto"/>
            </w:tcBorders>
            <w:shd w:val="clear" w:color="auto" w:fill="auto"/>
            <w:vAlign w:val="center"/>
          </w:tcPr>
          <w:p w:rsidR="00131D2B" w:rsidRPr="00B15F6C" w:rsidRDefault="00131D2B" w:rsidP="00E202B7">
            <w:pPr>
              <w:spacing w:before="40" w:after="40" w:line="276" w:lineRule="auto"/>
              <w:jc w:val="center"/>
              <w:rPr>
                <w:sz w:val="20"/>
                <w:szCs w:val="20"/>
              </w:rPr>
            </w:pPr>
            <w:r w:rsidRPr="00B15F6C">
              <w:rPr>
                <w:sz w:val="20"/>
                <w:szCs w:val="20"/>
              </w:rPr>
              <w:t>92,0</w:t>
            </w:r>
          </w:p>
        </w:tc>
        <w:tc>
          <w:tcPr>
            <w:tcW w:w="483" w:type="pct"/>
            <w:tcBorders>
              <w:top w:val="nil"/>
              <w:left w:val="nil"/>
              <w:bottom w:val="single" w:sz="4" w:space="0" w:color="auto"/>
              <w:right w:val="single" w:sz="4" w:space="0" w:color="auto"/>
            </w:tcBorders>
            <w:shd w:val="clear" w:color="auto" w:fill="auto"/>
            <w:vAlign w:val="center"/>
          </w:tcPr>
          <w:p w:rsidR="00131D2B" w:rsidRPr="00B15F6C" w:rsidRDefault="00131D2B" w:rsidP="00E202B7">
            <w:pPr>
              <w:spacing w:before="40" w:after="40" w:line="276" w:lineRule="auto"/>
              <w:jc w:val="center"/>
              <w:rPr>
                <w:sz w:val="20"/>
                <w:szCs w:val="20"/>
              </w:rPr>
            </w:pPr>
          </w:p>
        </w:tc>
        <w:tc>
          <w:tcPr>
            <w:tcW w:w="523" w:type="pct"/>
            <w:tcBorders>
              <w:top w:val="nil"/>
              <w:left w:val="nil"/>
              <w:bottom w:val="single" w:sz="4" w:space="0" w:color="auto"/>
              <w:right w:val="single" w:sz="4" w:space="0" w:color="auto"/>
            </w:tcBorders>
            <w:shd w:val="clear" w:color="auto" w:fill="auto"/>
            <w:vAlign w:val="center"/>
          </w:tcPr>
          <w:p w:rsidR="00131D2B" w:rsidRPr="00B15F6C" w:rsidRDefault="00131D2B" w:rsidP="00E202B7">
            <w:pPr>
              <w:spacing w:before="40" w:after="40" w:line="276" w:lineRule="auto"/>
              <w:jc w:val="center"/>
              <w:rPr>
                <w:sz w:val="20"/>
                <w:szCs w:val="20"/>
              </w:rPr>
            </w:pPr>
          </w:p>
        </w:tc>
        <w:tc>
          <w:tcPr>
            <w:tcW w:w="533" w:type="pct"/>
            <w:tcBorders>
              <w:top w:val="nil"/>
              <w:left w:val="nil"/>
              <w:bottom w:val="single" w:sz="4" w:space="0" w:color="auto"/>
              <w:right w:val="single" w:sz="4" w:space="0" w:color="auto"/>
            </w:tcBorders>
            <w:shd w:val="clear" w:color="auto" w:fill="auto"/>
            <w:vAlign w:val="center"/>
          </w:tcPr>
          <w:p w:rsidR="00131D2B" w:rsidRPr="00B15F6C" w:rsidRDefault="00131D2B" w:rsidP="00E202B7">
            <w:pPr>
              <w:spacing w:before="40" w:after="40" w:line="276" w:lineRule="auto"/>
              <w:jc w:val="center"/>
              <w:rPr>
                <w:sz w:val="20"/>
                <w:szCs w:val="20"/>
              </w:rPr>
            </w:pPr>
          </w:p>
        </w:tc>
        <w:tc>
          <w:tcPr>
            <w:tcW w:w="533" w:type="pct"/>
            <w:tcBorders>
              <w:top w:val="nil"/>
              <w:left w:val="nil"/>
              <w:bottom w:val="single" w:sz="4" w:space="0" w:color="auto"/>
              <w:right w:val="single" w:sz="4" w:space="0" w:color="auto"/>
            </w:tcBorders>
            <w:shd w:val="clear" w:color="auto" w:fill="auto"/>
            <w:vAlign w:val="center"/>
          </w:tcPr>
          <w:p w:rsidR="00131D2B" w:rsidRPr="00B15F6C" w:rsidRDefault="00131D2B" w:rsidP="00E202B7">
            <w:pPr>
              <w:spacing w:before="40" w:after="40" w:line="276" w:lineRule="auto"/>
              <w:jc w:val="center"/>
              <w:rPr>
                <w:sz w:val="20"/>
                <w:szCs w:val="20"/>
              </w:rPr>
            </w:pPr>
          </w:p>
        </w:tc>
      </w:tr>
      <w:tr w:rsidR="00131D2B" w:rsidRPr="00280D0D" w:rsidTr="00131D2B">
        <w:trPr>
          <w:trHeight w:val="300"/>
        </w:trPr>
        <w:tc>
          <w:tcPr>
            <w:tcW w:w="288" w:type="pct"/>
            <w:vMerge w:val="restart"/>
            <w:tcBorders>
              <w:top w:val="nil"/>
              <w:left w:val="single" w:sz="4" w:space="0" w:color="auto"/>
              <w:right w:val="single" w:sz="4" w:space="0" w:color="auto"/>
            </w:tcBorders>
            <w:shd w:val="clear" w:color="auto" w:fill="auto"/>
            <w:vAlign w:val="center"/>
            <w:hideMark/>
          </w:tcPr>
          <w:p w:rsidR="00131D2B" w:rsidRPr="00B15F6C" w:rsidRDefault="00131D2B" w:rsidP="009A116E">
            <w:pPr>
              <w:spacing w:before="40" w:after="40" w:line="276" w:lineRule="auto"/>
              <w:jc w:val="center"/>
              <w:rPr>
                <w:sz w:val="20"/>
                <w:szCs w:val="20"/>
              </w:rPr>
            </w:pPr>
            <w:r w:rsidRPr="00B15F6C">
              <w:rPr>
                <w:sz w:val="20"/>
                <w:szCs w:val="20"/>
              </w:rPr>
              <w:t>4</w:t>
            </w:r>
          </w:p>
        </w:tc>
        <w:tc>
          <w:tcPr>
            <w:tcW w:w="884" w:type="pct"/>
            <w:vMerge w:val="restart"/>
            <w:tcBorders>
              <w:top w:val="nil"/>
              <w:left w:val="single" w:sz="4" w:space="0" w:color="auto"/>
              <w:right w:val="single" w:sz="4" w:space="0" w:color="auto"/>
            </w:tcBorders>
            <w:shd w:val="clear" w:color="auto" w:fill="auto"/>
            <w:vAlign w:val="center"/>
            <w:hideMark/>
          </w:tcPr>
          <w:p w:rsidR="00131D2B" w:rsidRPr="00B15F6C" w:rsidRDefault="00131D2B" w:rsidP="009A116E">
            <w:pPr>
              <w:spacing w:before="40" w:after="40" w:line="276" w:lineRule="auto"/>
              <w:rPr>
                <w:sz w:val="20"/>
                <w:szCs w:val="20"/>
              </w:rPr>
            </w:pPr>
            <w:r w:rsidRPr="00B15F6C">
              <w:rPr>
                <w:sz w:val="20"/>
                <w:szCs w:val="20"/>
              </w:rPr>
              <w:t>Смертность, чел.</w:t>
            </w:r>
          </w:p>
        </w:tc>
        <w:tc>
          <w:tcPr>
            <w:tcW w:w="789" w:type="pct"/>
            <w:tcBorders>
              <w:top w:val="nil"/>
              <w:left w:val="nil"/>
              <w:bottom w:val="single" w:sz="4" w:space="0" w:color="auto"/>
              <w:right w:val="single" w:sz="4" w:space="0" w:color="auto"/>
            </w:tcBorders>
            <w:shd w:val="clear" w:color="auto" w:fill="auto"/>
            <w:vAlign w:val="center"/>
            <w:hideMark/>
          </w:tcPr>
          <w:p w:rsidR="00131D2B" w:rsidRPr="00B15F6C" w:rsidRDefault="00131D2B" w:rsidP="009A116E">
            <w:pPr>
              <w:spacing w:before="40" w:after="40" w:line="276" w:lineRule="auto"/>
              <w:rPr>
                <w:sz w:val="20"/>
                <w:szCs w:val="20"/>
              </w:rPr>
            </w:pPr>
            <w:r w:rsidRPr="00B15F6C">
              <w:rPr>
                <w:sz w:val="20"/>
                <w:szCs w:val="20"/>
              </w:rPr>
              <w:t>Факт</w:t>
            </w:r>
          </w:p>
        </w:tc>
        <w:tc>
          <w:tcPr>
            <w:tcW w:w="496" w:type="pct"/>
            <w:tcBorders>
              <w:top w:val="nil"/>
              <w:left w:val="single" w:sz="4" w:space="0" w:color="auto"/>
              <w:bottom w:val="single" w:sz="4" w:space="0" w:color="auto"/>
              <w:right w:val="single" w:sz="4" w:space="0" w:color="auto"/>
            </w:tcBorders>
            <w:shd w:val="clear" w:color="auto" w:fill="auto"/>
            <w:noWrap/>
            <w:vAlign w:val="center"/>
            <w:hideMark/>
          </w:tcPr>
          <w:p w:rsidR="00131D2B" w:rsidRPr="00B15F6C" w:rsidRDefault="00131D2B" w:rsidP="00E202B7">
            <w:pPr>
              <w:spacing w:before="40" w:after="40" w:line="276" w:lineRule="auto"/>
              <w:jc w:val="center"/>
              <w:rPr>
                <w:sz w:val="20"/>
                <w:szCs w:val="20"/>
              </w:rPr>
            </w:pPr>
            <w:r w:rsidRPr="00B15F6C">
              <w:rPr>
                <w:sz w:val="20"/>
                <w:szCs w:val="20"/>
              </w:rPr>
              <w:t>414</w:t>
            </w:r>
          </w:p>
        </w:tc>
        <w:tc>
          <w:tcPr>
            <w:tcW w:w="471" w:type="pct"/>
            <w:tcBorders>
              <w:top w:val="nil"/>
              <w:left w:val="nil"/>
              <w:bottom w:val="single" w:sz="4" w:space="0" w:color="auto"/>
              <w:right w:val="single" w:sz="4" w:space="0" w:color="auto"/>
            </w:tcBorders>
            <w:shd w:val="clear" w:color="auto" w:fill="auto"/>
            <w:noWrap/>
            <w:vAlign w:val="center"/>
            <w:hideMark/>
          </w:tcPr>
          <w:p w:rsidR="00131D2B" w:rsidRPr="00B15F6C" w:rsidRDefault="00131D2B" w:rsidP="00E202B7">
            <w:pPr>
              <w:spacing w:before="40" w:after="40" w:line="276" w:lineRule="auto"/>
              <w:jc w:val="center"/>
              <w:rPr>
                <w:sz w:val="20"/>
                <w:szCs w:val="20"/>
              </w:rPr>
            </w:pPr>
            <w:r w:rsidRPr="00B15F6C">
              <w:rPr>
                <w:sz w:val="20"/>
                <w:szCs w:val="20"/>
              </w:rPr>
              <w:t>416</w:t>
            </w:r>
          </w:p>
        </w:tc>
        <w:tc>
          <w:tcPr>
            <w:tcW w:w="483" w:type="pct"/>
            <w:tcBorders>
              <w:top w:val="nil"/>
              <w:left w:val="nil"/>
              <w:bottom w:val="single" w:sz="4" w:space="0" w:color="auto"/>
              <w:right w:val="single" w:sz="4" w:space="0" w:color="auto"/>
            </w:tcBorders>
            <w:shd w:val="clear" w:color="auto" w:fill="auto"/>
            <w:vAlign w:val="center"/>
          </w:tcPr>
          <w:p w:rsidR="00131D2B" w:rsidRPr="00B15F6C" w:rsidRDefault="00131D2B" w:rsidP="00E202B7">
            <w:pPr>
              <w:spacing w:before="40" w:after="40" w:line="276" w:lineRule="auto"/>
              <w:jc w:val="center"/>
              <w:rPr>
                <w:sz w:val="20"/>
                <w:szCs w:val="20"/>
              </w:rPr>
            </w:pPr>
            <w:r w:rsidRPr="00B15F6C">
              <w:rPr>
                <w:sz w:val="20"/>
                <w:szCs w:val="20"/>
              </w:rPr>
              <w:t>245</w:t>
            </w:r>
          </w:p>
        </w:tc>
        <w:tc>
          <w:tcPr>
            <w:tcW w:w="523" w:type="pct"/>
            <w:tcBorders>
              <w:top w:val="nil"/>
              <w:left w:val="nil"/>
              <w:bottom w:val="single" w:sz="4" w:space="0" w:color="auto"/>
              <w:right w:val="single" w:sz="4" w:space="0" w:color="auto"/>
            </w:tcBorders>
            <w:shd w:val="clear" w:color="auto" w:fill="auto"/>
            <w:vAlign w:val="center"/>
          </w:tcPr>
          <w:p w:rsidR="00131D2B" w:rsidRPr="00B15F6C" w:rsidRDefault="00131D2B" w:rsidP="00E202B7">
            <w:pPr>
              <w:spacing w:before="40" w:after="40" w:line="276" w:lineRule="auto"/>
              <w:jc w:val="center"/>
              <w:rPr>
                <w:sz w:val="20"/>
                <w:szCs w:val="20"/>
              </w:rPr>
            </w:pPr>
          </w:p>
        </w:tc>
        <w:tc>
          <w:tcPr>
            <w:tcW w:w="533" w:type="pct"/>
            <w:tcBorders>
              <w:top w:val="nil"/>
              <w:left w:val="nil"/>
              <w:bottom w:val="single" w:sz="4" w:space="0" w:color="auto"/>
              <w:right w:val="single" w:sz="4" w:space="0" w:color="auto"/>
            </w:tcBorders>
            <w:shd w:val="clear" w:color="auto" w:fill="auto"/>
            <w:vAlign w:val="center"/>
          </w:tcPr>
          <w:p w:rsidR="00131D2B" w:rsidRPr="00B15F6C" w:rsidRDefault="00131D2B" w:rsidP="00E202B7">
            <w:pPr>
              <w:spacing w:before="40" w:after="40" w:line="276" w:lineRule="auto"/>
              <w:jc w:val="center"/>
              <w:rPr>
                <w:sz w:val="20"/>
                <w:szCs w:val="20"/>
              </w:rPr>
            </w:pPr>
          </w:p>
        </w:tc>
        <w:tc>
          <w:tcPr>
            <w:tcW w:w="533" w:type="pct"/>
            <w:tcBorders>
              <w:top w:val="nil"/>
              <w:left w:val="nil"/>
              <w:bottom w:val="single" w:sz="4" w:space="0" w:color="auto"/>
              <w:right w:val="single" w:sz="4" w:space="0" w:color="auto"/>
            </w:tcBorders>
            <w:shd w:val="clear" w:color="auto" w:fill="auto"/>
            <w:vAlign w:val="center"/>
          </w:tcPr>
          <w:p w:rsidR="00131D2B" w:rsidRPr="00B15F6C" w:rsidRDefault="00131D2B" w:rsidP="00E202B7">
            <w:pPr>
              <w:spacing w:before="40" w:after="40" w:line="276" w:lineRule="auto"/>
              <w:jc w:val="center"/>
              <w:rPr>
                <w:sz w:val="20"/>
                <w:szCs w:val="20"/>
              </w:rPr>
            </w:pPr>
          </w:p>
        </w:tc>
      </w:tr>
      <w:tr w:rsidR="00131D2B" w:rsidRPr="00280D0D" w:rsidTr="00131D2B">
        <w:trPr>
          <w:trHeight w:val="300"/>
        </w:trPr>
        <w:tc>
          <w:tcPr>
            <w:tcW w:w="288" w:type="pct"/>
            <w:vMerge/>
            <w:tcBorders>
              <w:left w:val="single" w:sz="4" w:space="0" w:color="auto"/>
              <w:right w:val="single" w:sz="4" w:space="0" w:color="auto"/>
            </w:tcBorders>
            <w:shd w:val="clear" w:color="auto" w:fill="auto"/>
            <w:vAlign w:val="center"/>
            <w:hideMark/>
          </w:tcPr>
          <w:p w:rsidR="00131D2B" w:rsidRPr="00B15F6C" w:rsidRDefault="00131D2B" w:rsidP="009A116E">
            <w:pPr>
              <w:spacing w:before="40" w:after="40" w:line="276" w:lineRule="auto"/>
              <w:rPr>
                <w:sz w:val="20"/>
                <w:szCs w:val="20"/>
              </w:rPr>
            </w:pPr>
          </w:p>
        </w:tc>
        <w:tc>
          <w:tcPr>
            <w:tcW w:w="884" w:type="pct"/>
            <w:vMerge/>
            <w:tcBorders>
              <w:left w:val="single" w:sz="4" w:space="0" w:color="auto"/>
              <w:right w:val="single" w:sz="4" w:space="0" w:color="auto"/>
            </w:tcBorders>
            <w:shd w:val="clear" w:color="auto" w:fill="auto"/>
            <w:vAlign w:val="center"/>
            <w:hideMark/>
          </w:tcPr>
          <w:p w:rsidR="00131D2B" w:rsidRPr="00B15F6C" w:rsidRDefault="00131D2B" w:rsidP="009A116E">
            <w:pPr>
              <w:spacing w:before="40" w:after="40" w:line="276" w:lineRule="auto"/>
              <w:rPr>
                <w:sz w:val="20"/>
                <w:szCs w:val="20"/>
              </w:rPr>
            </w:pPr>
          </w:p>
        </w:tc>
        <w:tc>
          <w:tcPr>
            <w:tcW w:w="789" w:type="pct"/>
            <w:tcBorders>
              <w:top w:val="nil"/>
              <w:left w:val="nil"/>
              <w:bottom w:val="single" w:sz="4" w:space="0" w:color="auto"/>
              <w:right w:val="single" w:sz="4" w:space="0" w:color="auto"/>
            </w:tcBorders>
            <w:shd w:val="clear" w:color="auto" w:fill="auto"/>
            <w:vAlign w:val="center"/>
            <w:hideMark/>
          </w:tcPr>
          <w:p w:rsidR="00131D2B" w:rsidRPr="00B15F6C" w:rsidRDefault="00131D2B" w:rsidP="009A116E">
            <w:pPr>
              <w:spacing w:before="40" w:after="40" w:line="276" w:lineRule="auto"/>
              <w:rPr>
                <w:sz w:val="20"/>
                <w:szCs w:val="20"/>
              </w:rPr>
            </w:pPr>
            <w:r w:rsidRPr="00B15F6C">
              <w:rPr>
                <w:sz w:val="20"/>
                <w:szCs w:val="20"/>
              </w:rPr>
              <w:t>План</w:t>
            </w:r>
          </w:p>
        </w:tc>
        <w:tc>
          <w:tcPr>
            <w:tcW w:w="496" w:type="pct"/>
            <w:tcBorders>
              <w:top w:val="nil"/>
              <w:left w:val="single" w:sz="4" w:space="0" w:color="auto"/>
              <w:bottom w:val="single" w:sz="4" w:space="0" w:color="auto"/>
              <w:right w:val="single" w:sz="4" w:space="0" w:color="auto"/>
            </w:tcBorders>
            <w:shd w:val="clear" w:color="auto" w:fill="auto"/>
            <w:noWrap/>
            <w:vAlign w:val="center"/>
            <w:hideMark/>
          </w:tcPr>
          <w:p w:rsidR="00131D2B" w:rsidRPr="00B15F6C" w:rsidRDefault="00131D2B" w:rsidP="00E202B7">
            <w:pPr>
              <w:spacing w:before="40" w:after="40" w:line="276" w:lineRule="auto"/>
              <w:jc w:val="center"/>
              <w:rPr>
                <w:sz w:val="20"/>
                <w:szCs w:val="20"/>
              </w:rPr>
            </w:pPr>
            <w:r w:rsidRPr="00B15F6C">
              <w:rPr>
                <w:sz w:val="20"/>
                <w:szCs w:val="20"/>
              </w:rPr>
              <w:t>355</w:t>
            </w:r>
          </w:p>
        </w:tc>
        <w:tc>
          <w:tcPr>
            <w:tcW w:w="471" w:type="pct"/>
            <w:tcBorders>
              <w:top w:val="nil"/>
              <w:left w:val="nil"/>
              <w:bottom w:val="single" w:sz="4" w:space="0" w:color="auto"/>
              <w:right w:val="single" w:sz="4" w:space="0" w:color="auto"/>
            </w:tcBorders>
            <w:shd w:val="clear" w:color="auto" w:fill="auto"/>
            <w:noWrap/>
            <w:vAlign w:val="center"/>
            <w:hideMark/>
          </w:tcPr>
          <w:p w:rsidR="00131D2B" w:rsidRPr="00B15F6C" w:rsidRDefault="00131D2B" w:rsidP="00E202B7">
            <w:pPr>
              <w:spacing w:before="40" w:after="40" w:line="276" w:lineRule="auto"/>
              <w:jc w:val="center"/>
              <w:rPr>
                <w:sz w:val="20"/>
                <w:szCs w:val="20"/>
              </w:rPr>
            </w:pPr>
            <w:r w:rsidRPr="00B15F6C">
              <w:rPr>
                <w:sz w:val="20"/>
                <w:szCs w:val="20"/>
              </w:rPr>
              <w:t>390</w:t>
            </w:r>
          </w:p>
        </w:tc>
        <w:tc>
          <w:tcPr>
            <w:tcW w:w="483" w:type="pct"/>
            <w:tcBorders>
              <w:top w:val="nil"/>
              <w:left w:val="nil"/>
              <w:bottom w:val="single" w:sz="4" w:space="0" w:color="auto"/>
              <w:right w:val="single" w:sz="4" w:space="0" w:color="auto"/>
            </w:tcBorders>
            <w:shd w:val="clear" w:color="auto" w:fill="auto"/>
            <w:vAlign w:val="center"/>
          </w:tcPr>
          <w:p w:rsidR="00131D2B" w:rsidRPr="00B15F6C" w:rsidRDefault="00131D2B" w:rsidP="00E202B7">
            <w:pPr>
              <w:spacing w:before="40" w:after="40" w:line="276" w:lineRule="auto"/>
              <w:jc w:val="center"/>
              <w:rPr>
                <w:sz w:val="20"/>
                <w:szCs w:val="20"/>
              </w:rPr>
            </w:pPr>
            <w:r w:rsidRPr="00B15F6C">
              <w:rPr>
                <w:sz w:val="20"/>
                <w:szCs w:val="20"/>
              </w:rPr>
              <w:t>200</w:t>
            </w:r>
          </w:p>
        </w:tc>
        <w:tc>
          <w:tcPr>
            <w:tcW w:w="523" w:type="pct"/>
            <w:tcBorders>
              <w:top w:val="nil"/>
              <w:left w:val="nil"/>
              <w:bottom w:val="single" w:sz="4" w:space="0" w:color="auto"/>
              <w:right w:val="single" w:sz="4" w:space="0" w:color="auto"/>
            </w:tcBorders>
            <w:shd w:val="clear" w:color="auto" w:fill="auto"/>
            <w:vAlign w:val="center"/>
          </w:tcPr>
          <w:p w:rsidR="00131D2B" w:rsidRPr="00B15F6C" w:rsidRDefault="00131D2B" w:rsidP="00E202B7">
            <w:pPr>
              <w:spacing w:before="40" w:after="40" w:line="276" w:lineRule="auto"/>
              <w:jc w:val="center"/>
              <w:rPr>
                <w:sz w:val="20"/>
                <w:szCs w:val="20"/>
              </w:rPr>
            </w:pPr>
            <w:r w:rsidRPr="00B15F6C">
              <w:rPr>
                <w:sz w:val="20"/>
                <w:szCs w:val="20"/>
              </w:rPr>
              <w:t>250</w:t>
            </w:r>
          </w:p>
        </w:tc>
        <w:tc>
          <w:tcPr>
            <w:tcW w:w="533" w:type="pct"/>
            <w:tcBorders>
              <w:top w:val="nil"/>
              <w:left w:val="nil"/>
              <w:bottom w:val="single" w:sz="4" w:space="0" w:color="auto"/>
              <w:right w:val="single" w:sz="4" w:space="0" w:color="auto"/>
            </w:tcBorders>
            <w:shd w:val="clear" w:color="auto" w:fill="auto"/>
            <w:vAlign w:val="center"/>
          </w:tcPr>
          <w:p w:rsidR="00131D2B" w:rsidRPr="00B15F6C" w:rsidRDefault="00131D2B" w:rsidP="00E202B7">
            <w:pPr>
              <w:spacing w:before="40" w:after="40" w:line="276" w:lineRule="auto"/>
              <w:jc w:val="center"/>
              <w:rPr>
                <w:sz w:val="20"/>
                <w:szCs w:val="20"/>
              </w:rPr>
            </w:pPr>
            <w:r w:rsidRPr="00B15F6C">
              <w:rPr>
                <w:sz w:val="20"/>
                <w:szCs w:val="20"/>
              </w:rPr>
              <w:t>250</w:t>
            </w:r>
          </w:p>
        </w:tc>
        <w:tc>
          <w:tcPr>
            <w:tcW w:w="533" w:type="pct"/>
            <w:tcBorders>
              <w:top w:val="nil"/>
              <w:left w:val="nil"/>
              <w:bottom w:val="single" w:sz="4" w:space="0" w:color="auto"/>
              <w:right w:val="single" w:sz="4" w:space="0" w:color="auto"/>
            </w:tcBorders>
            <w:shd w:val="clear" w:color="auto" w:fill="auto"/>
            <w:vAlign w:val="center"/>
          </w:tcPr>
          <w:p w:rsidR="00131D2B" w:rsidRPr="00B15F6C" w:rsidRDefault="00131D2B" w:rsidP="00E202B7">
            <w:pPr>
              <w:spacing w:before="40" w:after="40" w:line="276" w:lineRule="auto"/>
              <w:jc w:val="center"/>
              <w:rPr>
                <w:sz w:val="20"/>
                <w:szCs w:val="20"/>
              </w:rPr>
            </w:pPr>
            <w:r w:rsidRPr="00B15F6C">
              <w:rPr>
                <w:sz w:val="20"/>
                <w:szCs w:val="20"/>
              </w:rPr>
              <w:t>250</w:t>
            </w:r>
          </w:p>
        </w:tc>
      </w:tr>
      <w:tr w:rsidR="00131D2B" w:rsidRPr="00280D0D" w:rsidTr="00131D2B">
        <w:trPr>
          <w:trHeight w:val="300"/>
        </w:trPr>
        <w:tc>
          <w:tcPr>
            <w:tcW w:w="288" w:type="pct"/>
            <w:vMerge/>
            <w:tcBorders>
              <w:left w:val="single" w:sz="4" w:space="0" w:color="auto"/>
              <w:bottom w:val="single" w:sz="4" w:space="0" w:color="auto"/>
              <w:right w:val="single" w:sz="4" w:space="0" w:color="auto"/>
            </w:tcBorders>
            <w:shd w:val="clear" w:color="auto" w:fill="auto"/>
            <w:vAlign w:val="center"/>
          </w:tcPr>
          <w:p w:rsidR="00131D2B" w:rsidRPr="00B15F6C" w:rsidRDefault="00131D2B" w:rsidP="009A116E">
            <w:pPr>
              <w:spacing w:before="40" w:after="40" w:line="276" w:lineRule="auto"/>
              <w:rPr>
                <w:sz w:val="20"/>
                <w:szCs w:val="20"/>
              </w:rPr>
            </w:pPr>
          </w:p>
        </w:tc>
        <w:tc>
          <w:tcPr>
            <w:tcW w:w="884" w:type="pct"/>
            <w:vMerge/>
            <w:tcBorders>
              <w:left w:val="single" w:sz="4" w:space="0" w:color="auto"/>
              <w:bottom w:val="single" w:sz="4" w:space="0" w:color="auto"/>
              <w:right w:val="single" w:sz="4" w:space="0" w:color="auto"/>
            </w:tcBorders>
            <w:shd w:val="clear" w:color="auto" w:fill="auto"/>
            <w:vAlign w:val="center"/>
          </w:tcPr>
          <w:p w:rsidR="00131D2B" w:rsidRPr="00B15F6C" w:rsidRDefault="00131D2B" w:rsidP="009A116E">
            <w:pPr>
              <w:spacing w:before="40" w:after="40" w:line="276" w:lineRule="auto"/>
              <w:rPr>
                <w:sz w:val="20"/>
                <w:szCs w:val="20"/>
              </w:rPr>
            </w:pPr>
          </w:p>
        </w:tc>
        <w:tc>
          <w:tcPr>
            <w:tcW w:w="789" w:type="pct"/>
            <w:tcBorders>
              <w:top w:val="nil"/>
              <w:left w:val="nil"/>
              <w:bottom w:val="single" w:sz="4" w:space="0" w:color="auto"/>
              <w:right w:val="single" w:sz="4" w:space="0" w:color="auto"/>
            </w:tcBorders>
            <w:shd w:val="clear" w:color="auto" w:fill="auto"/>
            <w:vAlign w:val="center"/>
          </w:tcPr>
          <w:p w:rsidR="00131D2B" w:rsidRPr="00B15F6C" w:rsidRDefault="00131D2B" w:rsidP="009A116E">
            <w:pPr>
              <w:spacing w:before="40" w:after="40" w:line="276" w:lineRule="auto"/>
              <w:rPr>
                <w:sz w:val="20"/>
                <w:szCs w:val="20"/>
              </w:rPr>
            </w:pPr>
            <w:r w:rsidRPr="00B15F6C">
              <w:rPr>
                <w:sz w:val="20"/>
                <w:szCs w:val="20"/>
              </w:rPr>
              <w:t>Исполнено,%</w:t>
            </w:r>
          </w:p>
        </w:tc>
        <w:tc>
          <w:tcPr>
            <w:tcW w:w="496" w:type="pct"/>
            <w:tcBorders>
              <w:top w:val="nil"/>
              <w:left w:val="single" w:sz="4" w:space="0" w:color="auto"/>
              <w:bottom w:val="single" w:sz="4" w:space="0" w:color="auto"/>
              <w:right w:val="single" w:sz="4" w:space="0" w:color="auto"/>
            </w:tcBorders>
            <w:shd w:val="clear" w:color="auto" w:fill="auto"/>
            <w:noWrap/>
            <w:vAlign w:val="center"/>
          </w:tcPr>
          <w:p w:rsidR="00131D2B" w:rsidRPr="00B15F6C" w:rsidRDefault="00131D2B" w:rsidP="00E202B7">
            <w:pPr>
              <w:spacing w:before="40" w:after="40" w:line="276" w:lineRule="auto"/>
              <w:jc w:val="center"/>
              <w:rPr>
                <w:sz w:val="20"/>
                <w:szCs w:val="20"/>
              </w:rPr>
            </w:pPr>
            <w:r w:rsidRPr="00B15F6C">
              <w:rPr>
                <w:sz w:val="20"/>
                <w:szCs w:val="20"/>
              </w:rPr>
              <w:t>116,6</w:t>
            </w:r>
          </w:p>
        </w:tc>
        <w:tc>
          <w:tcPr>
            <w:tcW w:w="471" w:type="pct"/>
            <w:tcBorders>
              <w:top w:val="nil"/>
              <w:left w:val="nil"/>
              <w:bottom w:val="single" w:sz="4" w:space="0" w:color="auto"/>
              <w:right w:val="single" w:sz="4" w:space="0" w:color="auto"/>
            </w:tcBorders>
            <w:shd w:val="clear" w:color="auto" w:fill="auto"/>
            <w:noWrap/>
            <w:vAlign w:val="center"/>
          </w:tcPr>
          <w:p w:rsidR="00131D2B" w:rsidRPr="00B15F6C" w:rsidRDefault="00131D2B" w:rsidP="00E202B7">
            <w:pPr>
              <w:spacing w:before="40" w:after="40" w:line="276" w:lineRule="auto"/>
              <w:jc w:val="center"/>
              <w:rPr>
                <w:sz w:val="20"/>
                <w:szCs w:val="20"/>
              </w:rPr>
            </w:pPr>
            <w:r w:rsidRPr="00B15F6C">
              <w:rPr>
                <w:sz w:val="20"/>
                <w:szCs w:val="20"/>
              </w:rPr>
              <w:t>106,7</w:t>
            </w:r>
          </w:p>
        </w:tc>
        <w:tc>
          <w:tcPr>
            <w:tcW w:w="483" w:type="pct"/>
            <w:tcBorders>
              <w:top w:val="nil"/>
              <w:left w:val="nil"/>
              <w:bottom w:val="single" w:sz="4" w:space="0" w:color="auto"/>
              <w:right w:val="single" w:sz="4" w:space="0" w:color="auto"/>
            </w:tcBorders>
            <w:shd w:val="clear" w:color="auto" w:fill="auto"/>
            <w:vAlign w:val="center"/>
          </w:tcPr>
          <w:p w:rsidR="00131D2B" w:rsidRPr="00B15F6C" w:rsidRDefault="00131D2B" w:rsidP="00E202B7">
            <w:pPr>
              <w:spacing w:before="40" w:after="40" w:line="276" w:lineRule="auto"/>
              <w:jc w:val="center"/>
              <w:rPr>
                <w:sz w:val="20"/>
                <w:szCs w:val="20"/>
              </w:rPr>
            </w:pPr>
          </w:p>
        </w:tc>
        <w:tc>
          <w:tcPr>
            <w:tcW w:w="523" w:type="pct"/>
            <w:tcBorders>
              <w:top w:val="nil"/>
              <w:left w:val="nil"/>
              <w:bottom w:val="single" w:sz="4" w:space="0" w:color="auto"/>
              <w:right w:val="single" w:sz="4" w:space="0" w:color="auto"/>
            </w:tcBorders>
            <w:shd w:val="clear" w:color="auto" w:fill="auto"/>
            <w:vAlign w:val="center"/>
          </w:tcPr>
          <w:p w:rsidR="00131D2B" w:rsidRPr="00B15F6C" w:rsidRDefault="00131D2B" w:rsidP="00E202B7">
            <w:pPr>
              <w:spacing w:before="40" w:after="40" w:line="276" w:lineRule="auto"/>
              <w:jc w:val="center"/>
              <w:rPr>
                <w:sz w:val="20"/>
                <w:szCs w:val="20"/>
              </w:rPr>
            </w:pPr>
          </w:p>
        </w:tc>
        <w:tc>
          <w:tcPr>
            <w:tcW w:w="533" w:type="pct"/>
            <w:tcBorders>
              <w:top w:val="nil"/>
              <w:left w:val="nil"/>
              <w:bottom w:val="single" w:sz="4" w:space="0" w:color="auto"/>
              <w:right w:val="single" w:sz="4" w:space="0" w:color="auto"/>
            </w:tcBorders>
            <w:shd w:val="clear" w:color="auto" w:fill="auto"/>
            <w:vAlign w:val="center"/>
          </w:tcPr>
          <w:p w:rsidR="00131D2B" w:rsidRPr="00B15F6C" w:rsidRDefault="00131D2B" w:rsidP="00E202B7">
            <w:pPr>
              <w:spacing w:before="40" w:after="40" w:line="276" w:lineRule="auto"/>
              <w:jc w:val="center"/>
              <w:rPr>
                <w:sz w:val="20"/>
                <w:szCs w:val="20"/>
              </w:rPr>
            </w:pPr>
          </w:p>
        </w:tc>
        <w:tc>
          <w:tcPr>
            <w:tcW w:w="533" w:type="pct"/>
            <w:tcBorders>
              <w:top w:val="nil"/>
              <w:left w:val="nil"/>
              <w:bottom w:val="single" w:sz="4" w:space="0" w:color="auto"/>
              <w:right w:val="single" w:sz="4" w:space="0" w:color="auto"/>
            </w:tcBorders>
            <w:shd w:val="clear" w:color="auto" w:fill="auto"/>
            <w:vAlign w:val="center"/>
          </w:tcPr>
          <w:p w:rsidR="00131D2B" w:rsidRPr="00B15F6C" w:rsidRDefault="00131D2B" w:rsidP="00E202B7">
            <w:pPr>
              <w:spacing w:before="40" w:after="40" w:line="276" w:lineRule="auto"/>
              <w:jc w:val="center"/>
              <w:rPr>
                <w:sz w:val="20"/>
                <w:szCs w:val="20"/>
              </w:rPr>
            </w:pPr>
          </w:p>
        </w:tc>
      </w:tr>
      <w:tr w:rsidR="00131D2B" w:rsidRPr="00280D0D" w:rsidTr="00131D2B">
        <w:trPr>
          <w:trHeight w:val="300"/>
        </w:trPr>
        <w:tc>
          <w:tcPr>
            <w:tcW w:w="288" w:type="pct"/>
            <w:vMerge w:val="restart"/>
            <w:tcBorders>
              <w:top w:val="nil"/>
              <w:left w:val="single" w:sz="4" w:space="0" w:color="auto"/>
              <w:right w:val="single" w:sz="4" w:space="0" w:color="auto"/>
            </w:tcBorders>
            <w:shd w:val="clear" w:color="auto" w:fill="auto"/>
            <w:vAlign w:val="center"/>
            <w:hideMark/>
          </w:tcPr>
          <w:p w:rsidR="00131D2B" w:rsidRPr="00B15F6C" w:rsidRDefault="00131D2B" w:rsidP="009A116E">
            <w:pPr>
              <w:spacing w:before="40" w:after="40" w:line="276" w:lineRule="auto"/>
              <w:jc w:val="center"/>
              <w:rPr>
                <w:sz w:val="20"/>
                <w:szCs w:val="20"/>
              </w:rPr>
            </w:pPr>
            <w:r w:rsidRPr="00B15F6C">
              <w:rPr>
                <w:sz w:val="20"/>
                <w:szCs w:val="20"/>
              </w:rPr>
              <w:t>5</w:t>
            </w:r>
          </w:p>
        </w:tc>
        <w:tc>
          <w:tcPr>
            <w:tcW w:w="884" w:type="pct"/>
            <w:vMerge w:val="restart"/>
            <w:tcBorders>
              <w:top w:val="nil"/>
              <w:left w:val="single" w:sz="4" w:space="0" w:color="auto"/>
              <w:right w:val="single" w:sz="4" w:space="0" w:color="auto"/>
            </w:tcBorders>
            <w:shd w:val="clear" w:color="auto" w:fill="auto"/>
            <w:vAlign w:val="center"/>
            <w:hideMark/>
          </w:tcPr>
          <w:p w:rsidR="00131D2B" w:rsidRPr="00B15F6C" w:rsidRDefault="00131D2B" w:rsidP="009A116E">
            <w:pPr>
              <w:spacing w:before="40" w:after="40" w:line="276" w:lineRule="auto"/>
              <w:rPr>
                <w:sz w:val="20"/>
                <w:szCs w:val="20"/>
              </w:rPr>
            </w:pPr>
            <w:r w:rsidRPr="00B15F6C">
              <w:rPr>
                <w:sz w:val="20"/>
                <w:szCs w:val="20"/>
              </w:rPr>
              <w:t>Смертность на 1000 чел. населения, чел.</w:t>
            </w:r>
          </w:p>
        </w:tc>
        <w:tc>
          <w:tcPr>
            <w:tcW w:w="789" w:type="pct"/>
            <w:tcBorders>
              <w:top w:val="nil"/>
              <w:left w:val="nil"/>
              <w:bottom w:val="single" w:sz="4" w:space="0" w:color="auto"/>
              <w:right w:val="single" w:sz="4" w:space="0" w:color="auto"/>
            </w:tcBorders>
            <w:shd w:val="clear" w:color="auto" w:fill="auto"/>
            <w:vAlign w:val="center"/>
            <w:hideMark/>
          </w:tcPr>
          <w:p w:rsidR="00131D2B" w:rsidRPr="00B15F6C" w:rsidRDefault="00131D2B" w:rsidP="009A116E">
            <w:pPr>
              <w:spacing w:before="40" w:after="40" w:line="276" w:lineRule="auto"/>
              <w:rPr>
                <w:sz w:val="20"/>
                <w:szCs w:val="20"/>
              </w:rPr>
            </w:pPr>
            <w:r w:rsidRPr="00B15F6C">
              <w:rPr>
                <w:sz w:val="20"/>
                <w:szCs w:val="20"/>
              </w:rPr>
              <w:t>Факт</w:t>
            </w:r>
          </w:p>
        </w:tc>
        <w:tc>
          <w:tcPr>
            <w:tcW w:w="496" w:type="pct"/>
            <w:tcBorders>
              <w:top w:val="nil"/>
              <w:left w:val="single" w:sz="4" w:space="0" w:color="auto"/>
              <w:bottom w:val="single" w:sz="4" w:space="0" w:color="auto"/>
              <w:right w:val="single" w:sz="4" w:space="0" w:color="auto"/>
            </w:tcBorders>
            <w:shd w:val="clear" w:color="auto" w:fill="auto"/>
            <w:noWrap/>
            <w:vAlign w:val="center"/>
            <w:hideMark/>
          </w:tcPr>
          <w:p w:rsidR="00131D2B" w:rsidRPr="00B15F6C" w:rsidRDefault="00131D2B" w:rsidP="00E202B7">
            <w:pPr>
              <w:spacing w:before="40" w:after="40" w:line="276" w:lineRule="auto"/>
              <w:jc w:val="center"/>
              <w:rPr>
                <w:sz w:val="20"/>
                <w:szCs w:val="20"/>
              </w:rPr>
            </w:pPr>
            <w:r w:rsidRPr="00B15F6C">
              <w:rPr>
                <w:sz w:val="20"/>
                <w:szCs w:val="20"/>
              </w:rPr>
              <w:t>10,83</w:t>
            </w:r>
          </w:p>
        </w:tc>
        <w:tc>
          <w:tcPr>
            <w:tcW w:w="471" w:type="pct"/>
            <w:tcBorders>
              <w:top w:val="nil"/>
              <w:left w:val="nil"/>
              <w:bottom w:val="single" w:sz="4" w:space="0" w:color="auto"/>
              <w:right w:val="single" w:sz="4" w:space="0" w:color="auto"/>
            </w:tcBorders>
            <w:shd w:val="clear" w:color="auto" w:fill="auto"/>
            <w:noWrap/>
            <w:vAlign w:val="center"/>
            <w:hideMark/>
          </w:tcPr>
          <w:p w:rsidR="00131D2B" w:rsidRPr="00B15F6C" w:rsidRDefault="00131D2B" w:rsidP="00E202B7">
            <w:pPr>
              <w:spacing w:before="40" w:after="40" w:line="276" w:lineRule="auto"/>
              <w:jc w:val="center"/>
              <w:rPr>
                <w:sz w:val="20"/>
                <w:szCs w:val="20"/>
              </w:rPr>
            </w:pPr>
            <w:r w:rsidRPr="00B15F6C">
              <w:rPr>
                <w:sz w:val="20"/>
                <w:szCs w:val="20"/>
              </w:rPr>
              <w:t>10,89</w:t>
            </w:r>
          </w:p>
        </w:tc>
        <w:tc>
          <w:tcPr>
            <w:tcW w:w="483" w:type="pct"/>
            <w:tcBorders>
              <w:top w:val="nil"/>
              <w:left w:val="nil"/>
              <w:bottom w:val="single" w:sz="4" w:space="0" w:color="auto"/>
              <w:right w:val="single" w:sz="4" w:space="0" w:color="auto"/>
            </w:tcBorders>
            <w:shd w:val="clear" w:color="auto" w:fill="auto"/>
            <w:vAlign w:val="center"/>
          </w:tcPr>
          <w:p w:rsidR="00131D2B" w:rsidRPr="00B15F6C" w:rsidRDefault="00131D2B" w:rsidP="00E202B7">
            <w:pPr>
              <w:spacing w:before="40" w:after="40" w:line="276" w:lineRule="auto"/>
              <w:jc w:val="center"/>
              <w:rPr>
                <w:sz w:val="20"/>
                <w:szCs w:val="20"/>
              </w:rPr>
            </w:pPr>
            <w:r w:rsidRPr="00B15F6C">
              <w:rPr>
                <w:sz w:val="20"/>
                <w:szCs w:val="20"/>
              </w:rPr>
              <w:t>6,19</w:t>
            </w:r>
          </w:p>
        </w:tc>
        <w:tc>
          <w:tcPr>
            <w:tcW w:w="523" w:type="pct"/>
            <w:tcBorders>
              <w:top w:val="nil"/>
              <w:left w:val="nil"/>
              <w:bottom w:val="single" w:sz="4" w:space="0" w:color="auto"/>
              <w:right w:val="single" w:sz="4" w:space="0" w:color="auto"/>
            </w:tcBorders>
            <w:shd w:val="clear" w:color="auto" w:fill="auto"/>
            <w:vAlign w:val="center"/>
          </w:tcPr>
          <w:p w:rsidR="00131D2B" w:rsidRPr="00B15F6C" w:rsidRDefault="00131D2B" w:rsidP="00E202B7">
            <w:pPr>
              <w:spacing w:before="40" w:after="40" w:line="276" w:lineRule="auto"/>
              <w:jc w:val="center"/>
              <w:rPr>
                <w:sz w:val="20"/>
                <w:szCs w:val="20"/>
              </w:rPr>
            </w:pPr>
          </w:p>
        </w:tc>
        <w:tc>
          <w:tcPr>
            <w:tcW w:w="533" w:type="pct"/>
            <w:tcBorders>
              <w:top w:val="nil"/>
              <w:left w:val="nil"/>
              <w:bottom w:val="single" w:sz="4" w:space="0" w:color="auto"/>
              <w:right w:val="single" w:sz="4" w:space="0" w:color="auto"/>
            </w:tcBorders>
            <w:shd w:val="clear" w:color="auto" w:fill="auto"/>
            <w:vAlign w:val="center"/>
          </w:tcPr>
          <w:p w:rsidR="00131D2B" w:rsidRPr="00B15F6C" w:rsidRDefault="00131D2B" w:rsidP="00E202B7">
            <w:pPr>
              <w:spacing w:before="40" w:after="40" w:line="276" w:lineRule="auto"/>
              <w:jc w:val="center"/>
              <w:rPr>
                <w:sz w:val="20"/>
                <w:szCs w:val="20"/>
              </w:rPr>
            </w:pPr>
          </w:p>
        </w:tc>
        <w:tc>
          <w:tcPr>
            <w:tcW w:w="533" w:type="pct"/>
            <w:tcBorders>
              <w:top w:val="nil"/>
              <w:left w:val="nil"/>
              <w:bottom w:val="single" w:sz="4" w:space="0" w:color="auto"/>
              <w:right w:val="single" w:sz="4" w:space="0" w:color="auto"/>
            </w:tcBorders>
            <w:shd w:val="clear" w:color="auto" w:fill="auto"/>
            <w:vAlign w:val="center"/>
          </w:tcPr>
          <w:p w:rsidR="00131D2B" w:rsidRPr="00B15F6C" w:rsidRDefault="00131D2B" w:rsidP="00E202B7">
            <w:pPr>
              <w:spacing w:before="40" w:after="40" w:line="276" w:lineRule="auto"/>
              <w:jc w:val="center"/>
              <w:rPr>
                <w:sz w:val="20"/>
                <w:szCs w:val="20"/>
              </w:rPr>
            </w:pPr>
          </w:p>
        </w:tc>
      </w:tr>
      <w:tr w:rsidR="00131D2B" w:rsidRPr="00280D0D" w:rsidTr="00131D2B">
        <w:trPr>
          <w:trHeight w:val="300"/>
        </w:trPr>
        <w:tc>
          <w:tcPr>
            <w:tcW w:w="288" w:type="pct"/>
            <w:vMerge/>
            <w:tcBorders>
              <w:left w:val="single" w:sz="4" w:space="0" w:color="auto"/>
              <w:right w:val="single" w:sz="4" w:space="0" w:color="auto"/>
            </w:tcBorders>
            <w:shd w:val="clear" w:color="auto" w:fill="auto"/>
            <w:vAlign w:val="center"/>
            <w:hideMark/>
          </w:tcPr>
          <w:p w:rsidR="00131D2B" w:rsidRPr="00B15F6C" w:rsidRDefault="00131D2B" w:rsidP="009A116E">
            <w:pPr>
              <w:spacing w:before="40" w:after="40" w:line="276" w:lineRule="auto"/>
              <w:rPr>
                <w:sz w:val="20"/>
                <w:szCs w:val="20"/>
              </w:rPr>
            </w:pPr>
          </w:p>
        </w:tc>
        <w:tc>
          <w:tcPr>
            <w:tcW w:w="884" w:type="pct"/>
            <w:vMerge/>
            <w:tcBorders>
              <w:left w:val="single" w:sz="4" w:space="0" w:color="auto"/>
              <w:right w:val="single" w:sz="4" w:space="0" w:color="auto"/>
            </w:tcBorders>
            <w:shd w:val="clear" w:color="auto" w:fill="auto"/>
            <w:vAlign w:val="center"/>
            <w:hideMark/>
          </w:tcPr>
          <w:p w:rsidR="00131D2B" w:rsidRPr="00B15F6C" w:rsidRDefault="00131D2B" w:rsidP="009A116E">
            <w:pPr>
              <w:spacing w:before="40" w:after="40" w:line="276" w:lineRule="auto"/>
              <w:rPr>
                <w:sz w:val="20"/>
                <w:szCs w:val="20"/>
              </w:rPr>
            </w:pPr>
          </w:p>
        </w:tc>
        <w:tc>
          <w:tcPr>
            <w:tcW w:w="789" w:type="pct"/>
            <w:tcBorders>
              <w:top w:val="nil"/>
              <w:left w:val="nil"/>
              <w:bottom w:val="single" w:sz="4" w:space="0" w:color="auto"/>
              <w:right w:val="single" w:sz="4" w:space="0" w:color="auto"/>
            </w:tcBorders>
            <w:shd w:val="clear" w:color="auto" w:fill="auto"/>
            <w:vAlign w:val="center"/>
            <w:hideMark/>
          </w:tcPr>
          <w:p w:rsidR="00131D2B" w:rsidRPr="00B15F6C" w:rsidRDefault="00131D2B" w:rsidP="009A116E">
            <w:pPr>
              <w:spacing w:before="40" w:after="40" w:line="276" w:lineRule="auto"/>
              <w:rPr>
                <w:sz w:val="20"/>
                <w:szCs w:val="20"/>
              </w:rPr>
            </w:pPr>
            <w:r w:rsidRPr="00B15F6C">
              <w:rPr>
                <w:sz w:val="20"/>
                <w:szCs w:val="20"/>
              </w:rPr>
              <w:t>План</w:t>
            </w:r>
          </w:p>
        </w:tc>
        <w:tc>
          <w:tcPr>
            <w:tcW w:w="496" w:type="pct"/>
            <w:tcBorders>
              <w:top w:val="nil"/>
              <w:left w:val="single" w:sz="4" w:space="0" w:color="auto"/>
              <w:bottom w:val="single" w:sz="4" w:space="0" w:color="auto"/>
              <w:right w:val="single" w:sz="4" w:space="0" w:color="auto"/>
            </w:tcBorders>
            <w:shd w:val="clear" w:color="auto" w:fill="auto"/>
            <w:vAlign w:val="center"/>
            <w:hideMark/>
          </w:tcPr>
          <w:p w:rsidR="00131D2B" w:rsidRPr="00B15F6C" w:rsidRDefault="00131D2B" w:rsidP="00E202B7">
            <w:pPr>
              <w:spacing w:before="40" w:after="40" w:line="276" w:lineRule="auto"/>
              <w:jc w:val="center"/>
              <w:rPr>
                <w:sz w:val="20"/>
                <w:szCs w:val="20"/>
              </w:rPr>
            </w:pPr>
            <w:r w:rsidRPr="00B15F6C">
              <w:rPr>
                <w:sz w:val="20"/>
                <w:szCs w:val="20"/>
              </w:rPr>
              <w:t>9,4</w:t>
            </w:r>
          </w:p>
        </w:tc>
        <w:tc>
          <w:tcPr>
            <w:tcW w:w="471" w:type="pct"/>
            <w:tcBorders>
              <w:top w:val="nil"/>
              <w:left w:val="nil"/>
              <w:bottom w:val="single" w:sz="4" w:space="0" w:color="auto"/>
              <w:right w:val="single" w:sz="4" w:space="0" w:color="auto"/>
            </w:tcBorders>
            <w:shd w:val="clear" w:color="auto" w:fill="auto"/>
            <w:vAlign w:val="center"/>
            <w:hideMark/>
          </w:tcPr>
          <w:p w:rsidR="00131D2B" w:rsidRPr="00B15F6C" w:rsidRDefault="00131D2B" w:rsidP="00E202B7">
            <w:pPr>
              <w:spacing w:before="40" w:after="40" w:line="276" w:lineRule="auto"/>
              <w:jc w:val="center"/>
              <w:rPr>
                <w:sz w:val="20"/>
                <w:szCs w:val="20"/>
              </w:rPr>
            </w:pPr>
            <w:r w:rsidRPr="00B15F6C">
              <w:rPr>
                <w:sz w:val="20"/>
                <w:szCs w:val="20"/>
              </w:rPr>
              <w:t>9,3</w:t>
            </w:r>
          </w:p>
        </w:tc>
        <w:tc>
          <w:tcPr>
            <w:tcW w:w="483" w:type="pct"/>
            <w:tcBorders>
              <w:top w:val="nil"/>
              <w:left w:val="nil"/>
              <w:bottom w:val="single" w:sz="4" w:space="0" w:color="auto"/>
              <w:right w:val="single" w:sz="4" w:space="0" w:color="auto"/>
            </w:tcBorders>
            <w:shd w:val="clear" w:color="auto" w:fill="auto"/>
            <w:vAlign w:val="center"/>
          </w:tcPr>
          <w:p w:rsidR="00131D2B" w:rsidRPr="00B15F6C" w:rsidRDefault="00131D2B" w:rsidP="00E202B7">
            <w:pPr>
              <w:spacing w:before="40" w:after="40" w:line="276" w:lineRule="auto"/>
              <w:jc w:val="center"/>
              <w:rPr>
                <w:sz w:val="20"/>
                <w:szCs w:val="20"/>
              </w:rPr>
            </w:pPr>
            <w:r w:rsidRPr="00B15F6C">
              <w:rPr>
                <w:sz w:val="20"/>
                <w:szCs w:val="20"/>
              </w:rPr>
              <w:t>6,0</w:t>
            </w:r>
          </w:p>
        </w:tc>
        <w:tc>
          <w:tcPr>
            <w:tcW w:w="523" w:type="pct"/>
            <w:tcBorders>
              <w:top w:val="nil"/>
              <w:left w:val="nil"/>
              <w:bottom w:val="single" w:sz="4" w:space="0" w:color="auto"/>
              <w:right w:val="single" w:sz="4" w:space="0" w:color="auto"/>
            </w:tcBorders>
            <w:shd w:val="clear" w:color="auto" w:fill="auto"/>
            <w:vAlign w:val="center"/>
          </w:tcPr>
          <w:p w:rsidR="00131D2B" w:rsidRPr="00B15F6C" w:rsidRDefault="00131D2B" w:rsidP="00E202B7">
            <w:pPr>
              <w:spacing w:before="40" w:after="40" w:line="276" w:lineRule="auto"/>
              <w:jc w:val="center"/>
              <w:rPr>
                <w:sz w:val="20"/>
                <w:szCs w:val="20"/>
              </w:rPr>
            </w:pPr>
            <w:r w:rsidRPr="00B15F6C">
              <w:rPr>
                <w:sz w:val="20"/>
                <w:szCs w:val="20"/>
              </w:rPr>
              <w:t>6,2</w:t>
            </w:r>
          </w:p>
        </w:tc>
        <w:tc>
          <w:tcPr>
            <w:tcW w:w="533" w:type="pct"/>
            <w:tcBorders>
              <w:top w:val="nil"/>
              <w:left w:val="nil"/>
              <w:bottom w:val="single" w:sz="4" w:space="0" w:color="auto"/>
              <w:right w:val="single" w:sz="4" w:space="0" w:color="auto"/>
            </w:tcBorders>
            <w:shd w:val="clear" w:color="auto" w:fill="auto"/>
            <w:vAlign w:val="center"/>
          </w:tcPr>
          <w:p w:rsidR="00131D2B" w:rsidRPr="00B15F6C" w:rsidRDefault="00131D2B" w:rsidP="00E202B7">
            <w:pPr>
              <w:spacing w:before="40" w:after="40" w:line="276" w:lineRule="auto"/>
              <w:jc w:val="center"/>
              <w:rPr>
                <w:sz w:val="20"/>
                <w:szCs w:val="20"/>
              </w:rPr>
            </w:pPr>
            <w:r w:rsidRPr="00B15F6C">
              <w:rPr>
                <w:sz w:val="20"/>
                <w:szCs w:val="20"/>
              </w:rPr>
              <w:t>6,3</w:t>
            </w:r>
          </w:p>
        </w:tc>
        <w:tc>
          <w:tcPr>
            <w:tcW w:w="533" w:type="pct"/>
            <w:tcBorders>
              <w:top w:val="nil"/>
              <w:left w:val="nil"/>
              <w:bottom w:val="single" w:sz="4" w:space="0" w:color="auto"/>
              <w:right w:val="single" w:sz="4" w:space="0" w:color="auto"/>
            </w:tcBorders>
            <w:shd w:val="clear" w:color="auto" w:fill="auto"/>
            <w:vAlign w:val="center"/>
          </w:tcPr>
          <w:p w:rsidR="00131D2B" w:rsidRPr="00B15F6C" w:rsidRDefault="00131D2B" w:rsidP="00E202B7">
            <w:pPr>
              <w:spacing w:before="40" w:after="40" w:line="276" w:lineRule="auto"/>
              <w:jc w:val="center"/>
              <w:rPr>
                <w:sz w:val="20"/>
                <w:szCs w:val="20"/>
              </w:rPr>
            </w:pPr>
            <w:r w:rsidRPr="00B15F6C">
              <w:rPr>
                <w:sz w:val="20"/>
                <w:szCs w:val="20"/>
              </w:rPr>
              <w:t>6,5</w:t>
            </w:r>
          </w:p>
        </w:tc>
      </w:tr>
      <w:tr w:rsidR="00131D2B" w:rsidRPr="00280D0D" w:rsidTr="00131D2B">
        <w:trPr>
          <w:trHeight w:val="300"/>
        </w:trPr>
        <w:tc>
          <w:tcPr>
            <w:tcW w:w="288" w:type="pct"/>
            <w:vMerge/>
            <w:tcBorders>
              <w:left w:val="single" w:sz="4" w:space="0" w:color="auto"/>
              <w:bottom w:val="single" w:sz="4" w:space="0" w:color="auto"/>
              <w:right w:val="single" w:sz="4" w:space="0" w:color="auto"/>
            </w:tcBorders>
            <w:shd w:val="clear" w:color="auto" w:fill="auto"/>
            <w:vAlign w:val="center"/>
          </w:tcPr>
          <w:p w:rsidR="00131D2B" w:rsidRPr="00B15F6C" w:rsidRDefault="00131D2B" w:rsidP="009A116E">
            <w:pPr>
              <w:spacing w:before="40" w:after="40" w:line="276" w:lineRule="auto"/>
              <w:rPr>
                <w:sz w:val="20"/>
                <w:szCs w:val="20"/>
              </w:rPr>
            </w:pPr>
          </w:p>
        </w:tc>
        <w:tc>
          <w:tcPr>
            <w:tcW w:w="884" w:type="pct"/>
            <w:vMerge/>
            <w:tcBorders>
              <w:left w:val="single" w:sz="4" w:space="0" w:color="auto"/>
              <w:bottom w:val="single" w:sz="4" w:space="0" w:color="auto"/>
              <w:right w:val="single" w:sz="4" w:space="0" w:color="auto"/>
            </w:tcBorders>
            <w:shd w:val="clear" w:color="auto" w:fill="auto"/>
            <w:vAlign w:val="center"/>
          </w:tcPr>
          <w:p w:rsidR="00131D2B" w:rsidRPr="00B15F6C" w:rsidRDefault="00131D2B" w:rsidP="009A116E">
            <w:pPr>
              <w:spacing w:before="40" w:after="40" w:line="276" w:lineRule="auto"/>
              <w:rPr>
                <w:sz w:val="20"/>
                <w:szCs w:val="20"/>
              </w:rPr>
            </w:pPr>
          </w:p>
        </w:tc>
        <w:tc>
          <w:tcPr>
            <w:tcW w:w="789" w:type="pct"/>
            <w:tcBorders>
              <w:top w:val="nil"/>
              <w:left w:val="nil"/>
              <w:bottom w:val="single" w:sz="4" w:space="0" w:color="auto"/>
              <w:right w:val="single" w:sz="4" w:space="0" w:color="auto"/>
            </w:tcBorders>
            <w:shd w:val="clear" w:color="auto" w:fill="auto"/>
            <w:vAlign w:val="center"/>
          </w:tcPr>
          <w:p w:rsidR="00131D2B" w:rsidRPr="00B15F6C" w:rsidRDefault="00131D2B" w:rsidP="009A116E">
            <w:pPr>
              <w:spacing w:before="40" w:after="40" w:line="276" w:lineRule="auto"/>
              <w:rPr>
                <w:sz w:val="20"/>
                <w:szCs w:val="20"/>
              </w:rPr>
            </w:pPr>
            <w:r w:rsidRPr="00B15F6C">
              <w:rPr>
                <w:sz w:val="20"/>
                <w:szCs w:val="20"/>
              </w:rPr>
              <w:t>Исполнено,%</w:t>
            </w:r>
          </w:p>
        </w:tc>
        <w:tc>
          <w:tcPr>
            <w:tcW w:w="496" w:type="pct"/>
            <w:tcBorders>
              <w:top w:val="nil"/>
              <w:left w:val="single" w:sz="4" w:space="0" w:color="auto"/>
              <w:bottom w:val="single" w:sz="4" w:space="0" w:color="auto"/>
              <w:right w:val="single" w:sz="4" w:space="0" w:color="auto"/>
            </w:tcBorders>
            <w:shd w:val="clear" w:color="auto" w:fill="auto"/>
            <w:vAlign w:val="center"/>
          </w:tcPr>
          <w:p w:rsidR="00131D2B" w:rsidRPr="00B15F6C" w:rsidRDefault="00131D2B" w:rsidP="00E202B7">
            <w:pPr>
              <w:spacing w:before="40" w:after="40" w:line="276" w:lineRule="auto"/>
              <w:jc w:val="center"/>
              <w:rPr>
                <w:sz w:val="20"/>
                <w:szCs w:val="20"/>
              </w:rPr>
            </w:pPr>
          </w:p>
        </w:tc>
        <w:tc>
          <w:tcPr>
            <w:tcW w:w="471" w:type="pct"/>
            <w:tcBorders>
              <w:top w:val="nil"/>
              <w:left w:val="nil"/>
              <w:bottom w:val="single" w:sz="4" w:space="0" w:color="auto"/>
              <w:right w:val="single" w:sz="4" w:space="0" w:color="auto"/>
            </w:tcBorders>
            <w:shd w:val="clear" w:color="auto" w:fill="auto"/>
            <w:vAlign w:val="center"/>
          </w:tcPr>
          <w:p w:rsidR="00131D2B" w:rsidRPr="00B15F6C" w:rsidRDefault="00131D2B" w:rsidP="00E202B7">
            <w:pPr>
              <w:spacing w:before="40" w:after="40" w:line="276" w:lineRule="auto"/>
              <w:jc w:val="center"/>
              <w:rPr>
                <w:sz w:val="20"/>
                <w:szCs w:val="20"/>
              </w:rPr>
            </w:pPr>
          </w:p>
        </w:tc>
        <w:tc>
          <w:tcPr>
            <w:tcW w:w="483" w:type="pct"/>
            <w:tcBorders>
              <w:top w:val="nil"/>
              <w:left w:val="nil"/>
              <w:bottom w:val="single" w:sz="4" w:space="0" w:color="auto"/>
              <w:right w:val="single" w:sz="4" w:space="0" w:color="auto"/>
            </w:tcBorders>
            <w:shd w:val="clear" w:color="auto" w:fill="auto"/>
            <w:vAlign w:val="center"/>
          </w:tcPr>
          <w:p w:rsidR="00131D2B" w:rsidRPr="00B15F6C" w:rsidRDefault="00131D2B" w:rsidP="00E202B7">
            <w:pPr>
              <w:spacing w:before="40" w:after="40" w:line="276" w:lineRule="auto"/>
              <w:jc w:val="center"/>
              <w:rPr>
                <w:sz w:val="20"/>
                <w:szCs w:val="20"/>
              </w:rPr>
            </w:pPr>
          </w:p>
        </w:tc>
        <w:tc>
          <w:tcPr>
            <w:tcW w:w="523" w:type="pct"/>
            <w:tcBorders>
              <w:top w:val="nil"/>
              <w:left w:val="nil"/>
              <w:bottom w:val="single" w:sz="4" w:space="0" w:color="auto"/>
              <w:right w:val="single" w:sz="4" w:space="0" w:color="auto"/>
            </w:tcBorders>
            <w:shd w:val="clear" w:color="auto" w:fill="auto"/>
            <w:vAlign w:val="center"/>
          </w:tcPr>
          <w:p w:rsidR="00131D2B" w:rsidRPr="00B15F6C" w:rsidRDefault="00131D2B" w:rsidP="00E202B7">
            <w:pPr>
              <w:spacing w:before="40" w:after="40" w:line="276" w:lineRule="auto"/>
              <w:jc w:val="center"/>
              <w:rPr>
                <w:sz w:val="20"/>
                <w:szCs w:val="20"/>
              </w:rPr>
            </w:pPr>
          </w:p>
        </w:tc>
        <w:tc>
          <w:tcPr>
            <w:tcW w:w="533" w:type="pct"/>
            <w:tcBorders>
              <w:top w:val="nil"/>
              <w:left w:val="nil"/>
              <w:bottom w:val="single" w:sz="4" w:space="0" w:color="auto"/>
              <w:right w:val="single" w:sz="4" w:space="0" w:color="auto"/>
            </w:tcBorders>
            <w:shd w:val="clear" w:color="auto" w:fill="auto"/>
            <w:vAlign w:val="center"/>
          </w:tcPr>
          <w:p w:rsidR="00131D2B" w:rsidRPr="00B15F6C" w:rsidRDefault="00131D2B" w:rsidP="00E202B7">
            <w:pPr>
              <w:spacing w:before="40" w:after="40" w:line="276" w:lineRule="auto"/>
              <w:jc w:val="center"/>
              <w:rPr>
                <w:sz w:val="20"/>
                <w:szCs w:val="20"/>
              </w:rPr>
            </w:pPr>
          </w:p>
        </w:tc>
        <w:tc>
          <w:tcPr>
            <w:tcW w:w="533" w:type="pct"/>
            <w:tcBorders>
              <w:top w:val="nil"/>
              <w:left w:val="nil"/>
              <w:bottom w:val="single" w:sz="4" w:space="0" w:color="auto"/>
              <w:right w:val="single" w:sz="4" w:space="0" w:color="auto"/>
            </w:tcBorders>
            <w:shd w:val="clear" w:color="auto" w:fill="auto"/>
            <w:vAlign w:val="center"/>
          </w:tcPr>
          <w:p w:rsidR="00131D2B" w:rsidRPr="00B15F6C" w:rsidRDefault="00131D2B" w:rsidP="00E202B7">
            <w:pPr>
              <w:spacing w:before="40" w:after="40" w:line="276" w:lineRule="auto"/>
              <w:jc w:val="center"/>
              <w:rPr>
                <w:sz w:val="20"/>
                <w:szCs w:val="20"/>
              </w:rPr>
            </w:pPr>
          </w:p>
        </w:tc>
      </w:tr>
      <w:tr w:rsidR="00131D2B" w:rsidRPr="00280D0D" w:rsidTr="00131D2B">
        <w:trPr>
          <w:trHeight w:val="505"/>
        </w:trPr>
        <w:tc>
          <w:tcPr>
            <w:tcW w:w="288" w:type="pct"/>
            <w:vMerge w:val="restart"/>
            <w:tcBorders>
              <w:top w:val="nil"/>
              <w:left w:val="single" w:sz="4" w:space="0" w:color="auto"/>
              <w:right w:val="single" w:sz="4" w:space="0" w:color="auto"/>
            </w:tcBorders>
            <w:shd w:val="clear" w:color="auto" w:fill="auto"/>
            <w:vAlign w:val="center"/>
            <w:hideMark/>
          </w:tcPr>
          <w:p w:rsidR="00131D2B" w:rsidRPr="00CE383B" w:rsidRDefault="00131D2B" w:rsidP="009A116E">
            <w:pPr>
              <w:spacing w:before="40" w:after="40" w:line="276" w:lineRule="auto"/>
              <w:jc w:val="center"/>
              <w:rPr>
                <w:sz w:val="20"/>
                <w:szCs w:val="20"/>
              </w:rPr>
            </w:pPr>
            <w:r w:rsidRPr="00CE383B">
              <w:rPr>
                <w:sz w:val="20"/>
                <w:szCs w:val="20"/>
              </w:rPr>
              <w:t>6</w:t>
            </w:r>
          </w:p>
        </w:tc>
        <w:tc>
          <w:tcPr>
            <w:tcW w:w="884" w:type="pct"/>
            <w:vMerge w:val="restart"/>
            <w:tcBorders>
              <w:top w:val="nil"/>
              <w:left w:val="single" w:sz="4" w:space="0" w:color="auto"/>
              <w:right w:val="single" w:sz="4" w:space="0" w:color="auto"/>
            </w:tcBorders>
            <w:shd w:val="clear" w:color="auto" w:fill="auto"/>
            <w:vAlign w:val="center"/>
            <w:hideMark/>
          </w:tcPr>
          <w:p w:rsidR="00131D2B" w:rsidRPr="00CE383B" w:rsidRDefault="00131D2B" w:rsidP="009A116E">
            <w:pPr>
              <w:spacing w:before="40" w:after="40" w:line="276" w:lineRule="auto"/>
              <w:rPr>
                <w:sz w:val="20"/>
                <w:szCs w:val="20"/>
              </w:rPr>
            </w:pPr>
            <w:r w:rsidRPr="00CE383B">
              <w:rPr>
                <w:sz w:val="20"/>
                <w:szCs w:val="20"/>
              </w:rPr>
              <w:t xml:space="preserve">Естественный +прирост, </w:t>
            </w:r>
            <w:proofErr w:type="gramStart"/>
            <w:r w:rsidRPr="00CE383B">
              <w:rPr>
                <w:sz w:val="20"/>
                <w:szCs w:val="20"/>
              </w:rPr>
              <w:t>-у</w:t>
            </w:r>
            <w:proofErr w:type="gramEnd"/>
            <w:r w:rsidRPr="00CE383B">
              <w:rPr>
                <w:sz w:val="20"/>
                <w:szCs w:val="20"/>
              </w:rPr>
              <w:t>быль населения, чел.</w:t>
            </w:r>
          </w:p>
        </w:tc>
        <w:tc>
          <w:tcPr>
            <w:tcW w:w="789" w:type="pct"/>
            <w:tcBorders>
              <w:top w:val="nil"/>
              <w:left w:val="nil"/>
              <w:bottom w:val="single" w:sz="4" w:space="0" w:color="auto"/>
              <w:right w:val="single" w:sz="4" w:space="0" w:color="auto"/>
            </w:tcBorders>
            <w:shd w:val="clear" w:color="auto" w:fill="auto"/>
            <w:vAlign w:val="center"/>
            <w:hideMark/>
          </w:tcPr>
          <w:p w:rsidR="00131D2B" w:rsidRPr="00CE383B" w:rsidRDefault="00131D2B" w:rsidP="00F1526B">
            <w:pPr>
              <w:spacing w:before="40" w:after="40" w:line="276" w:lineRule="auto"/>
              <w:jc w:val="center"/>
              <w:rPr>
                <w:sz w:val="20"/>
                <w:szCs w:val="20"/>
              </w:rPr>
            </w:pPr>
            <w:r w:rsidRPr="00CE383B">
              <w:rPr>
                <w:sz w:val="20"/>
                <w:szCs w:val="20"/>
              </w:rPr>
              <w:t>Факт</w:t>
            </w:r>
          </w:p>
        </w:tc>
        <w:tc>
          <w:tcPr>
            <w:tcW w:w="496" w:type="pct"/>
            <w:tcBorders>
              <w:top w:val="nil"/>
              <w:left w:val="single" w:sz="4" w:space="0" w:color="auto"/>
              <w:bottom w:val="single" w:sz="4" w:space="0" w:color="auto"/>
              <w:right w:val="single" w:sz="4" w:space="0" w:color="auto"/>
            </w:tcBorders>
            <w:shd w:val="clear" w:color="auto" w:fill="auto"/>
            <w:noWrap/>
            <w:vAlign w:val="center"/>
            <w:hideMark/>
          </w:tcPr>
          <w:p w:rsidR="00131D2B" w:rsidRPr="00CE383B" w:rsidRDefault="00131D2B" w:rsidP="00E202B7">
            <w:pPr>
              <w:spacing w:before="40" w:after="40" w:line="276" w:lineRule="auto"/>
              <w:jc w:val="center"/>
              <w:rPr>
                <w:sz w:val="20"/>
                <w:szCs w:val="20"/>
              </w:rPr>
            </w:pPr>
            <w:r w:rsidRPr="00CE383B">
              <w:rPr>
                <w:sz w:val="20"/>
                <w:szCs w:val="20"/>
              </w:rPr>
              <w:t>-114</w:t>
            </w:r>
          </w:p>
        </w:tc>
        <w:tc>
          <w:tcPr>
            <w:tcW w:w="471" w:type="pct"/>
            <w:tcBorders>
              <w:top w:val="nil"/>
              <w:left w:val="nil"/>
              <w:bottom w:val="single" w:sz="4" w:space="0" w:color="auto"/>
              <w:right w:val="single" w:sz="4" w:space="0" w:color="auto"/>
            </w:tcBorders>
            <w:shd w:val="clear" w:color="auto" w:fill="auto"/>
            <w:noWrap/>
            <w:vAlign w:val="center"/>
            <w:hideMark/>
          </w:tcPr>
          <w:p w:rsidR="00131D2B" w:rsidRPr="00CE383B" w:rsidRDefault="00131D2B" w:rsidP="00E202B7">
            <w:pPr>
              <w:spacing w:before="40" w:after="40" w:line="276" w:lineRule="auto"/>
              <w:jc w:val="center"/>
              <w:rPr>
                <w:sz w:val="20"/>
                <w:szCs w:val="20"/>
              </w:rPr>
            </w:pPr>
            <w:r w:rsidRPr="00CE383B">
              <w:rPr>
                <w:sz w:val="20"/>
                <w:szCs w:val="20"/>
              </w:rPr>
              <w:t>-117</w:t>
            </w:r>
          </w:p>
        </w:tc>
        <w:tc>
          <w:tcPr>
            <w:tcW w:w="483" w:type="pct"/>
            <w:tcBorders>
              <w:top w:val="nil"/>
              <w:left w:val="nil"/>
              <w:bottom w:val="single" w:sz="4" w:space="0" w:color="auto"/>
              <w:right w:val="single" w:sz="4" w:space="0" w:color="auto"/>
            </w:tcBorders>
            <w:shd w:val="clear" w:color="auto" w:fill="auto"/>
            <w:vAlign w:val="center"/>
          </w:tcPr>
          <w:p w:rsidR="00131D2B" w:rsidRPr="00CE383B" w:rsidRDefault="00131D2B" w:rsidP="00E202B7">
            <w:pPr>
              <w:spacing w:before="40" w:after="40" w:line="276" w:lineRule="auto"/>
              <w:jc w:val="center"/>
              <w:rPr>
                <w:sz w:val="20"/>
                <w:szCs w:val="20"/>
              </w:rPr>
            </w:pPr>
            <w:r w:rsidRPr="00CE383B">
              <w:rPr>
                <w:sz w:val="20"/>
                <w:szCs w:val="20"/>
              </w:rPr>
              <w:t>-79</w:t>
            </w:r>
          </w:p>
        </w:tc>
        <w:tc>
          <w:tcPr>
            <w:tcW w:w="523" w:type="pct"/>
            <w:tcBorders>
              <w:top w:val="nil"/>
              <w:left w:val="nil"/>
              <w:bottom w:val="single" w:sz="4" w:space="0" w:color="auto"/>
              <w:right w:val="single" w:sz="4" w:space="0" w:color="auto"/>
            </w:tcBorders>
            <w:shd w:val="clear" w:color="auto" w:fill="auto"/>
            <w:vAlign w:val="center"/>
          </w:tcPr>
          <w:p w:rsidR="00131D2B" w:rsidRPr="00085A11" w:rsidRDefault="00131D2B" w:rsidP="00E202B7">
            <w:pPr>
              <w:spacing w:before="40" w:after="40" w:line="276" w:lineRule="auto"/>
              <w:jc w:val="center"/>
              <w:rPr>
                <w:sz w:val="20"/>
                <w:szCs w:val="20"/>
              </w:rPr>
            </w:pPr>
            <w:r w:rsidRPr="00CE383B">
              <w:rPr>
                <w:sz w:val="20"/>
                <w:szCs w:val="20"/>
              </w:rPr>
              <w:t>-94</w:t>
            </w:r>
          </w:p>
        </w:tc>
        <w:tc>
          <w:tcPr>
            <w:tcW w:w="533" w:type="pct"/>
            <w:tcBorders>
              <w:top w:val="nil"/>
              <w:left w:val="nil"/>
              <w:bottom w:val="single" w:sz="4" w:space="0" w:color="auto"/>
              <w:right w:val="single" w:sz="4" w:space="0" w:color="auto"/>
            </w:tcBorders>
            <w:shd w:val="clear" w:color="auto" w:fill="auto"/>
            <w:vAlign w:val="center"/>
          </w:tcPr>
          <w:p w:rsidR="00131D2B" w:rsidRPr="00085A11" w:rsidRDefault="00131D2B" w:rsidP="00E202B7">
            <w:pPr>
              <w:spacing w:before="40" w:after="40" w:line="276" w:lineRule="auto"/>
              <w:jc w:val="center"/>
              <w:rPr>
                <w:sz w:val="20"/>
                <w:szCs w:val="20"/>
              </w:rPr>
            </w:pPr>
          </w:p>
        </w:tc>
        <w:tc>
          <w:tcPr>
            <w:tcW w:w="533" w:type="pct"/>
            <w:tcBorders>
              <w:top w:val="nil"/>
              <w:left w:val="nil"/>
              <w:bottom w:val="single" w:sz="4" w:space="0" w:color="auto"/>
              <w:right w:val="single" w:sz="4" w:space="0" w:color="auto"/>
            </w:tcBorders>
            <w:shd w:val="clear" w:color="auto" w:fill="auto"/>
            <w:vAlign w:val="center"/>
          </w:tcPr>
          <w:p w:rsidR="00131D2B" w:rsidRPr="000727E9" w:rsidRDefault="00131D2B" w:rsidP="00E202B7">
            <w:pPr>
              <w:spacing w:before="40" w:after="40" w:line="276" w:lineRule="auto"/>
              <w:jc w:val="center"/>
              <w:rPr>
                <w:sz w:val="20"/>
                <w:szCs w:val="20"/>
              </w:rPr>
            </w:pPr>
          </w:p>
        </w:tc>
      </w:tr>
      <w:tr w:rsidR="00131D2B" w:rsidRPr="00280D0D" w:rsidTr="00131D2B">
        <w:trPr>
          <w:trHeight w:val="300"/>
        </w:trPr>
        <w:tc>
          <w:tcPr>
            <w:tcW w:w="288" w:type="pct"/>
            <w:vMerge/>
            <w:tcBorders>
              <w:left w:val="single" w:sz="4" w:space="0" w:color="auto"/>
              <w:right w:val="single" w:sz="4" w:space="0" w:color="auto"/>
            </w:tcBorders>
            <w:shd w:val="clear" w:color="auto" w:fill="auto"/>
            <w:vAlign w:val="center"/>
            <w:hideMark/>
          </w:tcPr>
          <w:p w:rsidR="00131D2B" w:rsidRPr="00A77D6D" w:rsidRDefault="00131D2B" w:rsidP="009A116E">
            <w:pPr>
              <w:spacing w:before="40" w:after="40" w:line="276" w:lineRule="auto"/>
              <w:rPr>
                <w:sz w:val="20"/>
                <w:szCs w:val="20"/>
              </w:rPr>
            </w:pPr>
          </w:p>
        </w:tc>
        <w:tc>
          <w:tcPr>
            <w:tcW w:w="884" w:type="pct"/>
            <w:vMerge/>
            <w:tcBorders>
              <w:left w:val="single" w:sz="4" w:space="0" w:color="auto"/>
              <w:right w:val="single" w:sz="4" w:space="0" w:color="auto"/>
            </w:tcBorders>
            <w:shd w:val="clear" w:color="auto" w:fill="auto"/>
            <w:vAlign w:val="center"/>
            <w:hideMark/>
          </w:tcPr>
          <w:p w:rsidR="00131D2B" w:rsidRPr="00A77D6D" w:rsidRDefault="00131D2B" w:rsidP="009A116E">
            <w:pPr>
              <w:spacing w:before="40" w:after="40" w:line="276" w:lineRule="auto"/>
              <w:rPr>
                <w:sz w:val="20"/>
                <w:szCs w:val="20"/>
              </w:rPr>
            </w:pPr>
          </w:p>
        </w:tc>
        <w:tc>
          <w:tcPr>
            <w:tcW w:w="789" w:type="pct"/>
            <w:tcBorders>
              <w:top w:val="nil"/>
              <w:left w:val="nil"/>
              <w:bottom w:val="single" w:sz="4" w:space="0" w:color="auto"/>
              <w:right w:val="single" w:sz="4" w:space="0" w:color="auto"/>
            </w:tcBorders>
            <w:shd w:val="clear" w:color="auto" w:fill="auto"/>
            <w:vAlign w:val="center"/>
            <w:hideMark/>
          </w:tcPr>
          <w:p w:rsidR="00131D2B" w:rsidRPr="00A77D6D" w:rsidRDefault="00131D2B" w:rsidP="00F1526B">
            <w:pPr>
              <w:spacing w:before="40" w:after="40" w:line="276" w:lineRule="auto"/>
              <w:jc w:val="center"/>
              <w:rPr>
                <w:sz w:val="20"/>
                <w:szCs w:val="20"/>
              </w:rPr>
            </w:pPr>
            <w:r w:rsidRPr="00A77D6D">
              <w:rPr>
                <w:sz w:val="20"/>
                <w:szCs w:val="20"/>
              </w:rPr>
              <w:t>План</w:t>
            </w:r>
          </w:p>
        </w:tc>
        <w:tc>
          <w:tcPr>
            <w:tcW w:w="496" w:type="pct"/>
            <w:tcBorders>
              <w:top w:val="nil"/>
              <w:left w:val="single" w:sz="4" w:space="0" w:color="auto"/>
              <w:bottom w:val="single" w:sz="4" w:space="0" w:color="auto"/>
              <w:right w:val="single" w:sz="4" w:space="0" w:color="auto"/>
            </w:tcBorders>
            <w:shd w:val="clear" w:color="auto" w:fill="auto"/>
            <w:vAlign w:val="center"/>
            <w:hideMark/>
          </w:tcPr>
          <w:p w:rsidR="00131D2B" w:rsidRPr="00A77D6D" w:rsidRDefault="00131D2B" w:rsidP="00E202B7">
            <w:pPr>
              <w:spacing w:before="40" w:after="40" w:line="276" w:lineRule="auto"/>
              <w:jc w:val="center"/>
              <w:rPr>
                <w:sz w:val="20"/>
                <w:szCs w:val="20"/>
              </w:rPr>
            </w:pPr>
            <w:r w:rsidRPr="00A77D6D">
              <w:rPr>
                <w:sz w:val="20"/>
                <w:szCs w:val="20"/>
              </w:rPr>
              <w:t>12</w:t>
            </w:r>
          </w:p>
        </w:tc>
        <w:tc>
          <w:tcPr>
            <w:tcW w:w="471" w:type="pct"/>
            <w:tcBorders>
              <w:top w:val="nil"/>
              <w:left w:val="nil"/>
              <w:bottom w:val="single" w:sz="4" w:space="0" w:color="auto"/>
              <w:right w:val="single" w:sz="4" w:space="0" w:color="auto"/>
            </w:tcBorders>
            <w:shd w:val="clear" w:color="auto" w:fill="auto"/>
            <w:vAlign w:val="center"/>
            <w:hideMark/>
          </w:tcPr>
          <w:p w:rsidR="00131D2B" w:rsidRPr="00085A11" w:rsidRDefault="00131D2B" w:rsidP="00E202B7">
            <w:pPr>
              <w:spacing w:before="40" w:after="40" w:line="276" w:lineRule="auto"/>
              <w:jc w:val="center"/>
              <w:rPr>
                <w:sz w:val="20"/>
                <w:szCs w:val="20"/>
              </w:rPr>
            </w:pPr>
            <w:r w:rsidRPr="00085A11">
              <w:rPr>
                <w:sz w:val="20"/>
                <w:szCs w:val="20"/>
              </w:rPr>
              <w:t>15</w:t>
            </w:r>
          </w:p>
        </w:tc>
        <w:tc>
          <w:tcPr>
            <w:tcW w:w="483" w:type="pct"/>
            <w:tcBorders>
              <w:top w:val="nil"/>
              <w:left w:val="nil"/>
              <w:bottom w:val="single" w:sz="4" w:space="0" w:color="auto"/>
              <w:right w:val="single" w:sz="4" w:space="0" w:color="auto"/>
            </w:tcBorders>
            <w:shd w:val="clear" w:color="auto" w:fill="auto"/>
            <w:vAlign w:val="center"/>
          </w:tcPr>
          <w:p w:rsidR="00131D2B" w:rsidRPr="00085A11" w:rsidRDefault="00131D2B" w:rsidP="00E202B7">
            <w:pPr>
              <w:spacing w:before="40" w:after="40" w:line="276" w:lineRule="auto"/>
              <w:jc w:val="center"/>
              <w:rPr>
                <w:sz w:val="20"/>
                <w:szCs w:val="20"/>
              </w:rPr>
            </w:pPr>
            <w:r w:rsidRPr="00085A11">
              <w:rPr>
                <w:sz w:val="20"/>
                <w:szCs w:val="20"/>
              </w:rPr>
              <w:t>15</w:t>
            </w:r>
          </w:p>
        </w:tc>
        <w:tc>
          <w:tcPr>
            <w:tcW w:w="523" w:type="pct"/>
            <w:tcBorders>
              <w:top w:val="nil"/>
              <w:left w:val="nil"/>
              <w:bottom w:val="single" w:sz="4" w:space="0" w:color="auto"/>
              <w:right w:val="single" w:sz="4" w:space="0" w:color="auto"/>
            </w:tcBorders>
            <w:shd w:val="clear" w:color="auto" w:fill="auto"/>
            <w:vAlign w:val="center"/>
          </w:tcPr>
          <w:p w:rsidR="00131D2B" w:rsidRPr="00085A11" w:rsidRDefault="00131D2B" w:rsidP="00E202B7">
            <w:pPr>
              <w:spacing w:before="40" w:after="40" w:line="276" w:lineRule="auto"/>
              <w:jc w:val="center"/>
              <w:rPr>
                <w:sz w:val="20"/>
                <w:szCs w:val="20"/>
              </w:rPr>
            </w:pPr>
            <w:r w:rsidRPr="00085A11">
              <w:rPr>
                <w:sz w:val="20"/>
                <w:szCs w:val="20"/>
              </w:rPr>
              <w:t>20</w:t>
            </w:r>
          </w:p>
        </w:tc>
        <w:tc>
          <w:tcPr>
            <w:tcW w:w="533" w:type="pct"/>
            <w:tcBorders>
              <w:top w:val="nil"/>
              <w:left w:val="nil"/>
              <w:bottom w:val="single" w:sz="4" w:space="0" w:color="auto"/>
              <w:right w:val="single" w:sz="4" w:space="0" w:color="auto"/>
            </w:tcBorders>
            <w:shd w:val="clear" w:color="auto" w:fill="auto"/>
            <w:vAlign w:val="center"/>
          </w:tcPr>
          <w:p w:rsidR="00131D2B" w:rsidRPr="00085A11" w:rsidRDefault="00131D2B" w:rsidP="00E202B7">
            <w:pPr>
              <w:spacing w:before="40" w:after="40" w:line="276" w:lineRule="auto"/>
              <w:jc w:val="center"/>
              <w:rPr>
                <w:sz w:val="20"/>
                <w:szCs w:val="20"/>
              </w:rPr>
            </w:pPr>
            <w:r w:rsidRPr="00085A11">
              <w:rPr>
                <w:sz w:val="20"/>
                <w:szCs w:val="20"/>
              </w:rPr>
              <w:t>22</w:t>
            </w:r>
          </w:p>
        </w:tc>
        <w:tc>
          <w:tcPr>
            <w:tcW w:w="533" w:type="pct"/>
            <w:tcBorders>
              <w:top w:val="nil"/>
              <w:left w:val="nil"/>
              <w:bottom w:val="single" w:sz="4" w:space="0" w:color="auto"/>
              <w:right w:val="single" w:sz="4" w:space="0" w:color="auto"/>
            </w:tcBorders>
            <w:shd w:val="clear" w:color="auto" w:fill="auto"/>
            <w:vAlign w:val="center"/>
          </w:tcPr>
          <w:p w:rsidR="00131D2B" w:rsidRPr="000727E9" w:rsidRDefault="00131D2B" w:rsidP="00E202B7">
            <w:pPr>
              <w:spacing w:before="40" w:after="40" w:line="276" w:lineRule="auto"/>
              <w:jc w:val="center"/>
              <w:rPr>
                <w:sz w:val="20"/>
                <w:szCs w:val="20"/>
              </w:rPr>
            </w:pPr>
            <w:r>
              <w:rPr>
                <w:sz w:val="20"/>
                <w:szCs w:val="20"/>
              </w:rPr>
              <w:t>25</w:t>
            </w:r>
          </w:p>
        </w:tc>
      </w:tr>
      <w:tr w:rsidR="00131D2B" w:rsidRPr="00280D0D" w:rsidTr="00131D2B">
        <w:trPr>
          <w:trHeight w:val="300"/>
        </w:trPr>
        <w:tc>
          <w:tcPr>
            <w:tcW w:w="288" w:type="pct"/>
            <w:vMerge/>
            <w:tcBorders>
              <w:left w:val="single" w:sz="4" w:space="0" w:color="auto"/>
              <w:bottom w:val="single" w:sz="4" w:space="0" w:color="auto"/>
              <w:right w:val="single" w:sz="4" w:space="0" w:color="auto"/>
            </w:tcBorders>
            <w:shd w:val="clear" w:color="auto" w:fill="auto"/>
            <w:vAlign w:val="center"/>
          </w:tcPr>
          <w:p w:rsidR="00131D2B" w:rsidRPr="00A77D6D" w:rsidRDefault="00131D2B" w:rsidP="009A116E">
            <w:pPr>
              <w:spacing w:before="40" w:after="40" w:line="276" w:lineRule="auto"/>
              <w:rPr>
                <w:sz w:val="20"/>
                <w:szCs w:val="20"/>
              </w:rPr>
            </w:pPr>
          </w:p>
        </w:tc>
        <w:tc>
          <w:tcPr>
            <w:tcW w:w="884" w:type="pct"/>
            <w:vMerge/>
            <w:tcBorders>
              <w:left w:val="single" w:sz="4" w:space="0" w:color="auto"/>
              <w:bottom w:val="single" w:sz="4" w:space="0" w:color="auto"/>
              <w:right w:val="single" w:sz="4" w:space="0" w:color="auto"/>
            </w:tcBorders>
            <w:shd w:val="clear" w:color="auto" w:fill="auto"/>
            <w:vAlign w:val="center"/>
          </w:tcPr>
          <w:p w:rsidR="00131D2B" w:rsidRPr="00A77D6D" w:rsidRDefault="00131D2B" w:rsidP="009A116E">
            <w:pPr>
              <w:spacing w:before="40" w:after="40" w:line="276" w:lineRule="auto"/>
              <w:rPr>
                <w:sz w:val="20"/>
                <w:szCs w:val="20"/>
              </w:rPr>
            </w:pPr>
          </w:p>
        </w:tc>
        <w:tc>
          <w:tcPr>
            <w:tcW w:w="789" w:type="pct"/>
            <w:tcBorders>
              <w:top w:val="nil"/>
              <w:left w:val="nil"/>
              <w:bottom w:val="single" w:sz="4" w:space="0" w:color="auto"/>
              <w:right w:val="single" w:sz="4" w:space="0" w:color="auto"/>
            </w:tcBorders>
            <w:shd w:val="clear" w:color="auto" w:fill="auto"/>
            <w:vAlign w:val="center"/>
          </w:tcPr>
          <w:p w:rsidR="00131D2B" w:rsidRPr="00A77D6D" w:rsidRDefault="00131D2B" w:rsidP="00F1526B">
            <w:pPr>
              <w:spacing w:before="40" w:after="40" w:line="276" w:lineRule="auto"/>
              <w:jc w:val="center"/>
              <w:rPr>
                <w:sz w:val="20"/>
                <w:szCs w:val="20"/>
              </w:rPr>
            </w:pPr>
            <w:r w:rsidRPr="001D64D1">
              <w:rPr>
                <w:sz w:val="20"/>
                <w:szCs w:val="20"/>
              </w:rPr>
              <w:t>Исполнено</w:t>
            </w:r>
            <w:r>
              <w:rPr>
                <w:sz w:val="20"/>
                <w:szCs w:val="20"/>
              </w:rPr>
              <w:t>,%</w:t>
            </w:r>
          </w:p>
        </w:tc>
        <w:tc>
          <w:tcPr>
            <w:tcW w:w="496" w:type="pct"/>
            <w:tcBorders>
              <w:top w:val="nil"/>
              <w:left w:val="single" w:sz="4" w:space="0" w:color="auto"/>
              <w:bottom w:val="single" w:sz="4" w:space="0" w:color="auto"/>
              <w:right w:val="single" w:sz="4" w:space="0" w:color="auto"/>
            </w:tcBorders>
            <w:shd w:val="clear" w:color="auto" w:fill="auto"/>
            <w:vAlign w:val="center"/>
          </w:tcPr>
          <w:p w:rsidR="00131D2B" w:rsidRPr="00A77D6D" w:rsidRDefault="00131D2B" w:rsidP="00E202B7">
            <w:pPr>
              <w:spacing w:before="40" w:after="40" w:line="276" w:lineRule="auto"/>
              <w:jc w:val="center"/>
              <w:rPr>
                <w:sz w:val="20"/>
                <w:szCs w:val="20"/>
              </w:rPr>
            </w:pPr>
          </w:p>
        </w:tc>
        <w:tc>
          <w:tcPr>
            <w:tcW w:w="471" w:type="pct"/>
            <w:tcBorders>
              <w:top w:val="nil"/>
              <w:left w:val="nil"/>
              <w:bottom w:val="single" w:sz="4" w:space="0" w:color="auto"/>
              <w:right w:val="single" w:sz="4" w:space="0" w:color="auto"/>
            </w:tcBorders>
            <w:shd w:val="clear" w:color="auto" w:fill="auto"/>
            <w:vAlign w:val="center"/>
          </w:tcPr>
          <w:p w:rsidR="00131D2B" w:rsidRPr="00085A11" w:rsidRDefault="00131D2B" w:rsidP="00E202B7">
            <w:pPr>
              <w:spacing w:before="40" w:after="40" w:line="276" w:lineRule="auto"/>
              <w:jc w:val="center"/>
              <w:rPr>
                <w:sz w:val="20"/>
                <w:szCs w:val="20"/>
              </w:rPr>
            </w:pPr>
          </w:p>
        </w:tc>
        <w:tc>
          <w:tcPr>
            <w:tcW w:w="483" w:type="pct"/>
            <w:tcBorders>
              <w:top w:val="nil"/>
              <w:left w:val="nil"/>
              <w:bottom w:val="single" w:sz="4" w:space="0" w:color="auto"/>
              <w:right w:val="single" w:sz="4" w:space="0" w:color="auto"/>
            </w:tcBorders>
            <w:shd w:val="clear" w:color="auto" w:fill="auto"/>
            <w:vAlign w:val="center"/>
          </w:tcPr>
          <w:p w:rsidR="00131D2B" w:rsidRPr="00085A11" w:rsidRDefault="00131D2B" w:rsidP="00E202B7">
            <w:pPr>
              <w:spacing w:before="40" w:after="40" w:line="276" w:lineRule="auto"/>
              <w:jc w:val="center"/>
              <w:rPr>
                <w:sz w:val="20"/>
                <w:szCs w:val="20"/>
              </w:rPr>
            </w:pPr>
          </w:p>
        </w:tc>
        <w:tc>
          <w:tcPr>
            <w:tcW w:w="523" w:type="pct"/>
            <w:tcBorders>
              <w:top w:val="nil"/>
              <w:left w:val="nil"/>
              <w:bottom w:val="single" w:sz="4" w:space="0" w:color="auto"/>
              <w:right w:val="single" w:sz="4" w:space="0" w:color="auto"/>
            </w:tcBorders>
            <w:shd w:val="clear" w:color="auto" w:fill="auto"/>
            <w:vAlign w:val="center"/>
          </w:tcPr>
          <w:p w:rsidR="00131D2B" w:rsidRPr="00085A11" w:rsidRDefault="00131D2B" w:rsidP="00E202B7">
            <w:pPr>
              <w:spacing w:before="40" w:after="40" w:line="276" w:lineRule="auto"/>
              <w:jc w:val="center"/>
              <w:rPr>
                <w:sz w:val="20"/>
                <w:szCs w:val="20"/>
              </w:rPr>
            </w:pPr>
          </w:p>
        </w:tc>
        <w:tc>
          <w:tcPr>
            <w:tcW w:w="533" w:type="pct"/>
            <w:tcBorders>
              <w:top w:val="nil"/>
              <w:left w:val="nil"/>
              <w:bottom w:val="single" w:sz="4" w:space="0" w:color="auto"/>
              <w:right w:val="single" w:sz="4" w:space="0" w:color="auto"/>
            </w:tcBorders>
            <w:shd w:val="clear" w:color="auto" w:fill="auto"/>
            <w:vAlign w:val="center"/>
          </w:tcPr>
          <w:p w:rsidR="00131D2B" w:rsidRPr="00085A11" w:rsidRDefault="00131D2B" w:rsidP="00E202B7">
            <w:pPr>
              <w:spacing w:before="40" w:after="40" w:line="276" w:lineRule="auto"/>
              <w:jc w:val="center"/>
              <w:rPr>
                <w:sz w:val="20"/>
                <w:szCs w:val="20"/>
              </w:rPr>
            </w:pPr>
          </w:p>
        </w:tc>
        <w:tc>
          <w:tcPr>
            <w:tcW w:w="533" w:type="pct"/>
            <w:tcBorders>
              <w:top w:val="nil"/>
              <w:left w:val="nil"/>
              <w:bottom w:val="single" w:sz="4" w:space="0" w:color="auto"/>
              <w:right w:val="single" w:sz="4" w:space="0" w:color="auto"/>
            </w:tcBorders>
            <w:shd w:val="clear" w:color="auto" w:fill="auto"/>
            <w:vAlign w:val="center"/>
          </w:tcPr>
          <w:p w:rsidR="00131D2B" w:rsidRPr="000727E9" w:rsidRDefault="00131D2B" w:rsidP="00E202B7">
            <w:pPr>
              <w:spacing w:before="40" w:after="40" w:line="276" w:lineRule="auto"/>
              <w:jc w:val="center"/>
              <w:rPr>
                <w:sz w:val="20"/>
                <w:szCs w:val="20"/>
              </w:rPr>
            </w:pPr>
          </w:p>
        </w:tc>
      </w:tr>
      <w:tr w:rsidR="00131D2B" w:rsidRPr="00280D0D" w:rsidTr="00131D2B">
        <w:trPr>
          <w:trHeight w:val="523"/>
        </w:trPr>
        <w:tc>
          <w:tcPr>
            <w:tcW w:w="288" w:type="pct"/>
            <w:vMerge w:val="restart"/>
            <w:tcBorders>
              <w:top w:val="nil"/>
              <w:left w:val="single" w:sz="4" w:space="0" w:color="auto"/>
              <w:right w:val="single" w:sz="4" w:space="0" w:color="auto"/>
            </w:tcBorders>
            <w:shd w:val="clear" w:color="auto" w:fill="auto"/>
            <w:vAlign w:val="center"/>
            <w:hideMark/>
          </w:tcPr>
          <w:p w:rsidR="00131D2B" w:rsidRPr="00A77D6D" w:rsidRDefault="00131D2B" w:rsidP="009A116E">
            <w:pPr>
              <w:spacing w:before="40" w:after="40" w:line="276" w:lineRule="auto"/>
              <w:jc w:val="center"/>
              <w:rPr>
                <w:sz w:val="20"/>
                <w:szCs w:val="20"/>
              </w:rPr>
            </w:pPr>
            <w:r>
              <w:rPr>
                <w:sz w:val="20"/>
                <w:szCs w:val="20"/>
              </w:rPr>
              <w:t>7</w:t>
            </w:r>
          </w:p>
        </w:tc>
        <w:tc>
          <w:tcPr>
            <w:tcW w:w="884" w:type="pct"/>
            <w:vMerge w:val="restart"/>
            <w:tcBorders>
              <w:top w:val="nil"/>
              <w:left w:val="single" w:sz="4" w:space="0" w:color="auto"/>
              <w:right w:val="single" w:sz="4" w:space="0" w:color="auto"/>
            </w:tcBorders>
            <w:shd w:val="clear" w:color="auto" w:fill="auto"/>
            <w:vAlign w:val="center"/>
            <w:hideMark/>
          </w:tcPr>
          <w:p w:rsidR="00131D2B" w:rsidRPr="00A77D6D" w:rsidRDefault="00131D2B" w:rsidP="009A116E">
            <w:pPr>
              <w:spacing w:before="40" w:after="40" w:line="276" w:lineRule="auto"/>
              <w:rPr>
                <w:sz w:val="20"/>
                <w:szCs w:val="20"/>
              </w:rPr>
            </w:pPr>
            <w:r w:rsidRPr="00A77D6D">
              <w:rPr>
                <w:sz w:val="20"/>
                <w:szCs w:val="20"/>
              </w:rPr>
              <w:t>Естественный прирост, убыль населения на 1000 чел. населения, чел.</w:t>
            </w:r>
          </w:p>
        </w:tc>
        <w:tc>
          <w:tcPr>
            <w:tcW w:w="789" w:type="pct"/>
            <w:tcBorders>
              <w:top w:val="nil"/>
              <w:left w:val="nil"/>
              <w:bottom w:val="single" w:sz="4" w:space="0" w:color="auto"/>
              <w:right w:val="single" w:sz="4" w:space="0" w:color="auto"/>
            </w:tcBorders>
            <w:shd w:val="clear" w:color="auto" w:fill="auto"/>
            <w:vAlign w:val="center"/>
            <w:hideMark/>
          </w:tcPr>
          <w:p w:rsidR="00131D2B" w:rsidRPr="00A77D6D" w:rsidRDefault="00131D2B" w:rsidP="009A116E">
            <w:pPr>
              <w:spacing w:before="40" w:after="40" w:line="276" w:lineRule="auto"/>
              <w:rPr>
                <w:sz w:val="20"/>
                <w:szCs w:val="20"/>
              </w:rPr>
            </w:pPr>
            <w:r w:rsidRPr="00A77D6D">
              <w:rPr>
                <w:sz w:val="20"/>
                <w:szCs w:val="20"/>
              </w:rPr>
              <w:t>Факт</w:t>
            </w:r>
          </w:p>
        </w:tc>
        <w:tc>
          <w:tcPr>
            <w:tcW w:w="496" w:type="pct"/>
            <w:tcBorders>
              <w:top w:val="nil"/>
              <w:left w:val="single" w:sz="4" w:space="0" w:color="auto"/>
              <w:bottom w:val="single" w:sz="4" w:space="0" w:color="auto"/>
              <w:right w:val="single" w:sz="4" w:space="0" w:color="auto"/>
            </w:tcBorders>
            <w:shd w:val="clear" w:color="auto" w:fill="auto"/>
            <w:noWrap/>
            <w:vAlign w:val="center"/>
            <w:hideMark/>
          </w:tcPr>
          <w:p w:rsidR="00131D2B" w:rsidRPr="00A77D6D" w:rsidRDefault="00131D2B" w:rsidP="00E202B7">
            <w:pPr>
              <w:spacing w:before="40" w:after="40" w:line="276" w:lineRule="auto"/>
              <w:jc w:val="center"/>
              <w:rPr>
                <w:sz w:val="20"/>
                <w:szCs w:val="20"/>
              </w:rPr>
            </w:pPr>
            <w:r w:rsidRPr="00A77D6D">
              <w:rPr>
                <w:sz w:val="20"/>
                <w:szCs w:val="20"/>
              </w:rPr>
              <w:t>-1,61</w:t>
            </w:r>
          </w:p>
        </w:tc>
        <w:tc>
          <w:tcPr>
            <w:tcW w:w="471" w:type="pct"/>
            <w:tcBorders>
              <w:top w:val="nil"/>
              <w:left w:val="nil"/>
              <w:bottom w:val="single" w:sz="4" w:space="0" w:color="auto"/>
              <w:right w:val="single" w:sz="4" w:space="0" w:color="auto"/>
            </w:tcBorders>
            <w:shd w:val="clear" w:color="auto" w:fill="auto"/>
            <w:noWrap/>
            <w:vAlign w:val="center"/>
            <w:hideMark/>
          </w:tcPr>
          <w:p w:rsidR="00131D2B" w:rsidRPr="00085A11" w:rsidRDefault="00131D2B" w:rsidP="00E202B7">
            <w:pPr>
              <w:spacing w:before="40" w:after="40" w:line="276" w:lineRule="auto"/>
              <w:jc w:val="center"/>
              <w:rPr>
                <w:sz w:val="20"/>
                <w:szCs w:val="20"/>
              </w:rPr>
            </w:pPr>
            <w:r>
              <w:rPr>
                <w:sz w:val="20"/>
                <w:szCs w:val="20"/>
              </w:rPr>
              <w:t>-3,06</w:t>
            </w:r>
          </w:p>
        </w:tc>
        <w:tc>
          <w:tcPr>
            <w:tcW w:w="483" w:type="pct"/>
            <w:tcBorders>
              <w:top w:val="nil"/>
              <w:left w:val="nil"/>
              <w:bottom w:val="single" w:sz="4" w:space="0" w:color="auto"/>
              <w:right w:val="single" w:sz="4" w:space="0" w:color="auto"/>
            </w:tcBorders>
            <w:shd w:val="clear" w:color="auto" w:fill="auto"/>
            <w:vAlign w:val="center"/>
          </w:tcPr>
          <w:p w:rsidR="00131D2B" w:rsidRPr="00085A11" w:rsidRDefault="00131D2B" w:rsidP="00E202B7">
            <w:pPr>
              <w:spacing w:before="40" w:after="40" w:line="276" w:lineRule="auto"/>
              <w:jc w:val="center"/>
              <w:rPr>
                <w:sz w:val="20"/>
                <w:szCs w:val="20"/>
              </w:rPr>
            </w:pPr>
            <w:r>
              <w:rPr>
                <w:sz w:val="20"/>
                <w:szCs w:val="20"/>
              </w:rPr>
              <w:t>-2,0</w:t>
            </w:r>
          </w:p>
        </w:tc>
        <w:tc>
          <w:tcPr>
            <w:tcW w:w="523" w:type="pct"/>
            <w:tcBorders>
              <w:top w:val="nil"/>
              <w:left w:val="nil"/>
              <w:bottom w:val="single" w:sz="4" w:space="0" w:color="auto"/>
              <w:right w:val="single" w:sz="4" w:space="0" w:color="auto"/>
            </w:tcBorders>
            <w:shd w:val="clear" w:color="auto" w:fill="auto"/>
            <w:vAlign w:val="center"/>
          </w:tcPr>
          <w:p w:rsidR="00131D2B" w:rsidRPr="00085A11" w:rsidRDefault="00131D2B" w:rsidP="00E202B7">
            <w:pPr>
              <w:spacing w:before="40" w:after="40" w:line="276" w:lineRule="auto"/>
              <w:jc w:val="center"/>
              <w:rPr>
                <w:sz w:val="20"/>
                <w:szCs w:val="20"/>
              </w:rPr>
            </w:pPr>
          </w:p>
        </w:tc>
        <w:tc>
          <w:tcPr>
            <w:tcW w:w="533" w:type="pct"/>
            <w:tcBorders>
              <w:top w:val="nil"/>
              <w:left w:val="nil"/>
              <w:bottom w:val="single" w:sz="4" w:space="0" w:color="auto"/>
              <w:right w:val="single" w:sz="4" w:space="0" w:color="auto"/>
            </w:tcBorders>
            <w:shd w:val="clear" w:color="auto" w:fill="auto"/>
            <w:vAlign w:val="center"/>
          </w:tcPr>
          <w:p w:rsidR="00131D2B" w:rsidRPr="00085A11" w:rsidRDefault="00131D2B" w:rsidP="00E202B7">
            <w:pPr>
              <w:spacing w:before="40" w:after="40" w:line="276" w:lineRule="auto"/>
              <w:jc w:val="center"/>
              <w:rPr>
                <w:sz w:val="20"/>
                <w:szCs w:val="20"/>
              </w:rPr>
            </w:pPr>
          </w:p>
        </w:tc>
        <w:tc>
          <w:tcPr>
            <w:tcW w:w="533" w:type="pct"/>
            <w:tcBorders>
              <w:top w:val="nil"/>
              <w:left w:val="nil"/>
              <w:bottom w:val="single" w:sz="4" w:space="0" w:color="auto"/>
              <w:right w:val="single" w:sz="4" w:space="0" w:color="auto"/>
            </w:tcBorders>
            <w:shd w:val="clear" w:color="auto" w:fill="auto"/>
            <w:vAlign w:val="center"/>
          </w:tcPr>
          <w:p w:rsidR="00131D2B" w:rsidRPr="000727E9" w:rsidRDefault="00131D2B" w:rsidP="00E202B7">
            <w:pPr>
              <w:spacing w:before="40" w:after="40" w:line="276" w:lineRule="auto"/>
              <w:jc w:val="center"/>
              <w:rPr>
                <w:sz w:val="20"/>
                <w:szCs w:val="20"/>
              </w:rPr>
            </w:pPr>
          </w:p>
        </w:tc>
      </w:tr>
      <w:tr w:rsidR="00131D2B" w:rsidRPr="00280D0D" w:rsidTr="00131D2B">
        <w:trPr>
          <w:trHeight w:val="403"/>
        </w:trPr>
        <w:tc>
          <w:tcPr>
            <w:tcW w:w="288" w:type="pct"/>
            <w:vMerge/>
            <w:tcBorders>
              <w:left w:val="single" w:sz="4" w:space="0" w:color="auto"/>
              <w:right w:val="single" w:sz="4" w:space="0" w:color="auto"/>
            </w:tcBorders>
            <w:shd w:val="clear" w:color="auto" w:fill="auto"/>
            <w:vAlign w:val="center"/>
            <w:hideMark/>
          </w:tcPr>
          <w:p w:rsidR="00131D2B" w:rsidRPr="00A77D6D" w:rsidRDefault="00131D2B" w:rsidP="009A116E">
            <w:pPr>
              <w:spacing w:before="40" w:after="40" w:line="276" w:lineRule="auto"/>
              <w:rPr>
                <w:sz w:val="20"/>
                <w:szCs w:val="20"/>
              </w:rPr>
            </w:pPr>
          </w:p>
        </w:tc>
        <w:tc>
          <w:tcPr>
            <w:tcW w:w="884" w:type="pct"/>
            <w:vMerge/>
            <w:tcBorders>
              <w:left w:val="single" w:sz="4" w:space="0" w:color="auto"/>
              <w:right w:val="single" w:sz="4" w:space="0" w:color="auto"/>
            </w:tcBorders>
            <w:shd w:val="clear" w:color="auto" w:fill="auto"/>
            <w:vAlign w:val="center"/>
            <w:hideMark/>
          </w:tcPr>
          <w:p w:rsidR="00131D2B" w:rsidRPr="00A77D6D" w:rsidRDefault="00131D2B" w:rsidP="009A116E">
            <w:pPr>
              <w:spacing w:before="40" w:after="40" w:line="276" w:lineRule="auto"/>
              <w:rPr>
                <w:sz w:val="20"/>
                <w:szCs w:val="20"/>
              </w:rPr>
            </w:pPr>
          </w:p>
        </w:tc>
        <w:tc>
          <w:tcPr>
            <w:tcW w:w="789" w:type="pct"/>
            <w:tcBorders>
              <w:top w:val="nil"/>
              <w:left w:val="nil"/>
              <w:bottom w:val="single" w:sz="4" w:space="0" w:color="auto"/>
              <w:right w:val="single" w:sz="4" w:space="0" w:color="auto"/>
            </w:tcBorders>
            <w:shd w:val="clear" w:color="auto" w:fill="auto"/>
            <w:vAlign w:val="center"/>
            <w:hideMark/>
          </w:tcPr>
          <w:p w:rsidR="00131D2B" w:rsidRPr="00A77D6D" w:rsidRDefault="00131D2B" w:rsidP="009A116E">
            <w:pPr>
              <w:spacing w:before="40" w:after="40" w:line="276" w:lineRule="auto"/>
              <w:rPr>
                <w:sz w:val="20"/>
                <w:szCs w:val="20"/>
              </w:rPr>
            </w:pPr>
            <w:r w:rsidRPr="00A77D6D">
              <w:rPr>
                <w:sz w:val="20"/>
                <w:szCs w:val="20"/>
              </w:rPr>
              <w:t>План</w:t>
            </w:r>
          </w:p>
        </w:tc>
        <w:tc>
          <w:tcPr>
            <w:tcW w:w="496" w:type="pct"/>
            <w:tcBorders>
              <w:top w:val="nil"/>
              <w:left w:val="single" w:sz="4" w:space="0" w:color="auto"/>
              <w:bottom w:val="single" w:sz="4" w:space="0" w:color="auto"/>
              <w:right w:val="single" w:sz="4" w:space="0" w:color="auto"/>
            </w:tcBorders>
            <w:shd w:val="clear" w:color="auto" w:fill="auto"/>
            <w:vAlign w:val="center"/>
            <w:hideMark/>
          </w:tcPr>
          <w:p w:rsidR="00131D2B" w:rsidRPr="00A77D6D" w:rsidRDefault="00131D2B" w:rsidP="00E202B7">
            <w:pPr>
              <w:spacing w:before="40" w:after="40" w:line="276" w:lineRule="auto"/>
              <w:jc w:val="center"/>
              <w:rPr>
                <w:sz w:val="20"/>
                <w:szCs w:val="20"/>
              </w:rPr>
            </w:pPr>
            <w:r w:rsidRPr="00A77D6D">
              <w:rPr>
                <w:sz w:val="20"/>
                <w:szCs w:val="20"/>
              </w:rPr>
              <w:t>0,5</w:t>
            </w:r>
          </w:p>
        </w:tc>
        <w:tc>
          <w:tcPr>
            <w:tcW w:w="471" w:type="pct"/>
            <w:tcBorders>
              <w:top w:val="nil"/>
              <w:left w:val="nil"/>
              <w:bottom w:val="single" w:sz="4" w:space="0" w:color="auto"/>
              <w:right w:val="single" w:sz="4" w:space="0" w:color="auto"/>
            </w:tcBorders>
            <w:shd w:val="clear" w:color="auto" w:fill="auto"/>
            <w:vAlign w:val="center"/>
            <w:hideMark/>
          </w:tcPr>
          <w:p w:rsidR="00131D2B" w:rsidRPr="00085A11" w:rsidRDefault="00131D2B" w:rsidP="00E202B7">
            <w:pPr>
              <w:spacing w:before="40" w:after="40" w:line="276" w:lineRule="auto"/>
              <w:jc w:val="center"/>
              <w:rPr>
                <w:sz w:val="20"/>
                <w:szCs w:val="20"/>
              </w:rPr>
            </w:pPr>
            <w:r w:rsidRPr="00085A11">
              <w:rPr>
                <w:sz w:val="20"/>
                <w:szCs w:val="20"/>
              </w:rPr>
              <w:t>0,6</w:t>
            </w:r>
          </w:p>
        </w:tc>
        <w:tc>
          <w:tcPr>
            <w:tcW w:w="483" w:type="pct"/>
            <w:tcBorders>
              <w:top w:val="nil"/>
              <w:left w:val="nil"/>
              <w:bottom w:val="single" w:sz="4" w:space="0" w:color="auto"/>
              <w:right w:val="single" w:sz="4" w:space="0" w:color="auto"/>
            </w:tcBorders>
            <w:shd w:val="clear" w:color="auto" w:fill="auto"/>
            <w:vAlign w:val="center"/>
          </w:tcPr>
          <w:p w:rsidR="00131D2B" w:rsidRPr="00085A11" w:rsidRDefault="00131D2B" w:rsidP="00E202B7">
            <w:pPr>
              <w:spacing w:before="40" w:after="40" w:line="276" w:lineRule="auto"/>
              <w:jc w:val="center"/>
              <w:rPr>
                <w:sz w:val="20"/>
                <w:szCs w:val="20"/>
              </w:rPr>
            </w:pPr>
            <w:r w:rsidRPr="00085A11">
              <w:rPr>
                <w:sz w:val="20"/>
                <w:szCs w:val="20"/>
              </w:rPr>
              <w:t>0,6</w:t>
            </w:r>
          </w:p>
        </w:tc>
        <w:tc>
          <w:tcPr>
            <w:tcW w:w="523" w:type="pct"/>
            <w:tcBorders>
              <w:top w:val="nil"/>
              <w:left w:val="nil"/>
              <w:bottom w:val="single" w:sz="4" w:space="0" w:color="auto"/>
              <w:right w:val="single" w:sz="4" w:space="0" w:color="auto"/>
            </w:tcBorders>
            <w:shd w:val="clear" w:color="auto" w:fill="auto"/>
            <w:vAlign w:val="center"/>
          </w:tcPr>
          <w:p w:rsidR="00131D2B" w:rsidRPr="00085A11" w:rsidRDefault="00131D2B" w:rsidP="00E202B7">
            <w:pPr>
              <w:spacing w:before="40" w:after="40" w:line="276" w:lineRule="auto"/>
              <w:jc w:val="center"/>
              <w:rPr>
                <w:sz w:val="20"/>
                <w:szCs w:val="20"/>
              </w:rPr>
            </w:pPr>
            <w:r w:rsidRPr="00085A11">
              <w:rPr>
                <w:sz w:val="20"/>
                <w:szCs w:val="20"/>
              </w:rPr>
              <w:t>0,7</w:t>
            </w:r>
          </w:p>
        </w:tc>
        <w:tc>
          <w:tcPr>
            <w:tcW w:w="533" w:type="pct"/>
            <w:tcBorders>
              <w:top w:val="nil"/>
              <w:left w:val="nil"/>
              <w:bottom w:val="single" w:sz="4" w:space="0" w:color="auto"/>
              <w:right w:val="single" w:sz="4" w:space="0" w:color="auto"/>
            </w:tcBorders>
            <w:shd w:val="clear" w:color="auto" w:fill="auto"/>
            <w:vAlign w:val="center"/>
          </w:tcPr>
          <w:p w:rsidR="00131D2B" w:rsidRPr="00085A11" w:rsidRDefault="00131D2B" w:rsidP="00E202B7">
            <w:pPr>
              <w:spacing w:before="40" w:after="40" w:line="276" w:lineRule="auto"/>
              <w:jc w:val="center"/>
              <w:rPr>
                <w:sz w:val="20"/>
                <w:szCs w:val="20"/>
              </w:rPr>
            </w:pPr>
            <w:r w:rsidRPr="00085A11">
              <w:rPr>
                <w:sz w:val="20"/>
                <w:szCs w:val="20"/>
              </w:rPr>
              <w:t>0,7</w:t>
            </w:r>
          </w:p>
        </w:tc>
        <w:tc>
          <w:tcPr>
            <w:tcW w:w="533" w:type="pct"/>
            <w:tcBorders>
              <w:top w:val="nil"/>
              <w:left w:val="nil"/>
              <w:bottom w:val="single" w:sz="4" w:space="0" w:color="auto"/>
              <w:right w:val="single" w:sz="4" w:space="0" w:color="auto"/>
            </w:tcBorders>
            <w:shd w:val="clear" w:color="auto" w:fill="auto"/>
            <w:vAlign w:val="center"/>
          </w:tcPr>
          <w:p w:rsidR="00131D2B" w:rsidRPr="000727E9" w:rsidRDefault="00131D2B" w:rsidP="00E202B7">
            <w:pPr>
              <w:spacing w:before="40" w:after="40" w:line="276" w:lineRule="auto"/>
              <w:jc w:val="center"/>
              <w:rPr>
                <w:sz w:val="20"/>
                <w:szCs w:val="20"/>
              </w:rPr>
            </w:pPr>
          </w:p>
        </w:tc>
      </w:tr>
      <w:tr w:rsidR="00131D2B" w:rsidRPr="00280D0D" w:rsidTr="00131D2B">
        <w:trPr>
          <w:trHeight w:val="300"/>
        </w:trPr>
        <w:tc>
          <w:tcPr>
            <w:tcW w:w="288" w:type="pct"/>
            <w:vMerge/>
            <w:tcBorders>
              <w:left w:val="single" w:sz="4" w:space="0" w:color="auto"/>
              <w:bottom w:val="single" w:sz="4" w:space="0" w:color="auto"/>
              <w:right w:val="single" w:sz="4" w:space="0" w:color="auto"/>
            </w:tcBorders>
            <w:shd w:val="clear" w:color="auto" w:fill="auto"/>
            <w:vAlign w:val="center"/>
          </w:tcPr>
          <w:p w:rsidR="00131D2B" w:rsidRPr="00A77D6D" w:rsidRDefault="00131D2B" w:rsidP="009A116E">
            <w:pPr>
              <w:spacing w:before="40" w:after="40" w:line="276" w:lineRule="auto"/>
              <w:rPr>
                <w:sz w:val="20"/>
                <w:szCs w:val="20"/>
              </w:rPr>
            </w:pPr>
          </w:p>
        </w:tc>
        <w:tc>
          <w:tcPr>
            <w:tcW w:w="884" w:type="pct"/>
            <w:vMerge/>
            <w:tcBorders>
              <w:left w:val="single" w:sz="4" w:space="0" w:color="auto"/>
              <w:bottom w:val="single" w:sz="4" w:space="0" w:color="auto"/>
              <w:right w:val="single" w:sz="4" w:space="0" w:color="auto"/>
            </w:tcBorders>
            <w:shd w:val="clear" w:color="auto" w:fill="auto"/>
            <w:vAlign w:val="center"/>
          </w:tcPr>
          <w:p w:rsidR="00131D2B" w:rsidRPr="00A77D6D" w:rsidRDefault="00131D2B" w:rsidP="009A116E">
            <w:pPr>
              <w:spacing w:before="40" w:after="40" w:line="276" w:lineRule="auto"/>
              <w:rPr>
                <w:sz w:val="20"/>
                <w:szCs w:val="20"/>
              </w:rPr>
            </w:pPr>
          </w:p>
        </w:tc>
        <w:tc>
          <w:tcPr>
            <w:tcW w:w="789" w:type="pct"/>
            <w:tcBorders>
              <w:top w:val="nil"/>
              <w:left w:val="nil"/>
              <w:bottom w:val="single" w:sz="4" w:space="0" w:color="auto"/>
              <w:right w:val="single" w:sz="4" w:space="0" w:color="auto"/>
            </w:tcBorders>
            <w:shd w:val="clear" w:color="auto" w:fill="auto"/>
            <w:vAlign w:val="center"/>
          </w:tcPr>
          <w:p w:rsidR="00131D2B" w:rsidRPr="00A77D6D" w:rsidRDefault="00131D2B" w:rsidP="009A116E">
            <w:pPr>
              <w:spacing w:before="40" w:after="40" w:line="276" w:lineRule="auto"/>
              <w:rPr>
                <w:sz w:val="20"/>
                <w:szCs w:val="20"/>
              </w:rPr>
            </w:pPr>
            <w:r w:rsidRPr="001D64D1">
              <w:rPr>
                <w:sz w:val="20"/>
                <w:szCs w:val="20"/>
              </w:rPr>
              <w:t>Исполнено</w:t>
            </w:r>
            <w:r>
              <w:rPr>
                <w:sz w:val="20"/>
                <w:szCs w:val="20"/>
              </w:rPr>
              <w:t>,%</w:t>
            </w:r>
          </w:p>
        </w:tc>
        <w:tc>
          <w:tcPr>
            <w:tcW w:w="496" w:type="pct"/>
            <w:tcBorders>
              <w:top w:val="nil"/>
              <w:left w:val="single" w:sz="4" w:space="0" w:color="auto"/>
              <w:bottom w:val="single" w:sz="4" w:space="0" w:color="auto"/>
              <w:right w:val="single" w:sz="4" w:space="0" w:color="auto"/>
            </w:tcBorders>
            <w:shd w:val="clear" w:color="auto" w:fill="auto"/>
            <w:vAlign w:val="center"/>
          </w:tcPr>
          <w:p w:rsidR="00131D2B" w:rsidRPr="00A77D6D" w:rsidRDefault="00131D2B" w:rsidP="00E202B7">
            <w:pPr>
              <w:spacing w:before="40" w:after="40" w:line="276" w:lineRule="auto"/>
              <w:jc w:val="center"/>
              <w:rPr>
                <w:sz w:val="20"/>
                <w:szCs w:val="20"/>
              </w:rPr>
            </w:pPr>
          </w:p>
        </w:tc>
        <w:tc>
          <w:tcPr>
            <w:tcW w:w="471" w:type="pct"/>
            <w:tcBorders>
              <w:top w:val="nil"/>
              <w:left w:val="nil"/>
              <w:bottom w:val="single" w:sz="4" w:space="0" w:color="auto"/>
              <w:right w:val="single" w:sz="4" w:space="0" w:color="auto"/>
            </w:tcBorders>
            <w:shd w:val="clear" w:color="auto" w:fill="auto"/>
            <w:vAlign w:val="center"/>
          </w:tcPr>
          <w:p w:rsidR="00131D2B" w:rsidRPr="00085A11" w:rsidRDefault="00131D2B" w:rsidP="00E202B7">
            <w:pPr>
              <w:spacing w:before="40" w:after="40" w:line="276" w:lineRule="auto"/>
              <w:jc w:val="center"/>
              <w:rPr>
                <w:sz w:val="20"/>
                <w:szCs w:val="20"/>
              </w:rPr>
            </w:pPr>
          </w:p>
        </w:tc>
        <w:tc>
          <w:tcPr>
            <w:tcW w:w="483" w:type="pct"/>
            <w:tcBorders>
              <w:top w:val="nil"/>
              <w:left w:val="nil"/>
              <w:bottom w:val="single" w:sz="4" w:space="0" w:color="auto"/>
              <w:right w:val="single" w:sz="4" w:space="0" w:color="auto"/>
            </w:tcBorders>
            <w:shd w:val="clear" w:color="auto" w:fill="auto"/>
            <w:vAlign w:val="center"/>
          </w:tcPr>
          <w:p w:rsidR="00131D2B" w:rsidRPr="00085A11" w:rsidRDefault="00131D2B" w:rsidP="00E202B7">
            <w:pPr>
              <w:spacing w:before="40" w:after="40" w:line="276" w:lineRule="auto"/>
              <w:jc w:val="center"/>
              <w:rPr>
                <w:sz w:val="20"/>
                <w:szCs w:val="20"/>
              </w:rPr>
            </w:pPr>
          </w:p>
        </w:tc>
        <w:tc>
          <w:tcPr>
            <w:tcW w:w="523" w:type="pct"/>
            <w:tcBorders>
              <w:top w:val="nil"/>
              <w:left w:val="nil"/>
              <w:bottom w:val="single" w:sz="4" w:space="0" w:color="auto"/>
              <w:right w:val="single" w:sz="4" w:space="0" w:color="auto"/>
            </w:tcBorders>
            <w:shd w:val="clear" w:color="auto" w:fill="auto"/>
            <w:vAlign w:val="center"/>
          </w:tcPr>
          <w:p w:rsidR="00131D2B" w:rsidRPr="00085A11" w:rsidRDefault="00131D2B" w:rsidP="00E202B7">
            <w:pPr>
              <w:spacing w:before="40" w:after="40" w:line="276" w:lineRule="auto"/>
              <w:jc w:val="center"/>
              <w:rPr>
                <w:sz w:val="20"/>
                <w:szCs w:val="20"/>
              </w:rPr>
            </w:pPr>
          </w:p>
        </w:tc>
        <w:tc>
          <w:tcPr>
            <w:tcW w:w="533" w:type="pct"/>
            <w:tcBorders>
              <w:top w:val="nil"/>
              <w:left w:val="nil"/>
              <w:bottom w:val="single" w:sz="4" w:space="0" w:color="auto"/>
              <w:right w:val="single" w:sz="4" w:space="0" w:color="auto"/>
            </w:tcBorders>
            <w:shd w:val="clear" w:color="auto" w:fill="auto"/>
            <w:vAlign w:val="center"/>
          </w:tcPr>
          <w:p w:rsidR="00131D2B" w:rsidRPr="00085A11" w:rsidRDefault="00131D2B" w:rsidP="00E202B7">
            <w:pPr>
              <w:spacing w:before="40" w:after="40" w:line="276" w:lineRule="auto"/>
              <w:jc w:val="center"/>
              <w:rPr>
                <w:sz w:val="20"/>
                <w:szCs w:val="20"/>
              </w:rPr>
            </w:pPr>
          </w:p>
        </w:tc>
        <w:tc>
          <w:tcPr>
            <w:tcW w:w="533" w:type="pct"/>
            <w:tcBorders>
              <w:top w:val="nil"/>
              <w:left w:val="nil"/>
              <w:bottom w:val="single" w:sz="4" w:space="0" w:color="auto"/>
              <w:right w:val="single" w:sz="4" w:space="0" w:color="auto"/>
            </w:tcBorders>
            <w:shd w:val="clear" w:color="auto" w:fill="auto"/>
            <w:vAlign w:val="center"/>
          </w:tcPr>
          <w:p w:rsidR="00131D2B" w:rsidRPr="000727E9" w:rsidRDefault="00131D2B" w:rsidP="00E202B7">
            <w:pPr>
              <w:spacing w:before="40" w:after="40" w:line="276" w:lineRule="auto"/>
              <w:jc w:val="center"/>
              <w:rPr>
                <w:sz w:val="20"/>
                <w:szCs w:val="20"/>
              </w:rPr>
            </w:pPr>
          </w:p>
        </w:tc>
      </w:tr>
      <w:tr w:rsidR="00131D2B" w:rsidRPr="00280D0D" w:rsidTr="00131D2B">
        <w:trPr>
          <w:trHeight w:val="300"/>
        </w:trPr>
        <w:tc>
          <w:tcPr>
            <w:tcW w:w="288" w:type="pct"/>
            <w:vMerge w:val="restart"/>
            <w:tcBorders>
              <w:top w:val="nil"/>
              <w:left w:val="single" w:sz="4" w:space="0" w:color="auto"/>
              <w:right w:val="single" w:sz="4" w:space="0" w:color="auto"/>
            </w:tcBorders>
            <w:shd w:val="clear" w:color="auto" w:fill="auto"/>
            <w:vAlign w:val="center"/>
            <w:hideMark/>
          </w:tcPr>
          <w:p w:rsidR="00131D2B" w:rsidRPr="00A77D6D" w:rsidRDefault="00131D2B" w:rsidP="009A116E">
            <w:pPr>
              <w:spacing w:before="40" w:after="40" w:line="276" w:lineRule="auto"/>
              <w:jc w:val="center"/>
              <w:rPr>
                <w:sz w:val="20"/>
                <w:szCs w:val="20"/>
              </w:rPr>
            </w:pPr>
            <w:r>
              <w:rPr>
                <w:sz w:val="20"/>
                <w:szCs w:val="20"/>
              </w:rPr>
              <w:t>8</w:t>
            </w:r>
          </w:p>
        </w:tc>
        <w:tc>
          <w:tcPr>
            <w:tcW w:w="884" w:type="pct"/>
            <w:vMerge w:val="restart"/>
            <w:tcBorders>
              <w:top w:val="nil"/>
              <w:left w:val="single" w:sz="4" w:space="0" w:color="auto"/>
              <w:right w:val="single" w:sz="4" w:space="0" w:color="auto"/>
            </w:tcBorders>
            <w:shd w:val="clear" w:color="auto" w:fill="auto"/>
            <w:vAlign w:val="center"/>
            <w:hideMark/>
          </w:tcPr>
          <w:p w:rsidR="00131D2B" w:rsidRPr="00A77D6D" w:rsidRDefault="00131D2B" w:rsidP="009A116E">
            <w:pPr>
              <w:spacing w:before="40" w:after="40" w:line="276" w:lineRule="auto"/>
              <w:rPr>
                <w:sz w:val="20"/>
                <w:szCs w:val="20"/>
              </w:rPr>
            </w:pPr>
            <w:r w:rsidRPr="00A77D6D">
              <w:rPr>
                <w:sz w:val="20"/>
                <w:szCs w:val="20"/>
              </w:rPr>
              <w:t>Миграционный прирост, чел.</w:t>
            </w:r>
          </w:p>
        </w:tc>
        <w:tc>
          <w:tcPr>
            <w:tcW w:w="789" w:type="pct"/>
            <w:tcBorders>
              <w:top w:val="nil"/>
              <w:left w:val="nil"/>
              <w:bottom w:val="single" w:sz="4" w:space="0" w:color="auto"/>
              <w:right w:val="single" w:sz="4" w:space="0" w:color="auto"/>
            </w:tcBorders>
            <w:shd w:val="clear" w:color="auto" w:fill="auto"/>
            <w:vAlign w:val="center"/>
            <w:hideMark/>
          </w:tcPr>
          <w:p w:rsidR="00131D2B" w:rsidRPr="00A77D6D" w:rsidRDefault="00131D2B" w:rsidP="009A116E">
            <w:pPr>
              <w:spacing w:before="40" w:after="40" w:line="276" w:lineRule="auto"/>
              <w:rPr>
                <w:sz w:val="20"/>
                <w:szCs w:val="20"/>
              </w:rPr>
            </w:pPr>
            <w:r w:rsidRPr="00A77D6D">
              <w:rPr>
                <w:sz w:val="20"/>
                <w:szCs w:val="20"/>
              </w:rPr>
              <w:t>Факт</w:t>
            </w:r>
          </w:p>
        </w:tc>
        <w:tc>
          <w:tcPr>
            <w:tcW w:w="496" w:type="pct"/>
            <w:tcBorders>
              <w:top w:val="nil"/>
              <w:left w:val="single" w:sz="4" w:space="0" w:color="auto"/>
              <w:bottom w:val="single" w:sz="4" w:space="0" w:color="auto"/>
              <w:right w:val="single" w:sz="4" w:space="0" w:color="auto"/>
            </w:tcBorders>
            <w:shd w:val="clear" w:color="auto" w:fill="auto"/>
            <w:noWrap/>
            <w:vAlign w:val="center"/>
            <w:hideMark/>
          </w:tcPr>
          <w:p w:rsidR="00131D2B" w:rsidRPr="00A77D6D" w:rsidRDefault="00131D2B" w:rsidP="00E202B7">
            <w:pPr>
              <w:spacing w:before="40" w:after="40" w:line="276" w:lineRule="auto"/>
              <w:jc w:val="center"/>
              <w:rPr>
                <w:sz w:val="20"/>
                <w:szCs w:val="20"/>
              </w:rPr>
            </w:pPr>
            <w:r w:rsidRPr="00A77D6D">
              <w:rPr>
                <w:sz w:val="20"/>
                <w:szCs w:val="20"/>
              </w:rPr>
              <w:t>1277</w:t>
            </w:r>
          </w:p>
        </w:tc>
        <w:tc>
          <w:tcPr>
            <w:tcW w:w="471" w:type="pct"/>
            <w:tcBorders>
              <w:top w:val="nil"/>
              <w:left w:val="nil"/>
              <w:bottom w:val="single" w:sz="4" w:space="0" w:color="auto"/>
              <w:right w:val="single" w:sz="4" w:space="0" w:color="auto"/>
            </w:tcBorders>
            <w:shd w:val="clear" w:color="auto" w:fill="auto"/>
            <w:noWrap/>
            <w:vAlign w:val="center"/>
            <w:hideMark/>
          </w:tcPr>
          <w:p w:rsidR="00131D2B" w:rsidRPr="00085A11" w:rsidRDefault="00131D2B" w:rsidP="00E202B7">
            <w:pPr>
              <w:spacing w:before="40" w:after="40" w:line="276" w:lineRule="auto"/>
              <w:jc w:val="center"/>
              <w:rPr>
                <w:sz w:val="20"/>
                <w:szCs w:val="20"/>
              </w:rPr>
            </w:pPr>
            <w:r>
              <w:rPr>
                <w:sz w:val="20"/>
                <w:szCs w:val="20"/>
              </w:rPr>
              <w:t>1474</w:t>
            </w:r>
          </w:p>
        </w:tc>
        <w:tc>
          <w:tcPr>
            <w:tcW w:w="483" w:type="pct"/>
            <w:tcBorders>
              <w:top w:val="nil"/>
              <w:left w:val="nil"/>
              <w:bottom w:val="single" w:sz="4" w:space="0" w:color="auto"/>
              <w:right w:val="single" w:sz="4" w:space="0" w:color="auto"/>
            </w:tcBorders>
            <w:shd w:val="clear" w:color="auto" w:fill="auto"/>
            <w:vAlign w:val="center"/>
          </w:tcPr>
          <w:p w:rsidR="00131D2B" w:rsidRPr="00085A11" w:rsidRDefault="00131D2B" w:rsidP="00E202B7">
            <w:pPr>
              <w:spacing w:before="40" w:after="40" w:line="276" w:lineRule="auto"/>
              <w:jc w:val="center"/>
              <w:rPr>
                <w:sz w:val="20"/>
                <w:szCs w:val="20"/>
              </w:rPr>
            </w:pPr>
            <w:r>
              <w:rPr>
                <w:sz w:val="20"/>
                <w:szCs w:val="20"/>
              </w:rPr>
              <w:t>1174</w:t>
            </w:r>
          </w:p>
        </w:tc>
        <w:tc>
          <w:tcPr>
            <w:tcW w:w="523" w:type="pct"/>
            <w:tcBorders>
              <w:top w:val="nil"/>
              <w:left w:val="nil"/>
              <w:bottom w:val="single" w:sz="4" w:space="0" w:color="auto"/>
              <w:right w:val="single" w:sz="4" w:space="0" w:color="auto"/>
            </w:tcBorders>
            <w:shd w:val="clear" w:color="auto" w:fill="auto"/>
            <w:vAlign w:val="center"/>
          </w:tcPr>
          <w:p w:rsidR="00131D2B" w:rsidRPr="00085A11" w:rsidRDefault="00131D2B" w:rsidP="00E202B7">
            <w:pPr>
              <w:spacing w:before="40" w:after="40" w:line="276" w:lineRule="auto"/>
              <w:jc w:val="center"/>
              <w:rPr>
                <w:sz w:val="20"/>
                <w:szCs w:val="20"/>
              </w:rPr>
            </w:pPr>
          </w:p>
        </w:tc>
        <w:tc>
          <w:tcPr>
            <w:tcW w:w="533" w:type="pct"/>
            <w:tcBorders>
              <w:top w:val="nil"/>
              <w:left w:val="nil"/>
              <w:bottom w:val="single" w:sz="4" w:space="0" w:color="auto"/>
              <w:right w:val="single" w:sz="4" w:space="0" w:color="auto"/>
            </w:tcBorders>
            <w:shd w:val="clear" w:color="auto" w:fill="auto"/>
            <w:vAlign w:val="center"/>
          </w:tcPr>
          <w:p w:rsidR="00131D2B" w:rsidRPr="00085A11" w:rsidRDefault="00131D2B" w:rsidP="00E202B7">
            <w:pPr>
              <w:spacing w:before="40" w:after="40" w:line="276" w:lineRule="auto"/>
              <w:jc w:val="center"/>
              <w:rPr>
                <w:sz w:val="20"/>
                <w:szCs w:val="20"/>
              </w:rPr>
            </w:pPr>
          </w:p>
        </w:tc>
        <w:tc>
          <w:tcPr>
            <w:tcW w:w="533" w:type="pct"/>
            <w:tcBorders>
              <w:top w:val="nil"/>
              <w:left w:val="nil"/>
              <w:bottom w:val="single" w:sz="4" w:space="0" w:color="auto"/>
              <w:right w:val="single" w:sz="4" w:space="0" w:color="auto"/>
            </w:tcBorders>
            <w:shd w:val="clear" w:color="auto" w:fill="auto"/>
            <w:vAlign w:val="center"/>
          </w:tcPr>
          <w:p w:rsidR="00131D2B" w:rsidRPr="000727E9" w:rsidRDefault="00131D2B" w:rsidP="00E202B7">
            <w:pPr>
              <w:spacing w:before="40" w:after="40" w:line="276" w:lineRule="auto"/>
              <w:jc w:val="center"/>
              <w:rPr>
                <w:sz w:val="20"/>
                <w:szCs w:val="20"/>
              </w:rPr>
            </w:pPr>
          </w:p>
        </w:tc>
      </w:tr>
      <w:tr w:rsidR="00131D2B" w:rsidRPr="00280D0D" w:rsidTr="00131D2B">
        <w:trPr>
          <w:trHeight w:val="300"/>
        </w:trPr>
        <w:tc>
          <w:tcPr>
            <w:tcW w:w="288" w:type="pct"/>
            <w:vMerge/>
            <w:tcBorders>
              <w:left w:val="single" w:sz="4" w:space="0" w:color="auto"/>
              <w:right w:val="single" w:sz="4" w:space="0" w:color="auto"/>
            </w:tcBorders>
            <w:shd w:val="clear" w:color="auto" w:fill="auto"/>
            <w:vAlign w:val="center"/>
            <w:hideMark/>
          </w:tcPr>
          <w:p w:rsidR="00131D2B" w:rsidRPr="00A77D6D" w:rsidRDefault="00131D2B" w:rsidP="009A116E">
            <w:pPr>
              <w:spacing w:before="40" w:after="40" w:line="276" w:lineRule="auto"/>
              <w:rPr>
                <w:sz w:val="20"/>
                <w:szCs w:val="20"/>
              </w:rPr>
            </w:pPr>
          </w:p>
        </w:tc>
        <w:tc>
          <w:tcPr>
            <w:tcW w:w="884" w:type="pct"/>
            <w:vMerge/>
            <w:tcBorders>
              <w:left w:val="single" w:sz="4" w:space="0" w:color="auto"/>
              <w:right w:val="single" w:sz="4" w:space="0" w:color="auto"/>
            </w:tcBorders>
            <w:shd w:val="clear" w:color="auto" w:fill="auto"/>
            <w:vAlign w:val="center"/>
            <w:hideMark/>
          </w:tcPr>
          <w:p w:rsidR="00131D2B" w:rsidRPr="00A77D6D" w:rsidRDefault="00131D2B" w:rsidP="009A116E">
            <w:pPr>
              <w:spacing w:before="40" w:after="40" w:line="276" w:lineRule="auto"/>
              <w:rPr>
                <w:sz w:val="20"/>
                <w:szCs w:val="20"/>
              </w:rPr>
            </w:pPr>
          </w:p>
        </w:tc>
        <w:tc>
          <w:tcPr>
            <w:tcW w:w="789" w:type="pct"/>
            <w:tcBorders>
              <w:top w:val="nil"/>
              <w:left w:val="nil"/>
              <w:bottom w:val="single" w:sz="4" w:space="0" w:color="auto"/>
              <w:right w:val="single" w:sz="4" w:space="0" w:color="auto"/>
            </w:tcBorders>
            <w:shd w:val="clear" w:color="auto" w:fill="auto"/>
            <w:vAlign w:val="center"/>
            <w:hideMark/>
          </w:tcPr>
          <w:p w:rsidR="00131D2B" w:rsidRPr="00A77D6D" w:rsidRDefault="00131D2B" w:rsidP="009A116E">
            <w:pPr>
              <w:spacing w:before="40" w:after="40" w:line="276" w:lineRule="auto"/>
              <w:rPr>
                <w:sz w:val="20"/>
                <w:szCs w:val="20"/>
              </w:rPr>
            </w:pPr>
            <w:r w:rsidRPr="00A77D6D">
              <w:rPr>
                <w:sz w:val="20"/>
                <w:szCs w:val="20"/>
              </w:rPr>
              <w:t>План</w:t>
            </w:r>
          </w:p>
        </w:tc>
        <w:tc>
          <w:tcPr>
            <w:tcW w:w="496" w:type="pct"/>
            <w:tcBorders>
              <w:top w:val="nil"/>
              <w:left w:val="single" w:sz="4" w:space="0" w:color="auto"/>
              <w:bottom w:val="single" w:sz="4" w:space="0" w:color="auto"/>
              <w:right w:val="single" w:sz="4" w:space="0" w:color="auto"/>
            </w:tcBorders>
            <w:shd w:val="clear" w:color="auto" w:fill="auto"/>
            <w:noWrap/>
            <w:vAlign w:val="center"/>
            <w:hideMark/>
          </w:tcPr>
          <w:p w:rsidR="00131D2B" w:rsidRPr="00A77D6D" w:rsidRDefault="00131D2B" w:rsidP="00E202B7">
            <w:pPr>
              <w:spacing w:before="40" w:after="40" w:line="276" w:lineRule="auto"/>
              <w:jc w:val="center"/>
              <w:rPr>
                <w:sz w:val="20"/>
                <w:szCs w:val="20"/>
              </w:rPr>
            </w:pPr>
            <w:r w:rsidRPr="00A77D6D">
              <w:rPr>
                <w:sz w:val="20"/>
                <w:szCs w:val="20"/>
              </w:rPr>
              <w:t>610</w:t>
            </w:r>
          </w:p>
        </w:tc>
        <w:tc>
          <w:tcPr>
            <w:tcW w:w="471" w:type="pct"/>
            <w:tcBorders>
              <w:top w:val="nil"/>
              <w:left w:val="nil"/>
              <w:bottom w:val="single" w:sz="4" w:space="0" w:color="auto"/>
              <w:right w:val="single" w:sz="4" w:space="0" w:color="auto"/>
            </w:tcBorders>
            <w:shd w:val="clear" w:color="auto" w:fill="auto"/>
            <w:noWrap/>
            <w:vAlign w:val="center"/>
            <w:hideMark/>
          </w:tcPr>
          <w:p w:rsidR="00131D2B" w:rsidRPr="00085A11" w:rsidRDefault="00131D2B" w:rsidP="00E202B7">
            <w:pPr>
              <w:spacing w:before="40" w:after="40" w:line="276" w:lineRule="auto"/>
              <w:jc w:val="center"/>
              <w:rPr>
                <w:sz w:val="20"/>
                <w:szCs w:val="20"/>
              </w:rPr>
            </w:pPr>
            <w:r w:rsidRPr="00085A11">
              <w:rPr>
                <w:sz w:val="20"/>
                <w:szCs w:val="20"/>
              </w:rPr>
              <w:t>1100</w:t>
            </w:r>
          </w:p>
        </w:tc>
        <w:tc>
          <w:tcPr>
            <w:tcW w:w="483" w:type="pct"/>
            <w:tcBorders>
              <w:top w:val="nil"/>
              <w:left w:val="nil"/>
              <w:bottom w:val="single" w:sz="4" w:space="0" w:color="auto"/>
              <w:right w:val="single" w:sz="4" w:space="0" w:color="auto"/>
            </w:tcBorders>
            <w:shd w:val="clear" w:color="auto" w:fill="auto"/>
            <w:vAlign w:val="center"/>
          </w:tcPr>
          <w:p w:rsidR="00131D2B" w:rsidRPr="00085A11" w:rsidRDefault="00131D2B" w:rsidP="00E202B7">
            <w:pPr>
              <w:spacing w:before="40" w:after="40" w:line="276" w:lineRule="auto"/>
              <w:jc w:val="center"/>
              <w:rPr>
                <w:sz w:val="20"/>
                <w:szCs w:val="20"/>
              </w:rPr>
            </w:pPr>
            <w:r w:rsidRPr="00085A11">
              <w:rPr>
                <w:sz w:val="20"/>
                <w:szCs w:val="20"/>
              </w:rPr>
              <w:t>1120</w:t>
            </w:r>
          </w:p>
        </w:tc>
        <w:tc>
          <w:tcPr>
            <w:tcW w:w="523" w:type="pct"/>
            <w:tcBorders>
              <w:top w:val="nil"/>
              <w:left w:val="nil"/>
              <w:bottom w:val="single" w:sz="4" w:space="0" w:color="auto"/>
              <w:right w:val="single" w:sz="4" w:space="0" w:color="auto"/>
            </w:tcBorders>
            <w:shd w:val="clear" w:color="auto" w:fill="auto"/>
            <w:vAlign w:val="center"/>
          </w:tcPr>
          <w:p w:rsidR="00131D2B" w:rsidRPr="00085A11" w:rsidRDefault="00131D2B" w:rsidP="00E202B7">
            <w:pPr>
              <w:spacing w:before="40" w:after="40" w:line="276" w:lineRule="auto"/>
              <w:jc w:val="center"/>
              <w:rPr>
                <w:sz w:val="20"/>
                <w:szCs w:val="20"/>
              </w:rPr>
            </w:pPr>
            <w:r w:rsidRPr="00085A11">
              <w:rPr>
                <w:sz w:val="20"/>
                <w:szCs w:val="20"/>
              </w:rPr>
              <w:t>1130</w:t>
            </w:r>
          </w:p>
        </w:tc>
        <w:tc>
          <w:tcPr>
            <w:tcW w:w="533" w:type="pct"/>
            <w:tcBorders>
              <w:top w:val="nil"/>
              <w:left w:val="nil"/>
              <w:bottom w:val="single" w:sz="4" w:space="0" w:color="auto"/>
              <w:right w:val="single" w:sz="4" w:space="0" w:color="auto"/>
            </w:tcBorders>
            <w:shd w:val="clear" w:color="auto" w:fill="auto"/>
            <w:vAlign w:val="center"/>
          </w:tcPr>
          <w:p w:rsidR="00131D2B" w:rsidRPr="00085A11" w:rsidRDefault="00131D2B" w:rsidP="00E202B7">
            <w:pPr>
              <w:spacing w:before="40" w:after="40" w:line="276" w:lineRule="auto"/>
              <w:jc w:val="center"/>
              <w:rPr>
                <w:sz w:val="20"/>
                <w:szCs w:val="20"/>
              </w:rPr>
            </w:pPr>
            <w:r w:rsidRPr="00085A11">
              <w:rPr>
                <w:sz w:val="20"/>
                <w:szCs w:val="20"/>
              </w:rPr>
              <w:t>11</w:t>
            </w:r>
            <w:r>
              <w:rPr>
                <w:sz w:val="20"/>
                <w:szCs w:val="20"/>
              </w:rPr>
              <w:t>4</w:t>
            </w:r>
            <w:r w:rsidRPr="00085A11">
              <w:rPr>
                <w:sz w:val="20"/>
                <w:szCs w:val="20"/>
              </w:rPr>
              <w:t>0</w:t>
            </w:r>
          </w:p>
        </w:tc>
        <w:tc>
          <w:tcPr>
            <w:tcW w:w="533" w:type="pct"/>
            <w:tcBorders>
              <w:top w:val="nil"/>
              <w:left w:val="nil"/>
              <w:bottom w:val="single" w:sz="4" w:space="0" w:color="auto"/>
              <w:right w:val="single" w:sz="4" w:space="0" w:color="auto"/>
            </w:tcBorders>
            <w:shd w:val="clear" w:color="auto" w:fill="auto"/>
            <w:vAlign w:val="center"/>
          </w:tcPr>
          <w:p w:rsidR="00131D2B" w:rsidRPr="000727E9" w:rsidRDefault="00131D2B" w:rsidP="00E202B7">
            <w:pPr>
              <w:spacing w:before="40" w:after="40" w:line="276" w:lineRule="auto"/>
              <w:jc w:val="center"/>
              <w:rPr>
                <w:sz w:val="20"/>
                <w:szCs w:val="20"/>
              </w:rPr>
            </w:pPr>
            <w:r>
              <w:rPr>
                <w:sz w:val="20"/>
                <w:szCs w:val="20"/>
              </w:rPr>
              <w:t>1150</w:t>
            </w:r>
          </w:p>
        </w:tc>
      </w:tr>
      <w:tr w:rsidR="00131D2B" w:rsidRPr="00280D0D" w:rsidTr="00131D2B">
        <w:trPr>
          <w:trHeight w:val="300"/>
        </w:trPr>
        <w:tc>
          <w:tcPr>
            <w:tcW w:w="288" w:type="pct"/>
            <w:vMerge/>
            <w:tcBorders>
              <w:left w:val="single" w:sz="4" w:space="0" w:color="auto"/>
              <w:bottom w:val="single" w:sz="4" w:space="0" w:color="auto"/>
              <w:right w:val="single" w:sz="4" w:space="0" w:color="auto"/>
            </w:tcBorders>
            <w:shd w:val="clear" w:color="auto" w:fill="auto"/>
            <w:vAlign w:val="center"/>
          </w:tcPr>
          <w:p w:rsidR="00131D2B" w:rsidRPr="00A77D6D" w:rsidRDefault="00131D2B" w:rsidP="009A116E">
            <w:pPr>
              <w:spacing w:before="40" w:after="40" w:line="276" w:lineRule="auto"/>
              <w:rPr>
                <w:sz w:val="20"/>
                <w:szCs w:val="20"/>
              </w:rPr>
            </w:pPr>
          </w:p>
        </w:tc>
        <w:tc>
          <w:tcPr>
            <w:tcW w:w="884" w:type="pct"/>
            <w:vMerge/>
            <w:tcBorders>
              <w:left w:val="single" w:sz="4" w:space="0" w:color="auto"/>
              <w:bottom w:val="single" w:sz="4" w:space="0" w:color="auto"/>
              <w:right w:val="single" w:sz="4" w:space="0" w:color="auto"/>
            </w:tcBorders>
            <w:shd w:val="clear" w:color="auto" w:fill="auto"/>
            <w:vAlign w:val="center"/>
          </w:tcPr>
          <w:p w:rsidR="00131D2B" w:rsidRPr="00A77D6D" w:rsidRDefault="00131D2B" w:rsidP="009A116E">
            <w:pPr>
              <w:spacing w:before="40" w:after="40" w:line="276" w:lineRule="auto"/>
              <w:rPr>
                <w:sz w:val="20"/>
                <w:szCs w:val="20"/>
              </w:rPr>
            </w:pPr>
          </w:p>
        </w:tc>
        <w:tc>
          <w:tcPr>
            <w:tcW w:w="789" w:type="pct"/>
            <w:tcBorders>
              <w:top w:val="nil"/>
              <w:left w:val="nil"/>
              <w:bottom w:val="single" w:sz="4" w:space="0" w:color="auto"/>
              <w:right w:val="single" w:sz="4" w:space="0" w:color="auto"/>
            </w:tcBorders>
            <w:shd w:val="clear" w:color="auto" w:fill="auto"/>
            <w:vAlign w:val="center"/>
          </w:tcPr>
          <w:p w:rsidR="00131D2B" w:rsidRPr="00A77D6D" w:rsidRDefault="00131D2B" w:rsidP="009A116E">
            <w:pPr>
              <w:spacing w:before="40" w:after="40" w:line="276" w:lineRule="auto"/>
              <w:rPr>
                <w:sz w:val="20"/>
                <w:szCs w:val="20"/>
              </w:rPr>
            </w:pPr>
            <w:r w:rsidRPr="001D64D1">
              <w:rPr>
                <w:sz w:val="20"/>
                <w:szCs w:val="20"/>
              </w:rPr>
              <w:t>Исполнено</w:t>
            </w:r>
            <w:r>
              <w:rPr>
                <w:sz w:val="20"/>
                <w:szCs w:val="20"/>
              </w:rPr>
              <w:t>,%</w:t>
            </w:r>
          </w:p>
        </w:tc>
        <w:tc>
          <w:tcPr>
            <w:tcW w:w="496" w:type="pct"/>
            <w:tcBorders>
              <w:top w:val="nil"/>
              <w:left w:val="single" w:sz="4" w:space="0" w:color="auto"/>
              <w:bottom w:val="single" w:sz="4" w:space="0" w:color="auto"/>
              <w:right w:val="single" w:sz="4" w:space="0" w:color="auto"/>
            </w:tcBorders>
            <w:shd w:val="clear" w:color="auto" w:fill="auto"/>
            <w:noWrap/>
            <w:vAlign w:val="center"/>
          </w:tcPr>
          <w:p w:rsidR="00131D2B" w:rsidRPr="00A77D6D" w:rsidRDefault="00131D2B" w:rsidP="00E202B7">
            <w:pPr>
              <w:spacing w:before="40" w:after="40" w:line="276" w:lineRule="auto"/>
              <w:jc w:val="center"/>
              <w:rPr>
                <w:sz w:val="20"/>
                <w:szCs w:val="20"/>
              </w:rPr>
            </w:pPr>
          </w:p>
        </w:tc>
        <w:tc>
          <w:tcPr>
            <w:tcW w:w="471" w:type="pct"/>
            <w:tcBorders>
              <w:top w:val="nil"/>
              <w:left w:val="nil"/>
              <w:bottom w:val="single" w:sz="4" w:space="0" w:color="auto"/>
              <w:right w:val="single" w:sz="4" w:space="0" w:color="auto"/>
            </w:tcBorders>
            <w:shd w:val="clear" w:color="auto" w:fill="auto"/>
            <w:noWrap/>
            <w:vAlign w:val="center"/>
          </w:tcPr>
          <w:p w:rsidR="00131D2B" w:rsidRPr="00085A11" w:rsidRDefault="00131D2B" w:rsidP="00E202B7">
            <w:pPr>
              <w:spacing w:before="40" w:after="40" w:line="276" w:lineRule="auto"/>
              <w:jc w:val="center"/>
              <w:rPr>
                <w:sz w:val="20"/>
                <w:szCs w:val="20"/>
              </w:rPr>
            </w:pPr>
          </w:p>
        </w:tc>
        <w:tc>
          <w:tcPr>
            <w:tcW w:w="483" w:type="pct"/>
            <w:tcBorders>
              <w:top w:val="nil"/>
              <w:left w:val="nil"/>
              <w:bottom w:val="single" w:sz="4" w:space="0" w:color="auto"/>
              <w:right w:val="single" w:sz="4" w:space="0" w:color="auto"/>
            </w:tcBorders>
            <w:shd w:val="clear" w:color="auto" w:fill="auto"/>
            <w:vAlign w:val="center"/>
          </w:tcPr>
          <w:p w:rsidR="00131D2B" w:rsidRPr="00085A11" w:rsidRDefault="00131D2B" w:rsidP="00E202B7">
            <w:pPr>
              <w:spacing w:before="40" w:after="40" w:line="276" w:lineRule="auto"/>
              <w:jc w:val="center"/>
              <w:rPr>
                <w:sz w:val="20"/>
                <w:szCs w:val="20"/>
              </w:rPr>
            </w:pPr>
          </w:p>
        </w:tc>
        <w:tc>
          <w:tcPr>
            <w:tcW w:w="523" w:type="pct"/>
            <w:tcBorders>
              <w:top w:val="nil"/>
              <w:left w:val="nil"/>
              <w:bottom w:val="single" w:sz="4" w:space="0" w:color="auto"/>
              <w:right w:val="single" w:sz="4" w:space="0" w:color="auto"/>
            </w:tcBorders>
            <w:shd w:val="clear" w:color="auto" w:fill="auto"/>
            <w:vAlign w:val="center"/>
          </w:tcPr>
          <w:p w:rsidR="00131D2B" w:rsidRPr="00085A11" w:rsidRDefault="00131D2B" w:rsidP="00E202B7">
            <w:pPr>
              <w:spacing w:before="40" w:after="40" w:line="276" w:lineRule="auto"/>
              <w:jc w:val="center"/>
              <w:rPr>
                <w:sz w:val="20"/>
                <w:szCs w:val="20"/>
              </w:rPr>
            </w:pPr>
          </w:p>
        </w:tc>
        <w:tc>
          <w:tcPr>
            <w:tcW w:w="533" w:type="pct"/>
            <w:tcBorders>
              <w:top w:val="nil"/>
              <w:left w:val="nil"/>
              <w:bottom w:val="single" w:sz="4" w:space="0" w:color="auto"/>
              <w:right w:val="single" w:sz="4" w:space="0" w:color="auto"/>
            </w:tcBorders>
            <w:shd w:val="clear" w:color="auto" w:fill="auto"/>
            <w:vAlign w:val="center"/>
          </w:tcPr>
          <w:p w:rsidR="00131D2B" w:rsidRPr="00085A11" w:rsidRDefault="00131D2B" w:rsidP="00E202B7">
            <w:pPr>
              <w:spacing w:before="40" w:after="40" w:line="276" w:lineRule="auto"/>
              <w:jc w:val="center"/>
              <w:rPr>
                <w:sz w:val="20"/>
                <w:szCs w:val="20"/>
              </w:rPr>
            </w:pPr>
          </w:p>
        </w:tc>
        <w:tc>
          <w:tcPr>
            <w:tcW w:w="533" w:type="pct"/>
            <w:tcBorders>
              <w:top w:val="nil"/>
              <w:left w:val="nil"/>
              <w:bottom w:val="single" w:sz="4" w:space="0" w:color="auto"/>
              <w:right w:val="single" w:sz="4" w:space="0" w:color="auto"/>
            </w:tcBorders>
            <w:shd w:val="clear" w:color="auto" w:fill="auto"/>
            <w:vAlign w:val="center"/>
          </w:tcPr>
          <w:p w:rsidR="00131D2B" w:rsidRPr="000727E9" w:rsidRDefault="00131D2B" w:rsidP="00E202B7">
            <w:pPr>
              <w:spacing w:before="40" w:after="40" w:line="276" w:lineRule="auto"/>
              <w:jc w:val="center"/>
              <w:rPr>
                <w:sz w:val="20"/>
                <w:szCs w:val="20"/>
              </w:rPr>
            </w:pPr>
          </w:p>
        </w:tc>
      </w:tr>
      <w:tr w:rsidR="00131D2B" w:rsidRPr="00280D0D" w:rsidTr="00131D2B">
        <w:trPr>
          <w:trHeight w:val="289"/>
        </w:trPr>
        <w:tc>
          <w:tcPr>
            <w:tcW w:w="288" w:type="pct"/>
            <w:vMerge w:val="restart"/>
            <w:tcBorders>
              <w:top w:val="nil"/>
              <w:left w:val="single" w:sz="4" w:space="0" w:color="auto"/>
              <w:right w:val="single" w:sz="4" w:space="0" w:color="auto"/>
            </w:tcBorders>
            <w:shd w:val="clear" w:color="auto" w:fill="auto"/>
            <w:vAlign w:val="center"/>
            <w:hideMark/>
          </w:tcPr>
          <w:p w:rsidR="00131D2B" w:rsidRPr="00A77D6D" w:rsidRDefault="00131D2B" w:rsidP="009A116E">
            <w:pPr>
              <w:spacing w:before="40" w:after="40" w:line="276" w:lineRule="auto"/>
              <w:jc w:val="center"/>
              <w:rPr>
                <w:sz w:val="20"/>
                <w:szCs w:val="20"/>
              </w:rPr>
            </w:pPr>
            <w:r>
              <w:rPr>
                <w:sz w:val="20"/>
                <w:szCs w:val="20"/>
              </w:rPr>
              <w:t>9</w:t>
            </w:r>
          </w:p>
        </w:tc>
        <w:tc>
          <w:tcPr>
            <w:tcW w:w="884" w:type="pct"/>
            <w:vMerge w:val="restart"/>
            <w:tcBorders>
              <w:top w:val="nil"/>
              <w:left w:val="single" w:sz="4" w:space="0" w:color="auto"/>
              <w:right w:val="single" w:sz="4" w:space="0" w:color="auto"/>
            </w:tcBorders>
            <w:shd w:val="clear" w:color="auto" w:fill="auto"/>
            <w:vAlign w:val="center"/>
            <w:hideMark/>
          </w:tcPr>
          <w:p w:rsidR="00131D2B" w:rsidRPr="00A77D6D" w:rsidRDefault="00131D2B" w:rsidP="009A116E">
            <w:pPr>
              <w:spacing w:before="40" w:after="40" w:line="276" w:lineRule="auto"/>
              <w:rPr>
                <w:sz w:val="20"/>
                <w:szCs w:val="20"/>
              </w:rPr>
            </w:pPr>
            <w:r w:rsidRPr="00A77D6D">
              <w:rPr>
                <w:sz w:val="20"/>
                <w:szCs w:val="20"/>
              </w:rPr>
              <w:t>Миграционный прирост, чел. на 1000 чел. населения</w:t>
            </w:r>
          </w:p>
        </w:tc>
        <w:tc>
          <w:tcPr>
            <w:tcW w:w="789" w:type="pct"/>
            <w:tcBorders>
              <w:top w:val="nil"/>
              <w:left w:val="nil"/>
              <w:bottom w:val="single" w:sz="4" w:space="0" w:color="auto"/>
              <w:right w:val="single" w:sz="4" w:space="0" w:color="auto"/>
            </w:tcBorders>
            <w:shd w:val="clear" w:color="auto" w:fill="auto"/>
            <w:vAlign w:val="center"/>
            <w:hideMark/>
          </w:tcPr>
          <w:p w:rsidR="00131D2B" w:rsidRPr="00A77D6D" w:rsidRDefault="00131D2B" w:rsidP="009A116E">
            <w:pPr>
              <w:spacing w:before="40" w:after="40" w:line="276" w:lineRule="auto"/>
              <w:rPr>
                <w:sz w:val="20"/>
                <w:szCs w:val="20"/>
              </w:rPr>
            </w:pPr>
            <w:r w:rsidRPr="00A77D6D">
              <w:rPr>
                <w:sz w:val="20"/>
                <w:szCs w:val="20"/>
              </w:rPr>
              <w:t>Факт</w:t>
            </w:r>
          </w:p>
        </w:tc>
        <w:tc>
          <w:tcPr>
            <w:tcW w:w="496" w:type="pct"/>
            <w:tcBorders>
              <w:top w:val="nil"/>
              <w:left w:val="single" w:sz="4" w:space="0" w:color="auto"/>
              <w:bottom w:val="single" w:sz="4" w:space="0" w:color="auto"/>
              <w:right w:val="single" w:sz="4" w:space="0" w:color="auto"/>
            </w:tcBorders>
            <w:shd w:val="clear" w:color="auto" w:fill="auto"/>
            <w:noWrap/>
            <w:vAlign w:val="center"/>
            <w:hideMark/>
          </w:tcPr>
          <w:p w:rsidR="00131D2B" w:rsidRPr="00A77D6D" w:rsidRDefault="00131D2B" w:rsidP="00E202B7">
            <w:pPr>
              <w:spacing w:before="40" w:after="40" w:line="276" w:lineRule="auto"/>
              <w:jc w:val="center"/>
              <w:rPr>
                <w:sz w:val="20"/>
                <w:szCs w:val="20"/>
              </w:rPr>
            </w:pPr>
            <w:r w:rsidRPr="00A77D6D">
              <w:rPr>
                <w:sz w:val="20"/>
                <w:szCs w:val="20"/>
              </w:rPr>
              <w:t>33,41</w:t>
            </w:r>
          </w:p>
        </w:tc>
        <w:tc>
          <w:tcPr>
            <w:tcW w:w="471" w:type="pct"/>
            <w:tcBorders>
              <w:top w:val="nil"/>
              <w:left w:val="nil"/>
              <w:bottom w:val="single" w:sz="4" w:space="0" w:color="auto"/>
              <w:right w:val="single" w:sz="4" w:space="0" w:color="auto"/>
            </w:tcBorders>
            <w:shd w:val="clear" w:color="auto" w:fill="auto"/>
            <w:noWrap/>
            <w:vAlign w:val="center"/>
            <w:hideMark/>
          </w:tcPr>
          <w:p w:rsidR="00131D2B" w:rsidRPr="00085A11" w:rsidRDefault="00131D2B" w:rsidP="00E202B7">
            <w:pPr>
              <w:spacing w:before="40" w:after="40" w:line="276" w:lineRule="auto"/>
              <w:jc w:val="center"/>
              <w:rPr>
                <w:sz w:val="20"/>
                <w:szCs w:val="20"/>
              </w:rPr>
            </w:pPr>
            <w:r>
              <w:rPr>
                <w:sz w:val="20"/>
                <w:szCs w:val="20"/>
              </w:rPr>
              <w:t>38,57</w:t>
            </w:r>
          </w:p>
        </w:tc>
        <w:tc>
          <w:tcPr>
            <w:tcW w:w="483" w:type="pct"/>
            <w:tcBorders>
              <w:top w:val="nil"/>
              <w:left w:val="nil"/>
              <w:bottom w:val="single" w:sz="4" w:space="0" w:color="auto"/>
              <w:right w:val="single" w:sz="4" w:space="0" w:color="auto"/>
            </w:tcBorders>
            <w:shd w:val="clear" w:color="auto" w:fill="auto"/>
            <w:vAlign w:val="center"/>
          </w:tcPr>
          <w:p w:rsidR="00131D2B" w:rsidRPr="00085A11" w:rsidRDefault="00131D2B" w:rsidP="00E202B7">
            <w:pPr>
              <w:spacing w:before="40" w:after="40" w:line="276" w:lineRule="auto"/>
              <w:jc w:val="center"/>
              <w:rPr>
                <w:sz w:val="20"/>
                <w:szCs w:val="20"/>
              </w:rPr>
            </w:pPr>
            <w:r>
              <w:rPr>
                <w:sz w:val="20"/>
                <w:szCs w:val="20"/>
              </w:rPr>
              <w:t>29,68</w:t>
            </w:r>
          </w:p>
        </w:tc>
        <w:tc>
          <w:tcPr>
            <w:tcW w:w="523" w:type="pct"/>
            <w:tcBorders>
              <w:top w:val="nil"/>
              <w:left w:val="nil"/>
              <w:bottom w:val="single" w:sz="4" w:space="0" w:color="auto"/>
              <w:right w:val="single" w:sz="4" w:space="0" w:color="auto"/>
            </w:tcBorders>
            <w:shd w:val="clear" w:color="auto" w:fill="auto"/>
            <w:vAlign w:val="center"/>
          </w:tcPr>
          <w:p w:rsidR="00131D2B" w:rsidRPr="00085A11" w:rsidRDefault="00131D2B" w:rsidP="00E202B7">
            <w:pPr>
              <w:spacing w:before="40" w:after="40" w:line="276" w:lineRule="auto"/>
              <w:jc w:val="center"/>
              <w:rPr>
                <w:sz w:val="20"/>
                <w:szCs w:val="20"/>
              </w:rPr>
            </w:pPr>
          </w:p>
        </w:tc>
        <w:tc>
          <w:tcPr>
            <w:tcW w:w="533" w:type="pct"/>
            <w:tcBorders>
              <w:top w:val="nil"/>
              <w:left w:val="nil"/>
              <w:bottom w:val="single" w:sz="4" w:space="0" w:color="auto"/>
              <w:right w:val="single" w:sz="4" w:space="0" w:color="auto"/>
            </w:tcBorders>
            <w:shd w:val="clear" w:color="auto" w:fill="auto"/>
            <w:vAlign w:val="center"/>
          </w:tcPr>
          <w:p w:rsidR="00131D2B" w:rsidRPr="00085A11" w:rsidRDefault="00131D2B" w:rsidP="00E202B7">
            <w:pPr>
              <w:spacing w:before="40" w:after="40" w:line="276" w:lineRule="auto"/>
              <w:jc w:val="center"/>
              <w:rPr>
                <w:sz w:val="20"/>
                <w:szCs w:val="20"/>
              </w:rPr>
            </w:pPr>
          </w:p>
        </w:tc>
        <w:tc>
          <w:tcPr>
            <w:tcW w:w="533" w:type="pct"/>
            <w:tcBorders>
              <w:top w:val="nil"/>
              <w:left w:val="nil"/>
              <w:bottom w:val="single" w:sz="4" w:space="0" w:color="auto"/>
              <w:right w:val="single" w:sz="4" w:space="0" w:color="auto"/>
            </w:tcBorders>
            <w:shd w:val="clear" w:color="auto" w:fill="auto"/>
            <w:vAlign w:val="center"/>
          </w:tcPr>
          <w:p w:rsidR="00131D2B" w:rsidRPr="000727E9" w:rsidRDefault="00131D2B" w:rsidP="00E202B7">
            <w:pPr>
              <w:spacing w:before="40" w:after="40" w:line="276" w:lineRule="auto"/>
              <w:jc w:val="center"/>
              <w:rPr>
                <w:sz w:val="20"/>
                <w:szCs w:val="20"/>
              </w:rPr>
            </w:pPr>
          </w:p>
        </w:tc>
      </w:tr>
      <w:tr w:rsidR="00131D2B" w:rsidRPr="00280D0D" w:rsidTr="00131D2B">
        <w:trPr>
          <w:trHeight w:val="365"/>
        </w:trPr>
        <w:tc>
          <w:tcPr>
            <w:tcW w:w="288" w:type="pct"/>
            <w:vMerge/>
            <w:tcBorders>
              <w:left w:val="single" w:sz="4" w:space="0" w:color="auto"/>
              <w:right w:val="single" w:sz="4" w:space="0" w:color="auto"/>
            </w:tcBorders>
            <w:shd w:val="clear" w:color="auto" w:fill="auto"/>
            <w:vAlign w:val="center"/>
            <w:hideMark/>
          </w:tcPr>
          <w:p w:rsidR="00131D2B" w:rsidRPr="00A77D6D" w:rsidRDefault="00131D2B" w:rsidP="009A116E">
            <w:pPr>
              <w:spacing w:before="40" w:after="40" w:line="276" w:lineRule="auto"/>
              <w:rPr>
                <w:sz w:val="20"/>
                <w:szCs w:val="20"/>
              </w:rPr>
            </w:pPr>
          </w:p>
        </w:tc>
        <w:tc>
          <w:tcPr>
            <w:tcW w:w="884" w:type="pct"/>
            <w:vMerge/>
            <w:tcBorders>
              <w:left w:val="single" w:sz="4" w:space="0" w:color="auto"/>
              <w:right w:val="single" w:sz="4" w:space="0" w:color="auto"/>
            </w:tcBorders>
            <w:shd w:val="clear" w:color="auto" w:fill="auto"/>
            <w:vAlign w:val="center"/>
            <w:hideMark/>
          </w:tcPr>
          <w:p w:rsidR="00131D2B" w:rsidRPr="00A77D6D" w:rsidRDefault="00131D2B" w:rsidP="009A116E">
            <w:pPr>
              <w:spacing w:before="40" w:after="40" w:line="276" w:lineRule="auto"/>
              <w:rPr>
                <w:sz w:val="20"/>
                <w:szCs w:val="20"/>
              </w:rPr>
            </w:pPr>
          </w:p>
        </w:tc>
        <w:tc>
          <w:tcPr>
            <w:tcW w:w="789" w:type="pct"/>
            <w:tcBorders>
              <w:top w:val="nil"/>
              <w:left w:val="nil"/>
              <w:bottom w:val="single" w:sz="4" w:space="0" w:color="auto"/>
              <w:right w:val="single" w:sz="4" w:space="0" w:color="auto"/>
            </w:tcBorders>
            <w:shd w:val="clear" w:color="auto" w:fill="auto"/>
            <w:vAlign w:val="center"/>
            <w:hideMark/>
          </w:tcPr>
          <w:p w:rsidR="00131D2B" w:rsidRPr="00A77D6D" w:rsidRDefault="00131D2B" w:rsidP="009A116E">
            <w:pPr>
              <w:spacing w:before="40" w:after="40" w:line="276" w:lineRule="auto"/>
              <w:rPr>
                <w:sz w:val="20"/>
                <w:szCs w:val="20"/>
              </w:rPr>
            </w:pPr>
            <w:r w:rsidRPr="00A77D6D">
              <w:rPr>
                <w:sz w:val="20"/>
                <w:szCs w:val="20"/>
              </w:rPr>
              <w:t>План</w:t>
            </w:r>
          </w:p>
        </w:tc>
        <w:tc>
          <w:tcPr>
            <w:tcW w:w="496" w:type="pct"/>
            <w:tcBorders>
              <w:top w:val="nil"/>
              <w:left w:val="single" w:sz="4" w:space="0" w:color="auto"/>
              <w:bottom w:val="single" w:sz="4" w:space="0" w:color="auto"/>
              <w:right w:val="single" w:sz="4" w:space="0" w:color="auto"/>
            </w:tcBorders>
            <w:shd w:val="clear" w:color="auto" w:fill="auto"/>
            <w:vAlign w:val="center"/>
            <w:hideMark/>
          </w:tcPr>
          <w:p w:rsidR="00131D2B" w:rsidRPr="00A77D6D" w:rsidRDefault="00131D2B" w:rsidP="00E202B7">
            <w:pPr>
              <w:spacing w:before="40" w:after="40" w:line="276" w:lineRule="auto"/>
              <w:jc w:val="center"/>
              <w:rPr>
                <w:sz w:val="20"/>
                <w:szCs w:val="20"/>
              </w:rPr>
            </w:pPr>
            <w:r w:rsidRPr="00A77D6D">
              <w:rPr>
                <w:sz w:val="20"/>
                <w:szCs w:val="20"/>
              </w:rPr>
              <w:t>29,0</w:t>
            </w:r>
          </w:p>
        </w:tc>
        <w:tc>
          <w:tcPr>
            <w:tcW w:w="471" w:type="pct"/>
            <w:tcBorders>
              <w:top w:val="nil"/>
              <w:left w:val="nil"/>
              <w:bottom w:val="single" w:sz="4" w:space="0" w:color="auto"/>
              <w:right w:val="single" w:sz="4" w:space="0" w:color="auto"/>
            </w:tcBorders>
            <w:shd w:val="clear" w:color="auto" w:fill="auto"/>
            <w:vAlign w:val="center"/>
            <w:hideMark/>
          </w:tcPr>
          <w:p w:rsidR="00131D2B" w:rsidRPr="00085A11" w:rsidRDefault="00131D2B" w:rsidP="00E202B7">
            <w:pPr>
              <w:spacing w:before="40" w:after="40" w:line="276" w:lineRule="auto"/>
              <w:jc w:val="center"/>
              <w:rPr>
                <w:sz w:val="20"/>
                <w:szCs w:val="20"/>
              </w:rPr>
            </w:pPr>
            <w:r w:rsidRPr="00085A11">
              <w:rPr>
                <w:sz w:val="20"/>
                <w:szCs w:val="20"/>
              </w:rPr>
              <w:t>34,0</w:t>
            </w:r>
          </w:p>
        </w:tc>
        <w:tc>
          <w:tcPr>
            <w:tcW w:w="483" w:type="pct"/>
            <w:tcBorders>
              <w:top w:val="nil"/>
              <w:left w:val="nil"/>
              <w:bottom w:val="single" w:sz="4" w:space="0" w:color="auto"/>
              <w:right w:val="single" w:sz="4" w:space="0" w:color="auto"/>
            </w:tcBorders>
            <w:shd w:val="clear" w:color="auto" w:fill="auto"/>
            <w:vAlign w:val="center"/>
          </w:tcPr>
          <w:p w:rsidR="00131D2B" w:rsidRPr="00085A11" w:rsidRDefault="00131D2B" w:rsidP="00E202B7">
            <w:pPr>
              <w:spacing w:before="40" w:after="40" w:line="276" w:lineRule="auto"/>
              <w:jc w:val="center"/>
              <w:rPr>
                <w:sz w:val="20"/>
                <w:szCs w:val="20"/>
              </w:rPr>
            </w:pPr>
            <w:r w:rsidRPr="00085A11">
              <w:rPr>
                <w:sz w:val="20"/>
                <w:szCs w:val="20"/>
              </w:rPr>
              <w:t>34,0</w:t>
            </w:r>
          </w:p>
        </w:tc>
        <w:tc>
          <w:tcPr>
            <w:tcW w:w="523" w:type="pct"/>
            <w:tcBorders>
              <w:top w:val="nil"/>
              <w:left w:val="nil"/>
              <w:bottom w:val="single" w:sz="4" w:space="0" w:color="auto"/>
              <w:right w:val="single" w:sz="4" w:space="0" w:color="auto"/>
            </w:tcBorders>
            <w:shd w:val="clear" w:color="auto" w:fill="auto"/>
            <w:vAlign w:val="center"/>
          </w:tcPr>
          <w:p w:rsidR="00131D2B" w:rsidRPr="00085A11" w:rsidRDefault="00131D2B" w:rsidP="00E202B7">
            <w:pPr>
              <w:spacing w:before="40" w:after="40" w:line="276" w:lineRule="auto"/>
              <w:jc w:val="center"/>
              <w:rPr>
                <w:sz w:val="20"/>
                <w:szCs w:val="20"/>
              </w:rPr>
            </w:pPr>
            <w:r w:rsidRPr="00085A11">
              <w:rPr>
                <w:sz w:val="20"/>
                <w:szCs w:val="20"/>
              </w:rPr>
              <w:t>36,0</w:t>
            </w:r>
          </w:p>
        </w:tc>
        <w:tc>
          <w:tcPr>
            <w:tcW w:w="533" w:type="pct"/>
            <w:tcBorders>
              <w:top w:val="nil"/>
              <w:left w:val="nil"/>
              <w:bottom w:val="single" w:sz="4" w:space="0" w:color="auto"/>
              <w:right w:val="single" w:sz="4" w:space="0" w:color="auto"/>
            </w:tcBorders>
            <w:shd w:val="clear" w:color="auto" w:fill="auto"/>
            <w:vAlign w:val="center"/>
          </w:tcPr>
          <w:p w:rsidR="00131D2B" w:rsidRPr="00085A11" w:rsidRDefault="00131D2B" w:rsidP="00E202B7">
            <w:pPr>
              <w:spacing w:before="40" w:after="40" w:line="276" w:lineRule="auto"/>
              <w:jc w:val="center"/>
              <w:rPr>
                <w:sz w:val="20"/>
                <w:szCs w:val="20"/>
              </w:rPr>
            </w:pPr>
            <w:r>
              <w:rPr>
                <w:sz w:val="20"/>
                <w:szCs w:val="20"/>
              </w:rPr>
              <w:t>38</w:t>
            </w:r>
            <w:r w:rsidRPr="00085A11">
              <w:rPr>
                <w:sz w:val="20"/>
                <w:szCs w:val="20"/>
              </w:rPr>
              <w:t>,0</w:t>
            </w:r>
          </w:p>
        </w:tc>
        <w:tc>
          <w:tcPr>
            <w:tcW w:w="533" w:type="pct"/>
            <w:tcBorders>
              <w:top w:val="nil"/>
              <w:left w:val="nil"/>
              <w:bottom w:val="single" w:sz="4" w:space="0" w:color="auto"/>
              <w:right w:val="single" w:sz="4" w:space="0" w:color="auto"/>
            </w:tcBorders>
            <w:shd w:val="clear" w:color="auto" w:fill="auto"/>
            <w:vAlign w:val="center"/>
          </w:tcPr>
          <w:p w:rsidR="00131D2B" w:rsidRPr="000727E9" w:rsidRDefault="00131D2B" w:rsidP="00E202B7">
            <w:pPr>
              <w:spacing w:before="40" w:after="40" w:line="276" w:lineRule="auto"/>
              <w:jc w:val="center"/>
              <w:rPr>
                <w:sz w:val="20"/>
                <w:szCs w:val="20"/>
              </w:rPr>
            </w:pPr>
            <w:r>
              <w:rPr>
                <w:sz w:val="20"/>
                <w:szCs w:val="20"/>
              </w:rPr>
              <w:t>40,0</w:t>
            </w:r>
          </w:p>
        </w:tc>
      </w:tr>
      <w:tr w:rsidR="00131D2B" w:rsidRPr="00280D0D" w:rsidTr="00131D2B">
        <w:trPr>
          <w:trHeight w:val="285"/>
        </w:trPr>
        <w:tc>
          <w:tcPr>
            <w:tcW w:w="288" w:type="pct"/>
            <w:vMerge/>
            <w:tcBorders>
              <w:left w:val="single" w:sz="4" w:space="0" w:color="auto"/>
              <w:bottom w:val="single" w:sz="4" w:space="0" w:color="auto"/>
              <w:right w:val="single" w:sz="4" w:space="0" w:color="auto"/>
            </w:tcBorders>
            <w:shd w:val="clear" w:color="auto" w:fill="auto"/>
            <w:vAlign w:val="center"/>
          </w:tcPr>
          <w:p w:rsidR="00131D2B" w:rsidRPr="00A77D6D" w:rsidRDefault="00131D2B" w:rsidP="009A116E">
            <w:pPr>
              <w:spacing w:before="40" w:after="40" w:line="276" w:lineRule="auto"/>
              <w:rPr>
                <w:sz w:val="20"/>
                <w:szCs w:val="20"/>
              </w:rPr>
            </w:pPr>
          </w:p>
        </w:tc>
        <w:tc>
          <w:tcPr>
            <w:tcW w:w="884" w:type="pct"/>
            <w:vMerge/>
            <w:tcBorders>
              <w:left w:val="single" w:sz="4" w:space="0" w:color="auto"/>
              <w:bottom w:val="single" w:sz="4" w:space="0" w:color="auto"/>
              <w:right w:val="single" w:sz="4" w:space="0" w:color="auto"/>
            </w:tcBorders>
            <w:shd w:val="clear" w:color="auto" w:fill="auto"/>
            <w:vAlign w:val="center"/>
          </w:tcPr>
          <w:p w:rsidR="00131D2B" w:rsidRPr="00A77D6D" w:rsidRDefault="00131D2B" w:rsidP="009A116E">
            <w:pPr>
              <w:spacing w:before="40" w:after="40" w:line="276" w:lineRule="auto"/>
              <w:rPr>
                <w:sz w:val="20"/>
                <w:szCs w:val="20"/>
              </w:rPr>
            </w:pPr>
          </w:p>
        </w:tc>
        <w:tc>
          <w:tcPr>
            <w:tcW w:w="789" w:type="pct"/>
            <w:tcBorders>
              <w:top w:val="nil"/>
              <w:left w:val="nil"/>
              <w:bottom w:val="single" w:sz="4" w:space="0" w:color="auto"/>
              <w:right w:val="single" w:sz="4" w:space="0" w:color="auto"/>
            </w:tcBorders>
            <w:shd w:val="clear" w:color="auto" w:fill="auto"/>
            <w:vAlign w:val="center"/>
          </w:tcPr>
          <w:p w:rsidR="00131D2B" w:rsidRPr="00A77D6D" w:rsidRDefault="00131D2B" w:rsidP="009A116E">
            <w:pPr>
              <w:spacing w:before="40" w:after="40" w:line="276" w:lineRule="auto"/>
              <w:rPr>
                <w:sz w:val="20"/>
                <w:szCs w:val="20"/>
              </w:rPr>
            </w:pPr>
            <w:r w:rsidRPr="001D64D1">
              <w:rPr>
                <w:sz w:val="20"/>
                <w:szCs w:val="20"/>
              </w:rPr>
              <w:t>Исполнено</w:t>
            </w:r>
            <w:r>
              <w:rPr>
                <w:sz w:val="20"/>
                <w:szCs w:val="20"/>
              </w:rPr>
              <w:t>,%</w:t>
            </w:r>
          </w:p>
        </w:tc>
        <w:tc>
          <w:tcPr>
            <w:tcW w:w="496" w:type="pct"/>
            <w:tcBorders>
              <w:top w:val="nil"/>
              <w:left w:val="single" w:sz="4" w:space="0" w:color="auto"/>
              <w:bottom w:val="single" w:sz="4" w:space="0" w:color="auto"/>
              <w:right w:val="single" w:sz="4" w:space="0" w:color="auto"/>
            </w:tcBorders>
            <w:shd w:val="clear" w:color="auto" w:fill="auto"/>
            <w:vAlign w:val="center"/>
          </w:tcPr>
          <w:p w:rsidR="00131D2B" w:rsidRPr="00A77D6D" w:rsidRDefault="00131D2B" w:rsidP="00E202B7">
            <w:pPr>
              <w:spacing w:before="40" w:after="40" w:line="276" w:lineRule="auto"/>
              <w:jc w:val="center"/>
              <w:rPr>
                <w:sz w:val="20"/>
                <w:szCs w:val="20"/>
              </w:rPr>
            </w:pPr>
          </w:p>
        </w:tc>
        <w:tc>
          <w:tcPr>
            <w:tcW w:w="471" w:type="pct"/>
            <w:tcBorders>
              <w:top w:val="nil"/>
              <w:left w:val="nil"/>
              <w:bottom w:val="single" w:sz="4" w:space="0" w:color="auto"/>
              <w:right w:val="single" w:sz="4" w:space="0" w:color="auto"/>
            </w:tcBorders>
            <w:shd w:val="clear" w:color="auto" w:fill="auto"/>
            <w:vAlign w:val="center"/>
          </w:tcPr>
          <w:p w:rsidR="00131D2B" w:rsidRPr="00085A11" w:rsidRDefault="00131D2B" w:rsidP="00E202B7">
            <w:pPr>
              <w:spacing w:before="40" w:after="40" w:line="276" w:lineRule="auto"/>
              <w:jc w:val="center"/>
              <w:rPr>
                <w:sz w:val="20"/>
                <w:szCs w:val="20"/>
              </w:rPr>
            </w:pPr>
          </w:p>
        </w:tc>
        <w:tc>
          <w:tcPr>
            <w:tcW w:w="483" w:type="pct"/>
            <w:tcBorders>
              <w:top w:val="nil"/>
              <w:left w:val="nil"/>
              <w:bottom w:val="single" w:sz="4" w:space="0" w:color="auto"/>
              <w:right w:val="single" w:sz="4" w:space="0" w:color="auto"/>
            </w:tcBorders>
            <w:shd w:val="clear" w:color="auto" w:fill="auto"/>
            <w:vAlign w:val="center"/>
          </w:tcPr>
          <w:p w:rsidR="00131D2B" w:rsidRPr="00085A11" w:rsidRDefault="00131D2B" w:rsidP="00E202B7">
            <w:pPr>
              <w:spacing w:before="40" w:after="40" w:line="276" w:lineRule="auto"/>
              <w:jc w:val="center"/>
              <w:rPr>
                <w:sz w:val="20"/>
                <w:szCs w:val="20"/>
              </w:rPr>
            </w:pPr>
          </w:p>
        </w:tc>
        <w:tc>
          <w:tcPr>
            <w:tcW w:w="523" w:type="pct"/>
            <w:tcBorders>
              <w:top w:val="nil"/>
              <w:left w:val="nil"/>
              <w:bottom w:val="single" w:sz="4" w:space="0" w:color="auto"/>
              <w:right w:val="single" w:sz="4" w:space="0" w:color="auto"/>
            </w:tcBorders>
            <w:shd w:val="clear" w:color="auto" w:fill="auto"/>
            <w:vAlign w:val="center"/>
          </w:tcPr>
          <w:p w:rsidR="00131D2B" w:rsidRPr="00085A11" w:rsidRDefault="00131D2B" w:rsidP="00E202B7">
            <w:pPr>
              <w:spacing w:before="40" w:after="40" w:line="276" w:lineRule="auto"/>
              <w:jc w:val="center"/>
              <w:rPr>
                <w:sz w:val="20"/>
                <w:szCs w:val="20"/>
              </w:rPr>
            </w:pPr>
          </w:p>
        </w:tc>
        <w:tc>
          <w:tcPr>
            <w:tcW w:w="533" w:type="pct"/>
            <w:tcBorders>
              <w:top w:val="nil"/>
              <w:left w:val="nil"/>
              <w:bottom w:val="single" w:sz="4" w:space="0" w:color="auto"/>
              <w:right w:val="single" w:sz="4" w:space="0" w:color="auto"/>
            </w:tcBorders>
            <w:shd w:val="clear" w:color="auto" w:fill="auto"/>
            <w:vAlign w:val="center"/>
          </w:tcPr>
          <w:p w:rsidR="00131D2B" w:rsidRPr="00085A11" w:rsidRDefault="00131D2B" w:rsidP="00E202B7">
            <w:pPr>
              <w:spacing w:before="40" w:after="40" w:line="276" w:lineRule="auto"/>
              <w:jc w:val="center"/>
              <w:rPr>
                <w:sz w:val="20"/>
                <w:szCs w:val="20"/>
              </w:rPr>
            </w:pPr>
          </w:p>
        </w:tc>
        <w:tc>
          <w:tcPr>
            <w:tcW w:w="533" w:type="pct"/>
            <w:tcBorders>
              <w:top w:val="nil"/>
              <w:left w:val="nil"/>
              <w:bottom w:val="single" w:sz="4" w:space="0" w:color="auto"/>
              <w:right w:val="single" w:sz="4" w:space="0" w:color="auto"/>
            </w:tcBorders>
            <w:shd w:val="clear" w:color="auto" w:fill="auto"/>
            <w:vAlign w:val="center"/>
          </w:tcPr>
          <w:p w:rsidR="00131D2B" w:rsidRPr="000727E9" w:rsidRDefault="00131D2B" w:rsidP="00E202B7">
            <w:pPr>
              <w:spacing w:before="40" w:after="40" w:line="276" w:lineRule="auto"/>
              <w:jc w:val="center"/>
              <w:rPr>
                <w:sz w:val="20"/>
                <w:szCs w:val="20"/>
              </w:rPr>
            </w:pPr>
          </w:p>
        </w:tc>
      </w:tr>
      <w:tr w:rsidR="00131D2B" w:rsidRPr="00280D0D" w:rsidTr="00131D2B">
        <w:trPr>
          <w:trHeight w:val="300"/>
        </w:trPr>
        <w:tc>
          <w:tcPr>
            <w:tcW w:w="288" w:type="pct"/>
            <w:vMerge w:val="restart"/>
            <w:tcBorders>
              <w:top w:val="nil"/>
              <w:left w:val="single" w:sz="4" w:space="0" w:color="auto"/>
              <w:bottom w:val="single" w:sz="4" w:space="0" w:color="auto"/>
              <w:right w:val="single" w:sz="4" w:space="0" w:color="auto"/>
            </w:tcBorders>
            <w:shd w:val="clear" w:color="auto" w:fill="auto"/>
            <w:vAlign w:val="center"/>
            <w:hideMark/>
          </w:tcPr>
          <w:p w:rsidR="00131D2B" w:rsidRPr="00A77D6D" w:rsidRDefault="00131D2B" w:rsidP="009A116E">
            <w:pPr>
              <w:spacing w:before="40" w:after="40" w:line="276" w:lineRule="auto"/>
              <w:jc w:val="center"/>
              <w:rPr>
                <w:sz w:val="20"/>
                <w:szCs w:val="20"/>
              </w:rPr>
            </w:pPr>
            <w:r w:rsidRPr="00A77D6D">
              <w:rPr>
                <w:sz w:val="20"/>
                <w:szCs w:val="20"/>
              </w:rPr>
              <w:t>1</w:t>
            </w:r>
            <w:r>
              <w:rPr>
                <w:sz w:val="20"/>
                <w:szCs w:val="20"/>
              </w:rPr>
              <w:t>0</w:t>
            </w:r>
          </w:p>
        </w:tc>
        <w:tc>
          <w:tcPr>
            <w:tcW w:w="884" w:type="pct"/>
            <w:vMerge w:val="restart"/>
            <w:tcBorders>
              <w:top w:val="nil"/>
              <w:left w:val="single" w:sz="4" w:space="0" w:color="auto"/>
              <w:bottom w:val="single" w:sz="4" w:space="0" w:color="auto"/>
              <w:right w:val="single" w:sz="4" w:space="0" w:color="auto"/>
            </w:tcBorders>
            <w:shd w:val="clear" w:color="auto" w:fill="auto"/>
            <w:vAlign w:val="center"/>
            <w:hideMark/>
          </w:tcPr>
          <w:p w:rsidR="00131D2B" w:rsidRPr="00A77D6D" w:rsidRDefault="00131D2B" w:rsidP="009A116E">
            <w:pPr>
              <w:spacing w:before="40" w:after="40" w:line="276" w:lineRule="auto"/>
              <w:rPr>
                <w:sz w:val="20"/>
                <w:szCs w:val="20"/>
              </w:rPr>
            </w:pPr>
            <w:r w:rsidRPr="00A77D6D">
              <w:rPr>
                <w:sz w:val="20"/>
                <w:szCs w:val="20"/>
              </w:rPr>
              <w:t>Общий прирост населения, чел.</w:t>
            </w:r>
          </w:p>
        </w:tc>
        <w:tc>
          <w:tcPr>
            <w:tcW w:w="789" w:type="pct"/>
            <w:tcBorders>
              <w:top w:val="nil"/>
              <w:left w:val="nil"/>
              <w:bottom w:val="single" w:sz="4" w:space="0" w:color="auto"/>
              <w:right w:val="single" w:sz="4" w:space="0" w:color="auto"/>
            </w:tcBorders>
            <w:shd w:val="clear" w:color="auto" w:fill="auto"/>
            <w:vAlign w:val="center"/>
            <w:hideMark/>
          </w:tcPr>
          <w:p w:rsidR="00131D2B" w:rsidRPr="00A77D6D" w:rsidRDefault="00131D2B" w:rsidP="009A116E">
            <w:pPr>
              <w:spacing w:before="40" w:after="40" w:line="276" w:lineRule="auto"/>
              <w:rPr>
                <w:sz w:val="20"/>
                <w:szCs w:val="20"/>
              </w:rPr>
            </w:pPr>
            <w:r w:rsidRPr="00A77D6D">
              <w:rPr>
                <w:sz w:val="20"/>
                <w:szCs w:val="20"/>
              </w:rPr>
              <w:t>Факт</w:t>
            </w:r>
          </w:p>
        </w:tc>
        <w:tc>
          <w:tcPr>
            <w:tcW w:w="496" w:type="pct"/>
            <w:tcBorders>
              <w:top w:val="nil"/>
              <w:left w:val="single" w:sz="4" w:space="0" w:color="auto"/>
              <w:bottom w:val="single" w:sz="4" w:space="0" w:color="auto"/>
              <w:right w:val="single" w:sz="4" w:space="0" w:color="auto"/>
            </w:tcBorders>
            <w:shd w:val="clear" w:color="auto" w:fill="auto"/>
            <w:noWrap/>
            <w:vAlign w:val="center"/>
            <w:hideMark/>
          </w:tcPr>
          <w:p w:rsidR="00131D2B" w:rsidRPr="00A77D6D" w:rsidRDefault="00131D2B" w:rsidP="00CE383B">
            <w:pPr>
              <w:spacing w:before="40" w:after="40" w:line="276" w:lineRule="auto"/>
              <w:jc w:val="center"/>
              <w:rPr>
                <w:sz w:val="20"/>
                <w:szCs w:val="20"/>
              </w:rPr>
            </w:pPr>
            <w:r w:rsidRPr="00A77D6D">
              <w:rPr>
                <w:sz w:val="20"/>
                <w:szCs w:val="20"/>
              </w:rPr>
              <w:t>1163</w:t>
            </w:r>
          </w:p>
        </w:tc>
        <w:tc>
          <w:tcPr>
            <w:tcW w:w="471" w:type="pct"/>
            <w:tcBorders>
              <w:top w:val="nil"/>
              <w:left w:val="nil"/>
              <w:bottom w:val="single" w:sz="4" w:space="0" w:color="auto"/>
              <w:right w:val="single" w:sz="4" w:space="0" w:color="auto"/>
            </w:tcBorders>
            <w:shd w:val="clear" w:color="auto" w:fill="auto"/>
            <w:noWrap/>
            <w:vAlign w:val="center"/>
            <w:hideMark/>
          </w:tcPr>
          <w:p w:rsidR="00131D2B" w:rsidRPr="00085A11" w:rsidRDefault="00131D2B" w:rsidP="00CE383B">
            <w:pPr>
              <w:spacing w:before="40" w:after="40" w:line="276" w:lineRule="auto"/>
              <w:jc w:val="center"/>
              <w:rPr>
                <w:sz w:val="20"/>
                <w:szCs w:val="20"/>
              </w:rPr>
            </w:pPr>
            <w:r>
              <w:rPr>
                <w:sz w:val="20"/>
                <w:szCs w:val="20"/>
              </w:rPr>
              <w:t>1357</w:t>
            </w:r>
          </w:p>
        </w:tc>
        <w:tc>
          <w:tcPr>
            <w:tcW w:w="483" w:type="pct"/>
            <w:tcBorders>
              <w:top w:val="nil"/>
              <w:left w:val="nil"/>
              <w:bottom w:val="single" w:sz="4" w:space="0" w:color="auto"/>
              <w:right w:val="single" w:sz="4" w:space="0" w:color="auto"/>
            </w:tcBorders>
            <w:shd w:val="clear" w:color="auto" w:fill="auto"/>
            <w:vAlign w:val="center"/>
          </w:tcPr>
          <w:p w:rsidR="00131D2B" w:rsidRPr="00085A11" w:rsidRDefault="00131D2B" w:rsidP="00CE383B">
            <w:pPr>
              <w:spacing w:before="40" w:after="40" w:line="276" w:lineRule="auto"/>
              <w:jc w:val="center"/>
              <w:rPr>
                <w:sz w:val="20"/>
                <w:szCs w:val="20"/>
              </w:rPr>
            </w:pPr>
            <w:r>
              <w:rPr>
                <w:sz w:val="20"/>
                <w:szCs w:val="20"/>
              </w:rPr>
              <w:t>1095</w:t>
            </w:r>
          </w:p>
        </w:tc>
        <w:tc>
          <w:tcPr>
            <w:tcW w:w="523" w:type="pct"/>
            <w:tcBorders>
              <w:top w:val="nil"/>
              <w:left w:val="nil"/>
              <w:bottom w:val="single" w:sz="4" w:space="0" w:color="auto"/>
              <w:right w:val="single" w:sz="4" w:space="0" w:color="auto"/>
            </w:tcBorders>
            <w:shd w:val="clear" w:color="auto" w:fill="auto"/>
            <w:vAlign w:val="center"/>
          </w:tcPr>
          <w:p w:rsidR="00131D2B" w:rsidRPr="00085A11" w:rsidRDefault="00131D2B" w:rsidP="00CE383B">
            <w:pPr>
              <w:spacing w:before="40" w:after="40" w:line="276" w:lineRule="auto"/>
              <w:jc w:val="center"/>
              <w:rPr>
                <w:sz w:val="20"/>
                <w:szCs w:val="20"/>
              </w:rPr>
            </w:pPr>
          </w:p>
        </w:tc>
        <w:tc>
          <w:tcPr>
            <w:tcW w:w="533" w:type="pct"/>
            <w:tcBorders>
              <w:top w:val="nil"/>
              <w:left w:val="nil"/>
              <w:bottom w:val="single" w:sz="4" w:space="0" w:color="auto"/>
              <w:right w:val="single" w:sz="4" w:space="0" w:color="auto"/>
            </w:tcBorders>
            <w:shd w:val="clear" w:color="auto" w:fill="auto"/>
            <w:vAlign w:val="center"/>
          </w:tcPr>
          <w:p w:rsidR="00131D2B" w:rsidRPr="00085A11" w:rsidRDefault="00131D2B" w:rsidP="00CE383B">
            <w:pPr>
              <w:spacing w:before="40" w:after="40" w:line="276" w:lineRule="auto"/>
              <w:jc w:val="center"/>
              <w:rPr>
                <w:sz w:val="20"/>
                <w:szCs w:val="20"/>
              </w:rPr>
            </w:pPr>
          </w:p>
        </w:tc>
        <w:tc>
          <w:tcPr>
            <w:tcW w:w="533" w:type="pct"/>
            <w:tcBorders>
              <w:top w:val="nil"/>
              <w:left w:val="nil"/>
              <w:bottom w:val="single" w:sz="4" w:space="0" w:color="auto"/>
              <w:right w:val="single" w:sz="4" w:space="0" w:color="auto"/>
            </w:tcBorders>
            <w:shd w:val="clear" w:color="auto" w:fill="auto"/>
            <w:vAlign w:val="center"/>
          </w:tcPr>
          <w:p w:rsidR="00131D2B" w:rsidRPr="000727E9" w:rsidRDefault="00131D2B" w:rsidP="00CE383B">
            <w:pPr>
              <w:spacing w:before="40" w:after="40" w:line="276" w:lineRule="auto"/>
              <w:jc w:val="center"/>
              <w:rPr>
                <w:sz w:val="20"/>
                <w:szCs w:val="20"/>
              </w:rPr>
            </w:pPr>
          </w:p>
        </w:tc>
      </w:tr>
      <w:tr w:rsidR="00131D2B" w:rsidRPr="00280D0D" w:rsidTr="00131D2B">
        <w:trPr>
          <w:trHeight w:val="300"/>
        </w:trPr>
        <w:tc>
          <w:tcPr>
            <w:tcW w:w="288" w:type="pct"/>
            <w:vMerge/>
            <w:tcBorders>
              <w:top w:val="nil"/>
              <w:left w:val="single" w:sz="4" w:space="0" w:color="auto"/>
              <w:bottom w:val="nil"/>
              <w:right w:val="single" w:sz="4" w:space="0" w:color="auto"/>
            </w:tcBorders>
            <w:shd w:val="clear" w:color="auto" w:fill="auto"/>
            <w:vAlign w:val="center"/>
            <w:hideMark/>
          </w:tcPr>
          <w:p w:rsidR="00131D2B" w:rsidRPr="00A77D6D" w:rsidRDefault="00131D2B" w:rsidP="009A116E">
            <w:pPr>
              <w:spacing w:before="40" w:after="40" w:line="276" w:lineRule="auto"/>
              <w:rPr>
                <w:sz w:val="20"/>
                <w:szCs w:val="20"/>
              </w:rPr>
            </w:pPr>
          </w:p>
        </w:tc>
        <w:tc>
          <w:tcPr>
            <w:tcW w:w="884" w:type="pct"/>
            <w:vMerge/>
            <w:tcBorders>
              <w:top w:val="nil"/>
              <w:left w:val="single" w:sz="4" w:space="0" w:color="auto"/>
              <w:bottom w:val="nil"/>
              <w:right w:val="single" w:sz="4" w:space="0" w:color="auto"/>
            </w:tcBorders>
            <w:shd w:val="clear" w:color="auto" w:fill="auto"/>
            <w:vAlign w:val="center"/>
            <w:hideMark/>
          </w:tcPr>
          <w:p w:rsidR="00131D2B" w:rsidRPr="00A77D6D" w:rsidRDefault="00131D2B" w:rsidP="009A116E">
            <w:pPr>
              <w:spacing w:before="40" w:after="40" w:line="276" w:lineRule="auto"/>
              <w:rPr>
                <w:sz w:val="20"/>
                <w:szCs w:val="20"/>
              </w:rPr>
            </w:pPr>
          </w:p>
        </w:tc>
        <w:tc>
          <w:tcPr>
            <w:tcW w:w="789" w:type="pct"/>
            <w:tcBorders>
              <w:top w:val="single" w:sz="4" w:space="0" w:color="auto"/>
              <w:left w:val="nil"/>
              <w:bottom w:val="single" w:sz="4" w:space="0" w:color="auto"/>
              <w:right w:val="single" w:sz="4" w:space="0" w:color="auto"/>
            </w:tcBorders>
            <w:shd w:val="clear" w:color="auto" w:fill="auto"/>
            <w:vAlign w:val="center"/>
            <w:hideMark/>
          </w:tcPr>
          <w:p w:rsidR="00131D2B" w:rsidRPr="00A77D6D" w:rsidRDefault="00131D2B" w:rsidP="009A116E">
            <w:pPr>
              <w:spacing w:before="40" w:after="40" w:line="276" w:lineRule="auto"/>
              <w:rPr>
                <w:sz w:val="20"/>
                <w:szCs w:val="20"/>
              </w:rPr>
            </w:pPr>
            <w:r w:rsidRPr="00A77D6D">
              <w:rPr>
                <w:sz w:val="20"/>
                <w:szCs w:val="20"/>
              </w:rPr>
              <w:t>План</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D2B" w:rsidRPr="00A77D6D" w:rsidRDefault="00131D2B" w:rsidP="00CE383B">
            <w:pPr>
              <w:spacing w:before="40" w:after="40" w:line="276" w:lineRule="auto"/>
              <w:jc w:val="center"/>
              <w:rPr>
                <w:sz w:val="20"/>
                <w:szCs w:val="20"/>
              </w:rPr>
            </w:pPr>
            <w:r w:rsidRPr="00A77D6D">
              <w:rPr>
                <w:sz w:val="20"/>
                <w:szCs w:val="20"/>
              </w:rPr>
              <w:t>624</w:t>
            </w:r>
          </w:p>
        </w:tc>
        <w:tc>
          <w:tcPr>
            <w:tcW w:w="471" w:type="pct"/>
            <w:tcBorders>
              <w:top w:val="single" w:sz="4" w:space="0" w:color="auto"/>
              <w:left w:val="nil"/>
              <w:bottom w:val="single" w:sz="4" w:space="0" w:color="auto"/>
              <w:right w:val="single" w:sz="4" w:space="0" w:color="auto"/>
            </w:tcBorders>
            <w:shd w:val="clear" w:color="auto" w:fill="auto"/>
            <w:noWrap/>
            <w:vAlign w:val="center"/>
            <w:hideMark/>
          </w:tcPr>
          <w:p w:rsidR="00131D2B" w:rsidRPr="00085A11" w:rsidRDefault="00131D2B" w:rsidP="00CE383B">
            <w:pPr>
              <w:spacing w:before="40" w:after="40" w:line="276" w:lineRule="auto"/>
              <w:jc w:val="center"/>
              <w:rPr>
                <w:sz w:val="20"/>
                <w:szCs w:val="20"/>
              </w:rPr>
            </w:pPr>
            <w:r>
              <w:rPr>
                <w:sz w:val="20"/>
                <w:szCs w:val="20"/>
              </w:rPr>
              <w:t>800</w:t>
            </w:r>
          </w:p>
        </w:tc>
        <w:tc>
          <w:tcPr>
            <w:tcW w:w="483" w:type="pct"/>
            <w:tcBorders>
              <w:top w:val="single" w:sz="4" w:space="0" w:color="auto"/>
              <w:left w:val="nil"/>
              <w:bottom w:val="single" w:sz="4" w:space="0" w:color="auto"/>
              <w:right w:val="single" w:sz="4" w:space="0" w:color="auto"/>
            </w:tcBorders>
            <w:shd w:val="clear" w:color="auto" w:fill="auto"/>
            <w:vAlign w:val="center"/>
          </w:tcPr>
          <w:p w:rsidR="00131D2B" w:rsidRPr="00085A11" w:rsidRDefault="00131D2B" w:rsidP="00CE383B">
            <w:pPr>
              <w:spacing w:before="40" w:after="40" w:line="276" w:lineRule="auto"/>
              <w:jc w:val="center"/>
              <w:rPr>
                <w:sz w:val="20"/>
                <w:szCs w:val="20"/>
              </w:rPr>
            </w:pPr>
            <w:r>
              <w:rPr>
                <w:sz w:val="20"/>
                <w:szCs w:val="20"/>
              </w:rPr>
              <w:t>900</w:t>
            </w:r>
          </w:p>
        </w:tc>
        <w:tc>
          <w:tcPr>
            <w:tcW w:w="523" w:type="pct"/>
            <w:tcBorders>
              <w:top w:val="single" w:sz="4" w:space="0" w:color="auto"/>
              <w:left w:val="nil"/>
              <w:bottom w:val="single" w:sz="4" w:space="0" w:color="auto"/>
              <w:right w:val="single" w:sz="4" w:space="0" w:color="auto"/>
            </w:tcBorders>
            <w:shd w:val="clear" w:color="auto" w:fill="auto"/>
            <w:vAlign w:val="center"/>
          </w:tcPr>
          <w:p w:rsidR="00131D2B" w:rsidRPr="00085A11" w:rsidRDefault="00131D2B" w:rsidP="00CE383B">
            <w:pPr>
              <w:spacing w:before="40" w:after="40" w:line="276" w:lineRule="auto"/>
              <w:jc w:val="center"/>
              <w:rPr>
                <w:sz w:val="20"/>
                <w:szCs w:val="20"/>
              </w:rPr>
            </w:pPr>
            <w:r>
              <w:rPr>
                <w:sz w:val="20"/>
                <w:szCs w:val="20"/>
              </w:rPr>
              <w:t>1000</w:t>
            </w:r>
          </w:p>
        </w:tc>
        <w:tc>
          <w:tcPr>
            <w:tcW w:w="533" w:type="pct"/>
            <w:tcBorders>
              <w:top w:val="single" w:sz="4" w:space="0" w:color="auto"/>
              <w:left w:val="nil"/>
              <w:bottom w:val="single" w:sz="4" w:space="0" w:color="auto"/>
              <w:right w:val="single" w:sz="4" w:space="0" w:color="auto"/>
            </w:tcBorders>
            <w:shd w:val="clear" w:color="auto" w:fill="auto"/>
            <w:vAlign w:val="center"/>
          </w:tcPr>
          <w:p w:rsidR="00131D2B" w:rsidRPr="00085A11" w:rsidRDefault="00131D2B" w:rsidP="00CE383B">
            <w:pPr>
              <w:spacing w:before="40" w:after="40" w:line="276" w:lineRule="auto"/>
              <w:jc w:val="center"/>
              <w:rPr>
                <w:sz w:val="20"/>
                <w:szCs w:val="20"/>
              </w:rPr>
            </w:pPr>
            <w:r>
              <w:rPr>
                <w:sz w:val="20"/>
                <w:szCs w:val="20"/>
              </w:rPr>
              <w:t>1190</w:t>
            </w:r>
          </w:p>
        </w:tc>
        <w:tc>
          <w:tcPr>
            <w:tcW w:w="533" w:type="pct"/>
            <w:tcBorders>
              <w:top w:val="single" w:sz="4" w:space="0" w:color="auto"/>
              <w:left w:val="nil"/>
              <w:bottom w:val="single" w:sz="4" w:space="0" w:color="auto"/>
              <w:right w:val="single" w:sz="4" w:space="0" w:color="auto"/>
            </w:tcBorders>
            <w:shd w:val="clear" w:color="auto" w:fill="auto"/>
            <w:vAlign w:val="center"/>
          </w:tcPr>
          <w:p w:rsidR="00131D2B" w:rsidRPr="000727E9" w:rsidRDefault="00131D2B" w:rsidP="00CE383B">
            <w:pPr>
              <w:spacing w:before="40" w:after="40" w:line="276" w:lineRule="auto"/>
              <w:jc w:val="center"/>
              <w:rPr>
                <w:sz w:val="20"/>
                <w:szCs w:val="20"/>
              </w:rPr>
            </w:pPr>
            <w:r>
              <w:rPr>
                <w:sz w:val="20"/>
                <w:szCs w:val="20"/>
              </w:rPr>
              <w:t>1200</w:t>
            </w:r>
          </w:p>
        </w:tc>
      </w:tr>
      <w:tr w:rsidR="00131D2B" w:rsidRPr="00280D0D" w:rsidTr="00131D2B">
        <w:trPr>
          <w:trHeight w:val="300"/>
        </w:trPr>
        <w:tc>
          <w:tcPr>
            <w:tcW w:w="288" w:type="pct"/>
            <w:tcBorders>
              <w:top w:val="nil"/>
              <w:left w:val="single" w:sz="4" w:space="0" w:color="auto"/>
              <w:bottom w:val="single" w:sz="4" w:space="0" w:color="auto"/>
              <w:right w:val="single" w:sz="4" w:space="0" w:color="auto"/>
            </w:tcBorders>
            <w:shd w:val="clear" w:color="auto" w:fill="auto"/>
            <w:vAlign w:val="center"/>
          </w:tcPr>
          <w:p w:rsidR="00131D2B" w:rsidRPr="00A77D6D" w:rsidRDefault="00131D2B" w:rsidP="009A116E">
            <w:pPr>
              <w:spacing w:before="40" w:after="40" w:line="276" w:lineRule="auto"/>
              <w:rPr>
                <w:sz w:val="20"/>
                <w:szCs w:val="20"/>
              </w:rPr>
            </w:pPr>
          </w:p>
        </w:tc>
        <w:tc>
          <w:tcPr>
            <w:tcW w:w="884" w:type="pct"/>
            <w:tcBorders>
              <w:top w:val="nil"/>
              <w:left w:val="single" w:sz="4" w:space="0" w:color="auto"/>
              <w:bottom w:val="single" w:sz="4" w:space="0" w:color="auto"/>
              <w:right w:val="single" w:sz="4" w:space="0" w:color="auto"/>
            </w:tcBorders>
            <w:shd w:val="clear" w:color="auto" w:fill="auto"/>
            <w:vAlign w:val="center"/>
          </w:tcPr>
          <w:p w:rsidR="00131D2B" w:rsidRPr="00A77D6D" w:rsidRDefault="00131D2B" w:rsidP="009A116E">
            <w:pPr>
              <w:spacing w:before="40" w:after="40" w:line="276" w:lineRule="auto"/>
              <w:rPr>
                <w:sz w:val="20"/>
                <w:szCs w:val="20"/>
              </w:rPr>
            </w:pPr>
          </w:p>
        </w:tc>
        <w:tc>
          <w:tcPr>
            <w:tcW w:w="789" w:type="pct"/>
            <w:tcBorders>
              <w:top w:val="single" w:sz="4" w:space="0" w:color="auto"/>
              <w:left w:val="nil"/>
              <w:bottom w:val="single" w:sz="4" w:space="0" w:color="auto"/>
              <w:right w:val="single" w:sz="4" w:space="0" w:color="auto"/>
            </w:tcBorders>
            <w:shd w:val="clear" w:color="auto" w:fill="auto"/>
            <w:vAlign w:val="center"/>
          </w:tcPr>
          <w:p w:rsidR="00131D2B" w:rsidRPr="00A77D6D" w:rsidRDefault="00131D2B" w:rsidP="009A116E">
            <w:pPr>
              <w:spacing w:before="40" w:after="40" w:line="276" w:lineRule="auto"/>
              <w:rPr>
                <w:sz w:val="20"/>
                <w:szCs w:val="20"/>
              </w:rPr>
            </w:pPr>
            <w:r w:rsidRPr="001D64D1">
              <w:rPr>
                <w:sz w:val="20"/>
                <w:szCs w:val="20"/>
              </w:rPr>
              <w:t>Исполнено</w:t>
            </w:r>
            <w:r>
              <w:rPr>
                <w:sz w:val="20"/>
                <w:szCs w:val="20"/>
              </w:rPr>
              <w:t>,%</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31D2B" w:rsidRPr="00A77D6D" w:rsidRDefault="00131D2B" w:rsidP="00E202B7">
            <w:pPr>
              <w:spacing w:before="40" w:after="40" w:line="276" w:lineRule="auto"/>
              <w:jc w:val="center"/>
              <w:rPr>
                <w:sz w:val="20"/>
                <w:szCs w:val="20"/>
              </w:rPr>
            </w:pPr>
          </w:p>
        </w:tc>
        <w:tc>
          <w:tcPr>
            <w:tcW w:w="471" w:type="pct"/>
            <w:tcBorders>
              <w:top w:val="single" w:sz="4" w:space="0" w:color="auto"/>
              <w:left w:val="nil"/>
              <w:bottom w:val="single" w:sz="4" w:space="0" w:color="auto"/>
              <w:right w:val="single" w:sz="4" w:space="0" w:color="auto"/>
            </w:tcBorders>
            <w:shd w:val="clear" w:color="auto" w:fill="auto"/>
            <w:noWrap/>
            <w:vAlign w:val="center"/>
          </w:tcPr>
          <w:p w:rsidR="00131D2B" w:rsidRPr="00085A11" w:rsidRDefault="00131D2B" w:rsidP="00E202B7">
            <w:pPr>
              <w:spacing w:before="40" w:after="40" w:line="276" w:lineRule="auto"/>
              <w:jc w:val="center"/>
              <w:rPr>
                <w:sz w:val="20"/>
                <w:szCs w:val="20"/>
              </w:rPr>
            </w:pPr>
          </w:p>
        </w:tc>
        <w:tc>
          <w:tcPr>
            <w:tcW w:w="483" w:type="pct"/>
            <w:tcBorders>
              <w:top w:val="single" w:sz="4" w:space="0" w:color="auto"/>
              <w:left w:val="nil"/>
              <w:bottom w:val="single" w:sz="4" w:space="0" w:color="auto"/>
              <w:right w:val="single" w:sz="4" w:space="0" w:color="auto"/>
            </w:tcBorders>
            <w:shd w:val="clear" w:color="auto" w:fill="auto"/>
            <w:vAlign w:val="center"/>
          </w:tcPr>
          <w:p w:rsidR="00131D2B" w:rsidRPr="00085A11" w:rsidRDefault="00131D2B" w:rsidP="00E202B7">
            <w:pPr>
              <w:spacing w:before="40" w:after="40" w:line="276" w:lineRule="auto"/>
              <w:jc w:val="center"/>
              <w:rPr>
                <w:sz w:val="20"/>
                <w:szCs w:val="20"/>
              </w:rPr>
            </w:pPr>
          </w:p>
        </w:tc>
        <w:tc>
          <w:tcPr>
            <w:tcW w:w="523" w:type="pct"/>
            <w:tcBorders>
              <w:top w:val="single" w:sz="4" w:space="0" w:color="auto"/>
              <w:left w:val="nil"/>
              <w:bottom w:val="single" w:sz="4" w:space="0" w:color="auto"/>
              <w:right w:val="single" w:sz="4" w:space="0" w:color="auto"/>
            </w:tcBorders>
            <w:shd w:val="clear" w:color="auto" w:fill="auto"/>
            <w:vAlign w:val="center"/>
          </w:tcPr>
          <w:p w:rsidR="00131D2B" w:rsidRPr="00085A11" w:rsidRDefault="00131D2B" w:rsidP="00E202B7">
            <w:pPr>
              <w:spacing w:before="40" w:after="40" w:line="276" w:lineRule="auto"/>
              <w:jc w:val="center"/>
              <w:rPr>
                <w:sz w:val="20"/>
                <w:szCs w:val="20"/>
              </w:rPr>
            </w:pPr>
          </w:p>
        </w:tc>
        <w:tc>
          <w:tcPr>
            <w:tcW w:w="533" w:type="pct"/>
            <w:tcBorders>
              <w:top w:val="single" w:sz="4" w:space="0" w:color="auto"/>
              <w:left w:val="nil"/>
              <w:bottom w:val="single" w:sz="4" w:space="0" w:color="auto"/>
              <w:right w:val="single" w:sz="4" w:space="0" w:color="auto"/>
            </w:tcBorders>
            <w:shd w:val="clear" w:color="auto" w:fill="auto"/>
            <w:vAlign w:val="center"/>
          </w:tcPr>
          <w:p w:rsidR="00131D2B" w:rsidRPr="00085A11" w:rsidRDefault="00131D2B" w:rsidP="00E202B7">
            <w:pPr>
              <w:spacing w:before="40" w:after="40" w:line="276" w:lineRule="auto"/>
              <w:jc w:val="center"/>
              <w:rPr>
                <w:sz w:val="20"/>
                <w:szCs w:val="20"/>
              </w:rPr>
            </w:pPr>
          </w:p>
        </w:tc>
        <w:tc>
          <w:tcPr>
            <w:tcW w:w="533" w:type="pct"/>
            <w:tcBorders>
              <w:top w:val="single" w:sz="4" w:space="0" w:color="auto"/>
              <w:left w:val="nil"/>
              <w:bottom w:val="single" w:sz="4" w:space="0" w:color="auto"/>
              <w:right w:val="single" w:sz="4" w:space="0" w:color="auto"/>
            </w:tcBorders>
            <w:shd w:val="clear" w:color="auto" w:fill="auto"/>
            <w:vAlign w:val="center"/>
          </w:tcPr>
          <w:p w:rsidR="00131D2B" w:rsidRPr="000727E9" w:rsidRDefault="00131D2B" w:rsidP="00E202B7">
            <w:pPr>
              <w:spacing w:before="40" w:after="40" w:line="276" w:lineRule="auto"/>
              <w:jc w:val="center"/>
              <w:rPr>
                <w:sz w:val="20"/>
                <w:szCs w:val="20"/>
              </w:rPr>
            </w:pPr>
          </w:p>
        </w:tc>
      </w:tr>
    </w:tbl>
    <w:p w:rsidR="00503FDD" w:rsidRDefault="00503FDD" w:rsidP="00CE383B">
      <w:pPr>
        <w:ind w:firstLine="720"/>
        <w:jc w:val="both"/>
        <w:rPr>
          <w:sz w:val="28"/>
          <w:szCs w:val="28"/>
        </w:rPr>
      </w:pPr>
    </w:p>
    <w:p w:rsidR="00A356A0" w:rsidRPr="009A116E" w:rsidRDefault="00A356A0" w:rsidP="00CE383B">
      <w:pPr>
        <w:ind w:firstLine="720"/>
        <w:jc w:val="both"/>
        <w:rPr>
          <w:sz w:val="28"/>
          <w:szCs w:val="28"/>
        </w:rPr>
      </w:pPr>
      <w:r w:rsidRPr="00043BDC">
        <w:rPr>
          <w:sz w:val="28"/>
          <w:szCs w:val="28"/>
        </w:rPr>
        <w:t>Численность н</w:t>
      </w:r>
      <w:r w:rsidR="00850787" w:rsidRPr="00043BDC">
        <w:rPr>
          <w:sz w:val="28"/>
          <w:szCs w:val="28"/>
        </w:rPr>
        <w:t xml:space="preserve">аселения </w:t>
      </w:r>
      <w:r w:rsidR="008253D4" w:rsidRPr="00043BDC">
        <w:rPr>
          <w:sz w:val="28"/>
          <w:szCs w:val="28"/>
        </w:rPr>
        <w:t>округа на 1 января 20</w:t>
      </w:r>
      <w:r w:rsidR="00560EA4" w:rsidRPr="00043BDC">
        <w:rPr>
          <w:sz w:val="28"/>
          <w:szCs w:val="28"/>
        </w:rPr>
        <w:t>2</w:t>
      </w:r>
      <w:r w:rsidR="00222791">
        <w:rPr>
          <w:sz w:val="28"/>
          <w:szCs w:val="28"/>
        </w:rPr>
        <w:t>2</w:t>
      </w:r>
      <w:r w:rsidRPr="00043BDC">
        <w:rPr>
          <w:sz w:val="28"/>
          <w:szCs w:val="28"/>
        </w:rPr>
        <w:t xml:space="preserve"> года составила </w:t>
      </w:r>
      <w:r w:rsidR="00D808AB">
        <w:rPr>
          <w:sz w:val="28"/>
          <w:szCs w:val="28"/>
        </w:rPr>
        <w:t xml:space="preserve"> 41164 </w:t>
      </w:r>
      <w:r w:rsidRPr="00043BDC">
        <w:rPr>
          <w:sz w:val="28"/>
          <w:szCs w:val="28"/>
        </w:rPr>
        <w:t xml:space="preserve">человек, в том числе численность городского населения – </w:t>
      </w:r>
      <w:r w:rsidR="00D808AB">
        <w:rPr>
          <w:sz w:val="28"/>
          <w:szCs w:val="28"/>
        </w:rPr>
        <w:t>18098</w:t>
      </w:r>
      <w:r w:rsidR="00655E71" w:rsidRPr="00043BDC">
        <w:rPr>
          <w:sz w:val="28"/>
          <w:szCs w:val="28"/>
        </w:rPr>
        <w:t xml:space="preserve"> </w:t>
      </w:r>
      <w:r w:rsidRPr="00043BDC">
        <w:rPr>
          <w:sz w:val="28"/>
          <w:szCs w:val="28"/>
        </w:rPr>
        <w:t xml:space="preserve">человек, сельского – </w:t>
      </w:r>
      <w:r w:rsidR="00043BDC" w:rsidRPr="00043BDC">
        <w:rPr>
          <w:sz w:val="28"/>
          <w:szCs w:val="28"/>
        </w:rPr>
        <w:t>2</w:t>
      </w:r>
      <w:r w:rsidR="00D808AB">
        <w:rPr>
          <w:sz w:val="28"/>
          <w:szCs w:val="28"/>
        </w:rPr>
        <w:t>3066</w:t>
      </w:r>
      <w:r w:rsidR="00655E71" w:rsidRPr="00043BDC">
        <w:rPr>
          <w:sz w:val="28"/>
          <w:szCs w:val="28"/>
        </w:rPr>
        <w:t xml:space="preserve"> </w:t>
      </w:r>
      <w:r w:rsidRPr="00043BDC">
        <w:rPr>
          <w:sz w:val="28"/>
          <w:szCs w:val="28"/>
        </w:rPr>
        <w:t>человек</w:t>
      </w:r>
      <w:r w:rsidR="00A11824">
        <w:rPr>
          <w:sz w:val="28"/>
          <w:szCs w:val="28"/>
        </w:rPr>
        <w:t xml:space="preserve">, что на </w:t>
      </w:r>
      <w:r w:rsidR="00737B4B">
        <w:rPr>
          <w:sz w:val="28"/>
          <w:szCs w:val="28"/>
        </w:rPr>
        <w:t>4</w:t>
      </w:r>
      <w:r w:rsidR="00D808AB">
        <w:rPr>
          <w:color w:val="FF0000"/>
          <w:sz w:val="28"/>
          <w:szCs w:val="28"/>
        </w:rPr>
        <w:t xml:space="preserve"> </w:t>
      </w:r>
      <w:r w:rsidR="00A11824" w:rsidRPr="00737B4B">
        <w:rPr>
          <w:color w:val="000000" w:themeColor="text1"/>
          <w:sz w:val="28"/>
          <w:szCs w:val="28"/>
        </w:rPr>
        <w:t>%</w:t>
      </w:r>
      <w:r w:rsidR="00A11824" w:rsidRPr="00B72640">
        <w:rPr>
          <w:color w:val="FF0000"/>
          <w:sz w:val="28"/>
          <w:szCs w:val="28"/>
        </w:rPr>
        <w:t xml:space="preserve"> </w:t>
      </w:r>
      <w:r w:rsidR="00A11824">
        <w:rPr>
          <w:sz w:val="28"/>
          <w:szCs w:val="28"/>
        </w:rPr>
        <w:t>превышает показатели прошлого года.</w:t>
      </w:r>
    </w:p>
    <w:p w:rsidR="00A356A0" w:rsidRPr="003E744F" w:rsidRDefault="00EE62DE" w:rsidP="00FB3516">
      <w:pPr>
        <w:spacing w:before="40" w:after="40" w:line="276" w:lineRule="auto"/>
        <w:rPr>
          <w:szCs w:val="28"/>
        </w:rPr>
      </w:pPr>
      <w:r w:rsidRPr="009A116E">
        <w:rPr>
          <w:noProof/>
        </w:rPr>
        <w:drawing>
          <wp:anchor distT="0" distB="0" distL="114300" distR="114300" simplePos="0" relativeHeight="251658240" behindDoc="0" locked="0" layoutInCell="1" allowOverlap="1" wp14:anchorId="0109E2EA" wp14:editId="7352EB71">
            <wp:simplePos x="0" y="0"/>
            <wp:positionH relativeFrom="column">
              <wp:posOffset>1477645</wp:posOffset>
            </wp:positionH>
            <wp:positionV relativeFrom="paragraph">
              <wp:posOffset>138430</wp:posOffset>
            </wp:positionV>
            <wp:extent cx="2847975" cy="2055495"/>
            <wp:effectExtent l="0" t="0" r="9525" b="20955"/>
            <wp:wrapSquare wrapText="bothSides"/>
            <wp:docPr id="91" name="Объект 9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rsidR="00EE62DE" w:rsidRDefault="00EE62DE" w:rsidP="009A116E">
      <w:pPr>
        <w:pStyle w:val="21"/>
        <w:spacing w:before="40" w:after="40" w:line="276" w:lineRule="auto"/>
        <w:rPr>
          <w:spacing w:val="3"/>
        </w:rPr>
      </w:pPr>
    </w:p>
    <w:p w:rsidR="00EE62DE" w:rsidRDefault="00EE62DE" w:rsidP="009A116E">
      <w:pPr>
        <w:pStyle w:val="21"/>
        <w:spacing w:before="40" w:after="40" w:line="276" w:lineRule="auto"/>
        <w:rPr>
          <w:spacing w:val="3"/>
        </w:rPr>
      </w:pPr>
    </w:p>
    <w:p w:rsidR="00EE62DE" w:rsidRDefault="00EE62DE" w:rsidP="009A116E">
      <w:pPr>
        <w:pStyle w:val="21"/>
        <w:spacing w:before="40" w:after="40" w:line="276" w:lineRule="auto"/>
        <w:rPr>
          <w:spacing w:val="3"/>
        </w:rPr>
      </w:pPr>
    </w:p>
    <w:p w:rsidR="00EE62DE" w:rsidRDefault="00EE62DE" w:rsidP="009A116E">
      <w:pPr>
        <w:pStyle w:val="21"/>
        <w:spacing w:before="40" w:after="40" w:line="276" w:lineRule="auto"/>
        <w:rPr>
          <w:spacing w:val="3"/>
        </w:rPr>
      </w:pPr>
    </w:p>
    <w:p w:rsidR="00EE62DE" w:rsidRDefault="00EE62DE" w:rsidP="009A116E">
      <w:pPr>
        <w:pStyle w:val="21"/>
        <w:spacing w:before="40" w:after="40" w:line="276" w:lineRule="auto"/>
        <w:rPr>
          <w:spacing w:val="3"/>
        </w:rPr>
      </w:pPr>
    </w:p>
    <w:p w:rsidR="00EE62DE" w:rsidRDefault="00EE62DE" w:rsidP="009A116E">
      <w:pPr>
        <w:pStyle w:val="21"/>
        <w:spacing w:before="40" w:after="40" w:line="276" w:lineRule="auto"/>
        <w:rPr>
          <w:spacing w:val="3"/>
        </w:rPr>
      </w:pPr>
    </w:p>
    <w:p w:rsidR="00EE62DE" w:rsidRDefault="00EE62DE" w:rsidP="009A116E">
      <w:pPr>
        <w:pStyle w:val="21"/>
        <w:spacing w:before="40" w:after="40" w:line="276" w:lineRule="auto"/>
        <w:rPr>
          <w:spacing w:val="3"/>
        </w:rPr>
      </w:pPr>
    </w:p>
    <w:p w:rsidR="00FB3516" w:rsidRDefault="00FB3516" w:rsidP="00A11824">
      <w:pPr>
        <w:pStyle w:val="21"/>
        <w:ind w:firstLine="709"/>
        <w:rPr>
          <w:spacing w:val="3"/>
        </w:rPr>
      </w:pPr>
    </w:p>
    <w:p w:rsidR="00AF4861" w:rsidRPr="003E744F" w:rsidRDefault="006220D4" w:rsidP="00A11824">
      <w:pPr>
        <w:pStyle w:val="21"/>
        <w:ind w:firstLine="709"/>
        <w:rPr>
          <w:szCs w:val="28"/>
          <w:shd w:val="clear" w:color="auto" w:fill="FFFFFF"/>
        </w:rPr>
      </w:pPr>
      <w:proofErr w:type="gramStart"/>
      <w:r w:rsidRPr="003E744F">
        <w:rPr>
          <w:spacing w:val="3"/>
        </w:rPr>
        <w:t>Судя по данным 201</w:t>
      </w:r>
      <w:r w:rsidR="003E744F" w:rsidRPr="003E744F">
        <w:rPr>
          <w:spacing w:val="3"/>
        </w:rPr>
        <w:t>8</w:t>
      </w:r>
      <w:r w:rsidR="00E32383" w:rsidRPr="003E744F">
        <w:rPr>
          <w:spacing w:val="3"/>
        </w:rPr>
        <w:t>-20</w:t>
      </w:r>
      <w:r w:rsidR="003E744F" w:rsidRPr="003E744F">
        <w:rPr>
          <w:spacing w:val="3"/>
        </w:rPr>
        <w:t>2</w:t>
      </w:r>
      <w:r w:rsidR="00CE383B">
        <w:rPr>
          <w:spacing w:val="3"/>
        </w:rPr>
        <w:t>2</w:t>
      </w:r>
      <w:r w:rsidR="00E32383" w:rsidRPr="003E744F">
        <w:rPr>
          <w:spacing w:val="3"/>
        </w:rPr>
        <w:t xml:space="preserve"> годов </w:t>
      </w:r>
      <w:r w:rsidRPr="003E744F">
        <w:rPr>
          <w:spacing w:val="3"/>
        </w:rPr>
        <w:t xml:space="preserve">наблюдается </w:t>
      </w:r>
      <w:r w:rsidR="00E32383" w:rsidRPr="003E744F">
        <w:rPr>
          <w:spacing w:val="3"/>
        </w:rPr>
        <w:t>естественная убыль</w:t>
      </w:r>
      <w:proofErr w:type="gramEnd"/>
      <w:r w:rsidR="00E32383" w:rsidRPr="003E744F">
        <w:rPr>
          <w:spacing w:val="3"/>
        </w:rPr>
        <w:t xml:space="preserve"> населения</w:t>
      </w:r>
      <w:r w:rsidRPr="003E744F">
        <w:rPr>
          <w:spacing w:val="3"/>
        </w:rPr>
        <w:t>.</w:t>
      </w:r>
      <w:r w:rsidR="00E32383" w:rsidRPr="003E744F">
        <w:rPr>
          <w:spacing w:val="3"/>
        </w:rPr>
        <w:t xml:space="preserve"> По</w:t>
      </w:r>
      <w:r w:rsidR="005A59CF" w:rsidRPr="003E744F">
        <w:rPr>
          <w:szCs w:val="28"/>
          <w:shd w:val="clear" w:color="auto" w:fill="FFFFFF"/>
        </w:rPr>
        <w:t>ложительны</w:t>
      </w:r>
      <w:r w:rsidR="00E32383" w:rsidRPr="003E744F">
        <w:rPr>
          <w:szCs w:val="28"/>
          <w:shd w:val="clear" w:color="auto" w:fill="FFFFFF"/>
        </w:rPr>
        <w:t>х</w:t>
      </w:r>
      <w:r w:rsidR="005A59CF" w:rsidRPr="003E744F">
        <w:rPr>
          <w:szCs w:val="28"/>
          <w:shd w:val="clear" w:color="auto" w:fill="FFFFFF"/>
        </w:rPr>
        <w:t xml:space="preserve"> изменени</w:t>
      </w:r>
      <w:r w:rsidR="002D0F39" w:rsidRPr="003E744F">
        <w:rPr>
          <w:szCs w:val="28"/>
          <w:shd w:val="clear" w:color="auto" w:fill="FFFFFF"/>
        </w:rPr>
        <w:t>й в 20</w:t>
      </w:r>
      <w:r w:rsidR="00CE383B">
        <w:rPr>
          <w:szCs w:val="28"/>
          <w:shd w:val="clear" w:color="auto" w:fill="FFFFFF"/>
        </w:rPr>
        <w:t>23</w:t>
      </w:r>
      <w:r w:rsidR="00E32383" w:rsidRPr="003E744F">
        <w:rPr>
          <w:szCs w:val="28"/>
          <w:shd w:val="clear" w:color="auto" w:fill="FFFFFF"/>
        </w:rPr>
        <w:t>-20</w:t>
      </w:r>
      <w:r w:rsidR="002D0F39" w:rsidRPr="003E744F">
        <w:rPr>
          <w:szCs w:val="28"/>
          <w:shd w:val="clear" w:color="auto" w:fill="FFFFFF"/>
        </w:rPr>
        <w:t>2</w:t>
      </w:r>
      <w:r w:rsidR="00CE383B">
        <w:rPr>
          <w:szCs w:val="28"/>
          <w:shd w:val="clear" w:color="auto" w:fill="FFFFFF"/>
        </w:rPr>
        <w:t>5</w:t>
      </w:r>
      <w:r w:rsidR="00471999" w:rsidRPr="003E744F">
        <w:rPr>
          <w:szCs w:val="28"/>
          <w:shd w:val="clear" w:color="auto" w:fill="FFFFFF"/>
        </w:rPr>
        <w:t xml:space="preserve"> </w:t>
      </w:r>
      <w:r w:rsidR="00E32383" w:rsidRPr="003E744F">
        <w:rPr>
          <w:szCs w:val="28"/>
          <w:shd w:val="clear" w:color="auto" w:fill="FFFFFF"/>
        </w:rPr>
        <w:t>годах</w:t>
      </w:r>
      <w:r w:rsidR="005A59CF" w:rsidRPr="003E744F">
        <w:rPr>
          <w:szCs w:val="28"/>
          <w:shd w:val="clear" w:color="auto" w:fill="FFFFFF"/>
        </w:rPr>
        <w:t xml:space="preserve"> </w:t>
      </w:r>
      <w:r w:rsidR="00CF6A7C" w:rsidRPr="003E744F">
        <w:rPr>
          <w:szCs w:val="28"/>
          <w:shd w:val="clear" w:color="auto" w:fill="FFFFFF"/>
        </w:rPr>
        <w:t>–</w:t>
      </w:r>
      <w:r w:rsidR="005A59CF" w:rsidRPr="003E744F">
        <w:rPr>
          <w:szCs w:val="28"/>
          <w:shd w:val="clear" w:color="auto" w:fill="FFFFFF"/>
        </w:rPr>
        <w:t xml:space="preserve"> </w:t>
      </w:r>
      <w:r w:rsidR="00E32383" w:rsidRPr="003E744F">
        <w:rPr>
          <w:szCs w:val="28"/>
          <w:shd w:val="clear" w:color="auto" w:fill="FFFFFF"/>
        </w:rPr>
        <w:t xml:space="preserve">можно добиться  </w:t>
      </w:r>
      <w:r w:rsidR="00E32383" w:rsidRPr="003E744F">
        <w:rPr>
          <w:szCs w:val="28"/>
          <w:shd w:val="clear" w:color="auto" w:fill="FFFFFF"/>
        </w:rPr>
        <w:lastRenderedPageBreak/>
        <w:t xml:space="preserve">благодаря </w:t>
      </w:r>
      <w:r w:rsidR="005A59CF" w:rsidRPr="003E744F">
        <w:rPr>
          <w:szCs w:val="28"/>
          <w:shd w:val="clear" w:color="auto" w:fill="FFFFFF"/>
        </w:rPr>
        <w:t>грамотной государственной политик</w:t>
      </w:r>
      <w:r w:rsidRPr="003E744F">
        <w:rPr>
          <w:szCs w:val="28"/>
          <w:shd w:val="clear" w:color="auto" w:fill="FFFFFF"/>
        </w:rPr>
        <w:t>е</w:t>
      </w:r>
      <w:r w:rsidR="005A59CF" w:rsidRPr="003E744F">
        <w:rPr>
          <w:szCs w:val="28"/>
          <w:shd w:val="clear" w:color="auto" w:fill="FFFFFF"/>
        </w:rPr>
        <w:t>, направленной на стимулирование рождаемо</w:t>
      </w:r>
      <w:r w:rsidR="00333EB7" w:rsidRPr="003E744F">
        <w:rPr>
          <w:szCs w:val="28"/>
          <w:shd w:val="clear" w:color="auto" w:fill="FFFFFF"/>
        </w:rPr>
        <w:t>сти и поддержку семей с детьми.</w:t>
      </w:r>
    </w:p>
    <w:p w:rsidR="005A59CF" w:rsidRPr="003E744F" w:rsidRDefault="007919B3" w:rsidP="00A11824">
      <w:pPr>
        <w:pStyle w:val="21"/>
        <w:ind w:firstLine="709"/>
        <w:rPr>
          <w:szCs w:val="28"/>
        </w:rPr>
      </w:pPr>
      <w:r w:rsidRPr="003E744F">
        <w:rPr>
          <w:szCs w:val="28"/>
        </w:rPr>
        <w:t>Демографическая политика</w:t>
      </w:r>
      <w:r w:rsidR="005A59CF" w:rsidRPr="003E744F">
        <w:rPr>
          <w:szCs w:val="28"/>
        </w:rPr>
        <w:t xml:space="preserve"> </w:t>
      </w:r>
      <w:r w:rsidR="00D56232" w:rsidRPr="003E744F">
        <w:rPr>
          <w:szCs w:val="28"/>
        </w:rPr>
        <w:t>муниципального образования</w:t>
      </w:r>
      <w:r w:rsidR="00E17926">
        <w:rPr>
          <w:szCs w:val="28"/>
        </w:rPr>
        <w:t xml:space="preserve"> </w:t>
      </w:r>
      <w:r w:rsidR="00E17926" w:rsidRPr="00C5702D">
        <w:rPr>
          <w:szCs w:val="28"/>
        </w:rPr>
        <w:t>«Зеленоградский муниципальный</w:t>
      </w:r>
      <w:r w:rsidR="007150D5" w:rsidRPr="00C5702D">
        <w:rPr>
          <w:szCs w:val="28"/>
        </w:rPr>
        <w:t xml:space="preserve"> округ</w:t>
      </w:r>
      <w:r w:rsidR="00E17926" w:rsidRPr="00C5702D">
        <w:rPr>
          <w:szCs w:val="28"/>
        </w:rPr>
        <w:t xml:space="preserve"> Калининградской области</w:t>
      </w:r>
      <w:r w:rsidRPr="00C5702D">
        <w:rPr>
          <w:szCs w:val="28"/>
        </w:rPr>
        <w:t>»</w:t>
      </w:r>
      <w:r w:rsidR="00535FDC" w:rsidRPr="00C5702D">
        <w:rPr>
          <w:szCs w:val="28"/>
        </w:rPr>
        <w:t xml:space="preserve"> в 202</w:t>
      </w:r>
      <w:r w:rsidR="005C3E1C">
        <w:rPr>
          <w:szCs w:val="28"/>
        </w:rPr>
        <w:t>3</w:t>
      </w:r>
      <w:r w:rsidR="005A59CF" w:rsidRPr="00C5702D">
        <w:rPr>
          <w:szCs w:val="28"/>
        </w:rPr>
        <w:t xml:space="preserve"> г</w:t>
      </w:r>
      <w:r w:rsidR="00D56232" w:rsidRPr="00C5702D">
        <w:rPr>
          <w:szCs w:val="28"/>
        </w:rPr>
        <w:t>оду</w:t>
      </w:r>
      <w:r w:rsidR="005A59CF" w:rsidRPr="00C5702D">
        <w:rPr>
          <w:szCs w:val="28"/>
        </w:rPr>
        <w:t xml:space="preserve"> и на период до 20</w:t>
      </w:r>
      <w:r w:rsidR="00266552" w:rsidRPr="00C5702D">
        <w:rPr>
          <w:szCs w:val="28"/>
        </w:rPr>
        <w:t>2</w:t>
      </w:r>
      <w:r w:rsidR="005C3E1C">
        <w:rPr>
          <w:szCs w:val="28"/>
        </w:rPr>
        <w:t>5</w:t>
      </w:r>
      <w:r w:rsidR="003E744F" w:rsidRPr="00C5702D">
        <w:rPr>
          <w:szCs w:val="28"/>
        </w:rPr>
        <w:t xml:space="preserve"> </w:t>
      </w:r>
      <w:r w:rsidR="005A59CF" w:rsidRPr="00C5702D">
        <w:rPr>
          <w:szCs w:val="28"/>
        </w:rPr>
        <w:t>г</w:t>
      </w:r>
      <w:r w:rsidR="00D56232" w:rsidRPr="00C5702D">
        <w:rPr>
          <w:szCs w:val="28"/>
        </w:rPr>
        <w:t>ода</w:t>
      </w:r>
      <w:r w:rsidR="005A59CF" w:rsidRPr="00C5702D">
        <w:rPr>
          <w:szCs w:val="28"/>
        </w:rPr>
        <w:t xml:space="preserve"> буд</w:t>
      </w:r>
      <w:r w:rsidRPr="00C5702D">
        <w:rPr>
          <w:szCs w:val="28"/>
        </w:rPr>
        <w:t>е</w:t>
      </w:r>
      <w:r w:rsidR="005A59CF" w:rsidRPr="00C5702D">
        <w:rPr>
          <w:szCs w:val="28"/>
        </w:rPr>
        <w:t xml:space="preserve">т </w:t>
      </w:r>
      <w:r w:rsidRPr="00C5702D">
        <w:rPr>
          <w:szCs w:val="28"/>
        </w:rPr>
        <w:t>направлена на поддержание положительной динамики естественного прироста населения.</w:t>
      </w:r>
    </w:p>
    <w:p w:rsidR="007919B3" w:rsidRPr="003E744F" w:rsidRDefault="006942C4" w:rsidP="00A11824">
      <w:pPr>
        <w:ind w:firstLine="709"/>
        <w:jc w:val="both"/>
        <w:rPr>
          <w:spacing w:val="2"/>
          <w:sz w:val="28"/>
          <w:szCs w:val="28"/>
          <w:shd w:val="clear" w:color="auto" w:fill="FFFFFF"/>
        </w:rPr>
      </w:pPr>
      <w:r w:rsidRPr="003E744F">
        <w:rPr>
          <w:spacing w:val="2"/>
          <w:sz w:val="28"/>
          <w:szCs w:val="28"/>
          <w:shd w:val="clear" w:color="auto" w:fill="FFFFFF"/>
        </w:rPr>
        <w:t xml:space="preserve">В сфере миграции муниципальная политика должна быть направлена на использование миграционного потенциала в интересах демографического развития </w:t>
      </w:r>
      <w:r w:rsidR="00EE460E" w:rsidRPr="003E744F">
        <w:rPr>
          <w:spacing w:val="2"/>
          <w:sz w:val="28"/>
          <w:szCs w:val="28"/>
          <w:shd w:val="clear" w:color="auto" w:fill="FFFFFF"/>
        </w:rPr>
        <w:t>округа</w:t>
      </w:r>
      <w:r w:rsidRPr="003E744F">
        <w:rPr>
          <w:spacing w:val="2"/>
          <w:sz w:val="28"/>
          <w:szCs w:val="28"/>
          <w:shd w:val="clear" w:color="auto" w:fill="FFFFFF"/>
        </w:rPr>
        <w:t>.</w:t>
      </w:r>
    </w:p>
    <w:p w:rsidR="006942C4" w:rsidRPr="003E744F" w:rsidRDefault="006942C4" w:rsidP="00A11824">
      <w:pPr>
        <w:ind w:firstLine="709"/>
        <w:jc w:val="both"/>
        <w:rPr>
          <w:spacing w:val="2"/>
          <w:sz w:val="28"/>
          <w:szCs w:val="28"/>
          <w:shd w:val="clear" w:color="auto" w:fill="FFFFFF"/>
        </w:rPr>
      </w:pPr>
      <w:r w:rsidRPr="003E744F">
        <w:rPr>
          <w:spacing w:val="2"/>
          <w:sz w:val="28"/>
          <w:szCs w:val="28"/>
          <w:shd w:val="clear" w:color="auto" w:fill="FFFFFF"/>
        </w:rPr>
        <w:t>В области внешней миграции определены следующие приоритеты:</w:t>
      </w:r>
    </w:p>
    <w:p w:rsidR="006942C4" w:rsidRPr="003E744F" w:rsidRDefault="00644865" w:rsidP="00A11824">
      <w:pPr>
        <w:ind w:firstLine="709"/>
        <w:jc w:val="both"/>
        <w:rPr>
          <w:sz w:val="28"/>
          <w:szCs w:val="28"/>
        </w:rPr>
      </w:pPr>
      <w:r w:rsidRPr="003E744F">
        <w:rPr>
          <w:sz w:val="28"/>
          <w:szCs w:val="28"/>
        </w:rPr>
        <w:t xml:space="preserve">- </w:t>
      </w:r>
      <w:r w:rsidR="006942C4" w:rsidRPr="003E744F">
        <w:rPr>
          <w:sz w:val="28"/>
          <w:szCs w:val="28"/>
        </w:rPr>
        <w:t>привлечение легальных мигрантов, содействие их обустройству и занятости;</w:t>
      </w:r>
    </w:p>
    <w:p w:rsidR="006942C4" w:rsidRPr="003E744F" w:rsidRDefault="00644865" w:rsidP="00A11824">
      <w:pPr>
        <w:ind w:firstLine="709"/>
        <w:jc w:val="both"/>
        <w:rPr>
          <w:sz w:val="28"/>
          <w:szCs w:val="28"/>
        </w:rPr>
      </w:pPr>
      <w:r w:rsidRPr="003E744F">
        <w:rPr>
          <w:sz w:val="28"/>
          <w:szCs w:val="28"/>
        </w:rPr>
        <w:t xml:space="preserve">- </w:t>
      </w:r>
      <w:r w:rsidR="006942C4" w:rsidRPr="003E744F">
        <w:rPr>
          <w:sz w:val="28"/>
          <w:szCs w:val="28"/>
        </w:rPr>
        <w:t>пресечение незаконной миграции, в том числе трудовой;</w:t>
      </w:r>
    </w:p>
    <w:p w:rsidR="006942C4" w:rsidRPr="003E744F" w:rsidRDefault="00644865" w:rsidP="00A11824">
      <w:pPr>
        <w:ind w:firstLine="709"/>
        <w:jc w:val="both"/>
        <w:rPr>
          <w:sz w:val="28"/>
          <w:szCs w:val="28"/>
        </w:rPr>
      </w:pPr>
      <w:r w:rsidRPr="003E744F">
        <w:rPr>
          <w:sz w:val="28"/>
          <w:szCs w:val="28"/>
        </w:rPr>
        <w:t>-</w:t>
      </w:r>
      <w:r w:rsidR="006942C4" w:rsidRPr="003E744F">
        <w:rPr>
          <w:sz w:val="28"/>
          <w:szCs w:val="28"/>
        </w:rPr>
        <w:t xml:space="preserve">создание экономических условий для сокращения эмиграционного оттока из </w:t>
      </w:r>
      <w:r w:rsidR="00EE460E" w:rsidRPr="003E744F">
        <w:rPr>
          <w:sz w:val="28"/>
          <w:szCs w:val="28"/>
        </w:rPr>
        <w:t>округа</w:t>
      </w:r>
      <w:r w:rsidR="006942C4" w:rsidRPr="003E744F">
        <w:rPr>
          <w:sz w:val="28"/>
          <w:szCs w:val="28"/>
        </w:rPr>
        <w:t>.</w:t>
      </w:r>
    </w:p>
    <w:p w:rsidR="00020361" w:rsidRPr="003E744F" w:rsidRDefault="00FE18E0" w:rsidP="0094319B">
      <w:pPr>
        <w:spacing w:before="40" w:after="40" w:line="276" w:lineRule="auto"/>
        <w:ind w:firstLine="709"/>
        <w:jc w:val="both"/>
        <w:rPr>
          <w:sz w:val="28"/>
          <w:szCs w:val="28"/>
        </w:rPr>
      </w:pPr>
      <w:r>
        <w:rPr>
          <w:noProof/>
          <w:sz w:val="28"/>
          <w:szCs w:val="28"/>
        </w:rPr>
        <w:drawing>
          <wp:inline distT="0" distB="0" distL="0" distR="0" wp14:anchorId="4F1F5659" wp14:editId="004062C9">
            <wp:extent cx="5486400" cy="32004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B1C80" w:rsidRPr="009A116E" w:rsidRDefault="006B1C80" w:rsidP="0094319B">
      <w:pPr>
        <w:spacing w:before="40" w:after="40" w:line="276" w:lineRule="auto"/>
        <w:ind w:firstLine="720"/>
        <w:jc w:val="center"/>
        <w:rPr>
          <w:sz w:val="28"/>
        </w:rPr>
      </w:pPr>
    </w:p>
    <w:p w:rsidR="00860849" w:rsidRPr="009A116E" w:rsidRDefault="00860849" w:rsidP="00A11824">
      <w:pPr>
        <w:pStyle w:val="2"/>
        <w:ind w:firstLine="709"/>
        <w:jc w:val="both"/>
      </w:pPr>
      <w:bookmarkStart w:id="2" w:name="_Toc525138115"/>
      <w:r w:rsidRPr="009A116E">
        <w:t xml:space="preserve">1.2. </w:t>
      </w:r>
      <w:r w:rsidR="00A67210" w:rsidRPr="009A116E">
        <w:t>Рынок труда</w:t>
      </w:r>
      <w:bookmarkEnd w:id="2"/>
    </w:p>
    <w:p w:rsidR="00101651" w:rsidRPr="00675271" w:rsidRDefault="00101651" w:rsidP="00A11824">
      <w:pPr>
        <w:pStyle w:val="6"/>
        <w:ind w:firstLine="709"/>
        <w:jc w:val="both"/>
        <w:rPr>
          <w:sz w:val="20"/>
          <w:szCs w:val="20"/>
          <w:highlight w:val="yellow"/>
        </w:rPr>
      </w:pPr>
    </w:p>
    <w:p w:rsidR="00101651" w:rsidRDefault="00912854" w:rsidP="007C72B5">
      <w:pPr>
        <w:shd w:val="clear" w:color="auto" w:fill="FFFFFF" w:themeFill="background1"/>
        <w:ind w:firstLine="709"/>
        <w:jc w:val="both"/>
        <w:rPr>
          <w:rFonts w:eastAsia="Calibri"/>
          <w:sz w:val="28"/>
          <w:szCs w:val="28"/>
          <w:lang w:eastAsia="en-US"/>
        </w:rPr>
      </w:pPr>
      <w:r w:rsidRPr="007C72B5">
        <w:rPr>
          <w:rFonts w:eastAsia="Calibri"/>
          <w:sz w:val="28"/>
          <w:szCs w:val="28"/>
          <w:lang w:eastAsia="en-US"/>
        </w:rPr>
        <w:t>Количество официально зарегистрированных безработных граждан в МО «Зеленоградск</w:t>
      </w:r>
      <w:r w:rsidR="00F47E7C" w:rsidRPr="007C72B5">
        <w:rPr>
          <w:rFonts w:eastAsia="Calibri"/>
          <w:sz w:val="28"/>
          <w:szCs w:val="28"/>
          <w:lang w:eastAsia="en-US"/>
        </w:rPr>
        <w:t>ий муниципальный</w:t>
      </w:r>
      <w:r w:rsidR="00E17214" w:rsidRPr="007C72B5">
        <w:rPr>
          <w:rFonts w:eastAsia="Calibri"/>
          <w:sz w:val="28"/>
          <w:szCs w:val="28"/>
          <w:lang w:eastAsia="en-US"/>
        </w:rPr>
        <w:t xml:space="preserve"> округ</w:t>
      </w:r>
      <w:r w:rsidR="00F47E7C" w:rsidRPr="007C72B5">
        <w:rPr>
          <w:rFonts w:eastAsia="Calibri"/>
          <w:sz w:val="28"/>
          <w:szCs w:val="28"/>
          <w:lang w:eastAsia="en-US"/>
        </w:rPr>
        <w:t xml:space="preserve"> Калининградской области</w:t>
      </w:r>
      <w:r w:rsidR="00E17214" w:rsidRPr="007C72B5">
        <w:rPr>
          <w:rFonts w:eastAsia="Calibri"/>
          <w:sz w:val="28"/>
          <w:szCs w:val="28"/>
          <w:lang w:eastAsia="en-US"/>
        </w:rPr>
        <w:t>» на 01.01.20</w:t>
      </w:r>
      <w:r w:rsidR="00802F19" w:rsidRPr="007C72B5">
        <w:rPr>
          <w:rFonts w:eastAsia="Calibri"/>
          <w:sz w:val="28"/>
          <w:szCs w:val="28"/>
          <w:lang w:eastAsia="en-US"/>
        </w:rPr>
        <w:t>2</w:t>
      </w:r>
      <w:r w:rsidR="00D07508" w:rsidRPr="007C72B5">
        <w:rPr>
          <w:rFonts w:eastAsia="Calibri"/>
          <w:sz w:val="28"/>
          <w:szCs w:val="28"/>
          <w:lang w:eastAsia="en-US"/>
        </w:rPr>
        <w:t>2</w:t>
      </w:r>
      <w:r w:rsidRPr="007C72B5">
        <w:rPr>
          <w:rFonts w:eastAsia="Calibri"/>
          <w:sz w:val="28"/>
          <w:szCs w:val="28"/>
          <w:lang w:eastAsia="en-US"/>
        </w:rPr>
        <w:t xml:space="preserve"> г. состав</w:t>
      </w:r>
      <w:r w:rsidR="00C56293" w:rsidRPr="007C72B5">
        <w:rPr>
          <w:rFonts w:eastAsia="Calibri"/>
          <w:sz w:val="28"/>
          <w:szCs w:val="28"/>
          <w:lang w:eastAsia="en-US"/>
        </w:rPr>
        <w:t>ило</w:t>
      </w:r>
      <w:r w:rsidRPr="007C72B5">
        <w:rPr>
          <w:rFonts w:eastAsia="Calibri"/>
          <w:sz w:val="28"/>
          <w:szCs w:val="28"/>
          <w:lang w:eastAsia="en-US"/>
        </w:rPr>
        <w:t xml:space="preserve"> </w:t>
      </w:r>
      <w:r w:rsidR="00322D83" w:rsidRPr="00322D83">
        <w:rPr>
          <w:rFonts w:eastAsia="Calibri"/>
          <w:sz w:val="28"/>
          <w:szCs w:val="28"/>
          <w:lang w:eastAsia="en-US"/>
        </w:rPr>
        <w:t>88</w:t>
      </w:r>
      <w:r w:rsidRPr="007C72B5">
        <w:rPr>
          <w:rFonts w:eastAsia="Calibri"/>
          <w:sz w:val="28"/>
          <w:szCs w:val="28"/>
          <w:lang w:eastAsia="en-US"/>
        </w:rPr>
        <w:t xml:space="preserve"> человека, официальный уровень безработицы – </w:t>
      </w:r>
      <w:r w:rsidR="002F2FBF" w:rsidRPr="002F2FBF">
        <w:rPr>
          <w:rFonts w:eastAsia="Calibri"/>
          <w:sz w:val="28"/>
          <w:szCs w:val="28"/>
          <w:lang w:eastAsia="en-US"/>
        </w:rPr>
        <w:t>0.2</w:t>
      </w:r>
      <w:r w:rsidRPr="007C72B5">
        <w:rPr>
          <w:rFonts w:eastAsia="Calibri"/>
          <w:sz w:val="28"/>
          <w:szCs w:val="28"/>
          <w:lang w:eastAsia="en-US"/>
        </w:rPr>
        <w:t xml:space="preserve">%, за </w:t>
      </w:r>
      <w:r w:rsidR="00C56293" w:rsidRPr="007C72B5">
        <w:rPr>
          <w:rFonts w:eastAsia="Calibri"/>
          <w:sz w:val="28"/>
          <w:szCs w:val="28"/>
          <w:lang w:eastAsia="en-US"/>
        </w:rPr>
        <w:t>год</w:t>
      </w:r>
      <w:r w:rsidRPr="007C72B5">
        <w:rPr>
          <w:rFonts w:eastAsia="Calibri"/>
          <w:sz w:val="28"/>
          <w:szCs w:val="28"/>
          <w:lang w:eastAsia="en-US"/>
        </w:rPr>
        <w:t xml:space="preserve"> показатели безработицы </w:t>
      </w:r>
      <w:r w:rsidR="00E17214" w:rsidRPr="007C72B5">
        <w:rPr>
          <w:rFonts w:eastAsia="Calibri"/>
          <w:sz w:val="28"/>
          <w:szCs w:val="28"/>
          <w:lang w:eastAsia="en-US"/>
        </w:rPr>
        <w:t xml:space="preserve">значительно </w:t>
      </w:r>
      <w:r w:rsidR="00C56293" w:rsidRPr="007C72B5">
        <w:rPr>
          <w:rFonts w:eastAsia="Calibri"/>
          <w:sz w:val="28"/>
          <w:szCs w:val="28"/>
          <w:lang w:eastAsia="en-US"/>
        </w:rPr>
        <w:t>сократились</w:t>
      </w:r>
      <w:r w:rsidRPr="007C72B5">
        <w:rPr>
          <w:rFonts w:eastAsia="Calibri"/>
          <w:sz w:val="28"/>
          <w:szCs w:val="28"/>
          <w:lang w:eastAsia="en-US"/>
        </w:rPr>
        <w:t>.</w:t>
      </w:r>
      <w:r w:rsidR="00E17214" w:rsidRPr="00C56293">
        <w:rPr>
          <w:rFonts w:eastAsia="Calibri"/>
          <w:sz w:val="28"/>
          <w:szCs w:val="28"/>
          <w:lang w:eastAsia="en-US"/>
        </w:rPr>
        <w:t xml:space="preserve"> </w:t>
      </w:r>
    </w:p>
    <w:p w:rsidR="00CB7A55" w:rsidRPr="00675271" w:rsidRDefault="00CB7A55" w:rsidP="00A11824">
      <w:pPr>
        <w:ind w:firstLine="709"/>
        <w:jc w:val="both"/>
        <w:rPr>
          <w:color w:val="0070C0"/>
          <w:sz w:val="20"/>
          <w:szCs w:val="20"/>
        </w:rPr>
      </w:pPr>
    </w:p>
    <w:p w:rsidR="009E1C8A" w:rsidRPr="009E1C8A" w:rsidRDefault="009E1C8A" w:rsidP="009E1C8A">
      <w:pPr>
        <w:pStyle w:val="32"/>
        <w:spacing w:before="40" w:after="40" w:line="276" w:lineRule="auto"/>
        <w:rPr>
          <w:rStyle w:val="af3"/>
          <w:sz w:val="20"/>
          <w:szCs w:val="20"/>
        </w:rPr>
      </w:pPr>
      <w:r w:rsidRPr="009E1C8A">
        <w:rPr>
          <w:rStyle w:val="af3"/>
          <w:sz w:val="20"/>
          <w:szCs w:val="20"/>
        </w:rPr>
        <w:t xml:space="preserve">Таблица </w:t>
      </w:r>
      <w:r w:rsidRPr="009E1C8A">
        <w:rPr>
          <w:rStyle w:val="af3"/>
          <w:sz w:val="20"/>
          <w:szCs w:val="20"/>
        </w:rPr>
        <w:fldChar w:fldCharType="begin"/>
      </w:r>
      <w:r w:rsidRPr="009E1C8A">
        <w:rPr>
          <w:rStyle w:val="af3"/>
          <w:sz w:val="20"/>
          <w:szCs w:val="20"/>
        </w:rPr>
        <w:instrText xml:space="preserve"> SEQ Таблица \* ARABIC </w:instrText>
      </w:r>
      <w:r w:rsidRPr="009E1C8A">
        <w:rPr>
          <w:rStyle w:val="af3"/>
          <w:sz w:val="20"/>
          <w:szCs w:val="20"/>
        </w:rPr>
        <w:fldChar w:fldCharType="separate"/>
      </w:r>
      <w:r w:rsidR="002A203D">
        <w:rPr>
          <w:rStyle w:val="af3"/>
          <w:noProof/>
          <w:sz w:val="20"/>
          <w:szCs w:val="20"/>
        </w:rPr>
        <w:t>2</w:t>
      </w:r>
      <w:r w:rsidRPr="009E1C8A">
        <w:rPr>
          <w:rStyle w:val="af3"/>
          <w:sz w:val="20"/>
          <w:szCs w:val="20"/>
        </w:rPr>
        <w:fldChar w:fldCharType="end"/>
      </w:r>
      <w:r w:rsidRPr="009E1C8A">
        <w:rPr>
          <w:rStyle w:val="af3"/>
          <w:sz w:val="20"/>
          <w:szCs w:val="20"/>
        </w:rPr>
        <w:t xml:space="preserve"> Показатели развития в сферах занятости и трудовых ресурсов</w:t>
      </w:r>
    </w:p>
    <w:tbl>
      <w:tblPr>
        <w:tblW w:w="10040" w:type="dxa"/>
        <w:jc w:val="center"/>
        <w:tblLook w:val="00A0" w:firstRow="1" w:lastRow="0" w:firstColumn="1" w:lastColumn="0" w:noHBand="0" w:noVBand="0"/>
      </w:tblPr>
      <w:tblGrid>
        <w:gridCol w:w="1977"/>
        <w:gridCol w:w="733"/>
        <w:gridCol w:w="733"/>
        <w:gridCol w:w="733"/>
        <w:gridCol w:w="733"/>
        <w:gridCol w:w="733"/>
        <w:gridCol w:w="693"/>
        <w:gridCol w:w="694"/>
        <w:gridCol w:w="694"/>
        <w:gridCol w:w="694"/>
        <w:gridCol w:w="694"/>
        <w:gridCol w:w="929"/>
      </w:tblGrid>
      <w:tr w:rsidR="00C56293" w:rsidRPr="00280D0D" w:rsidTr="009E1C8A">
        <w:trPr>
          <w:trHeight w:val="28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56293" w:rsidRPr="00C56293" w:rsidRDefault="00C56293" w:rsidP="009A116E">
            <w:pPr>
              <w:spacing w:before="40" w:after="40" w:line="276" w:lineRule="auto"/>
              <w:jc w:val="center"/>
              <w:rPr>
                <w:rFonts w:eastAsia="Calibri"/>
                <w:b/>
                <w:bCs/>
                <w:sz w:val="20"/>
                <w:szCs w:val="20"/>
                <w:lang w:eastAsia="en-US"/>
              </w:rPr>
            </w:pPr>
            <w:r w:rsidRPr="00C56293">
              <w:rPr>
                <w:rFonts w:eastAsia="Calibri"/>
                <w:b/>
                <w:bCs/>
                <w:sz w:val="20"/>
                <w:szCs w:val="20"/>
                <w:lang w:eastAsia="en-US"/>
              </w:rPr>
              <w:t>Контрольные показатели</w:t>
            </w:r>
          </w:p>
        </w:tc>
        <w:tc>
          <w:tcPr>
            <w:tcW w:w="733" w:type="dxa"/>
            <w:tcBorders>
              <w:top w:val="single" w:sz="4" w:space="0" w:color="auto"/>
              <w:left w:val="single" w:sz="4" w:space="0" w:color="auto"/>
              <w:bottom w:val="single" w:sz="4" w:space="0" w:color="auto"/>
              <w:right w:val="single" w:sz="4" w:space="0" w:color="auto"/>
            </w:tcBorders>
            <w:vAlign w:val="center"/>
          </w:tcPr>
          <w:p w:rsidR="00C56293" w:rsidRPr="00C56293" w:rsidRDefault="00C56293" w:rsidP="00B00C80">
            <w:pPr>
              <w:spacing w:before="40" w:after="40" w:line="276" w:lineRule="auto"/>
              <w:jc w:val="center"/>
              <w:rPr>
                <w:rFonts w:eastAsia="Calibri"/>
                <w:b/>
                <w:bCs/>
                <w:sz w:val="20"/>
                <w:szCs w:val="20"/>
                <w:lang w:eastAsia="en-US"/>
              </w:rPr>
            </w:pPr>
            <w:r w:rsidRPr="00C56293">
              <w:rPr>
                <w:rFonts w:eastAsia="Calibri"/>
                <w:b/>
                <w:bCs/>
                <w:sz w:val="20"/>
                <w:szCs w:val="20"/>
                <w:lang w:eastAsia="en-US"/>
              </w:rPr>
              <w:t>2011</w:t>
            </w:r>
          </w:p>
        </w:tc>
        <w:tc>
          <w:tcPr>
            <w:tcW w:w="733" w:type="dxa"/>
            <w:tcBorders>
              <w:top w:val="single" w:sz="4" w:space="0" w:color="auto"/>
              <w:left w:val="single" w:sz="4" w:space="0" w:color="auto"/>
              <w:bottom w:val="single" w:sz="4" w:space="0" w:color="auto"/>
              <w:right w:val="single" w:sz="4" w:space="0" w:color="auto"/>
            </w:tcBorders>
            <w:vAlign w:val="center"/>
          </w:tcPr>
          <w:p w:rsidR="00C56293" w:rsidRPr="00C56293" w:rsidRDefault="00C56293" w:rsidP="00B00C80">
            <w:pPr>
              <w:spacing w:before="40" w:after="40" w:line="276" w:lineRule="auto"/>
              <w:jc w:val="center"/>
              <w:rPr>
                <w:rFonts w:eastAsia="Calibri"/>
                <w:b/>
                <w:bCs/>
                <w:sz w:val="20"/>
                <w:szCs w:val="20"/>
                <w:lang w:eastAsia="en-US"/>
              </w:rPr>
            </w:pPr>
            <w:r w:rsidRPr="00C56293">
              <w:rPr>
                <w:rFonts w:eastAsia="Calibri"/>
                <w:b/>
                <w:bCs/>
                <w:sz w:val="20"/>
                <w:szCs w:val="20"/>
                <w:lang w:eastAsia="en-US"/>
              </w:rPr>
              <w:t>2012</w:t>
            </w:r>
          </w:p>
        </w:tc>
        <w:tc>
          <w:tcPr>
            <w:tcW w:w="733" w:type="dxa"/>
            <w:tcBorders>
              <w:top w:val="single" w:sz="4" w:space="0" w:color="auto"/>
              <w:left w:val="single" w:sz="4" w:space="0" w:color="auto"/>
              <w:bottom w:val="single" w:sz="4" w:space="0" w:color="auto"/>
              <w:right w:val="single" w:sz="4" w:space="0" w:color="auto"/>
            </w:tcBorders>
            <w:vAlign w:val="center"/>
          </w:tcPr>
          <w:p w:rsidR="00C56293" w:rsidRPr="00C56293" w:rsidRDefault="00C56293" w:rsidP="00B00C80">
            <w:pPr>
              <w:spacing w:before="40" w:after="40" w:line="276" w:lineRule="auto"/>
              <w:jc w:val="center"/>
              <w:rPr>
                <w:rFonts w:eastAsia="Calibri"/>
                <w:b/>
                <w:bCs/>
                <w:sz w:val="20"/>
                <w:szCs w:val="20"/>
                <w:lang w:eastAsia="en-US"/>
              </w:rPr>
            </w:pPr>
            <w:r w:rsidRPr="00C56293">
              <w:rPr>
                <w:rFonts w:eastAsia="Calibri"/>
                <w:b/>
                <w:bCs/>
                <w:sz w:val="20"/>
                <w:szCs w:val="20"/>
                <w:lang w:eastAsia="en-US"/>
              </w:rPr>
              <w:t>2013</w:t>
            </w:r>
          </w:p>
        </w:tc>
        <w:tc>
          <w:tcPr>
            <w:tcW w:w="733" w:type="dxa"/>
            <w:tcBorders>
              <w:top w:val="single" w:sz="4" w:space="0" w:color="auto"/>
              <w:left w:val="single" w:sz="4" w:space="0" w:color="auto"/>
              <w:bottom w:val="single" w:sz="4" w:space="0" w:color="auto"/>
              <w:right w:val="single" w:sz="4" w:space="0" w:color="auto"/>
            </w:tcBorders>
            <w:vAlign w:val="center"/>
          </w:tcPr>
          <w:p w:rsidR="00C56293" w:rsidRPr="00C56293" w:rsidRDefault="00C56293" w:rsidP="00B00C80">
            <w:pPr>
              <w:spacing w:before="40" w:after="40" w:line="276" w:lineRule="auto"/>
              <w:jc w:val="center"/>
              <w:rPr>
                <w:rFonts w:eastAsia="Calibri"/>
                <w:b/>
                <w:bCs/>
                <w:sz w:val="20"/>
                <w:szCs w:val="20"/>
                <w:lang w:eastAsia="en-US"/>
              </w:rPr>
            </w:pPr>
            <w:r w:rsidRPr="00C56293">
              <w:rPr>
                <w:rFonts w:eastAsia="Calibri"/>
                <w:b/>
                <w:bCs/>
                <w:sz w:val="20"/>
                <w:szCs w:val="20"/>
                <w:lang w:eastAsia="en-US"/>
              </w:rPr>
              <w:t>2014</w:t>
            </w:r>
          </w:p>
        </w:tc>
        <w:tc>
          <w:tcPr>
            <w:tcW w:w="733" w:type="dxa"/>
            <w:tcBorders>
              <w:top w:val="single" w:sz="4" w:space="0" w:color="auto"/>
              <w:left w:val="single" w:sz="4" w:space="0" w:color="auto"/>
              <w:bottom w:val="single" w:sz="4" w:space="0" w:color="auto"/>
              <w:right w:val="single" w:sz="4" w:space="0" w:color="auto"/>
            </w:tcBorders>
            <w:vAlign w:val="center"/>
          </w:tcPr>
          <w:p w:rsidR="00C56293" w:rsidRPr="00C56293" w:rsidRDefault="00C56293" w:rsidP="00B00C80">
            <w:pPr>
              <w:spacing w:before="40" w:after="40" w:line="276" w:lineRule="auto"/>
              <w:jc w:val="center"/>
              <w:rPr>
                <w:rFonts w:eastAsia="Calibri"/>
                <w:b/>
                <w:bCs/>
                <w:sz w:val="20"/>
                <w:szCs w:val="20"/>
                <w:lang w:eastAsia="en-US"/>
              </w:rPr>
            </w:pPr>
            <w:r w:rsidRPr="00C56293">
              <w:rPr>
                <w:rFonts w:eastAsia="Calibri"/>
                <w:b/>
                <w:bCs/>
                <w:sz w:val="20"/>
                <w:szCs w:val="20"/>
                <w:lang w:eastAsia="en-US"/>
              </w:rPr>
              <w:t>2015</w:t>
            </w:r>
          </w:p>
        </w:tc>
        <w:tc>
          <w:tcPr>
            <w:tcW w:w="693" w:type="dxa"/>
            <w:tcBorders>
              <w:top w:val="single" w:sz="4" w:space="0" w:color="auto"/>
              <w:left w:val="single" w:sz="4" w:space="0" w:color="auto"/>
              <w:bottom w:val="single" w:sz="4" w:space="0" w:color="auto"/>
              <w:right w:val="single" w:sz="4" w:space="0" w:color="auto"/>
            </w:tcBorders>
            <w:vAlign w:val="center"/>
          </w:tcPr>
          <w:p w:rsidR="00C56293" w:rsidRPr="00C56293" w:rsidRDefault="00C56293" w:rsidP="00B00C80">
            <w:pPr>
              <w:spacing w:before="40" w:after="40" w:line="276" w:lineRule="auto"/>
              <w:jc w:val="center"/>
              <w:rPr>
                <w:rFonts w:eastAsia="Calibri"/>
                <w:b/>
                <w:bCs/>
                <w:sz w:val="20"/>
                <w:szCs w:val="20"/>
                <w:lang w:eastAsia="en-US"/>
              </w:rPr>
            </w:pPr>
            <w:r w:rsidRPr="00C56293">
              <w:rPr>
                <w:rFonts w:eastAsia="Calibri"/>
                <w:b/>
                <w:bCs/>
                <w:sz w:val="20"/>
                <w:szCs w:val="20"/>
                <w:lang w:eastAsia="en-US"/>
              </w:rPr>
              <w:t>2016</w:t>
            </w:r>
          </w:p>
        </w:tc>
        <w:tc>
          <w:tcPr>
            <w:tcW w:w="694" w:type="dxa"/>
            <w:tcBorders>
              <w:top w:val="single" w:sz="4" w:space="0" w:color="auto"/>
              <w:left w:val="single" w:sz="4" w:space="0" w:color="auto"/>
              <w:bottom w:val="single" w:sz="4" w:space="0" w:color="auto"/>
              <w:right w:val="single" w:sz="4" w:space="0" w:color="auto"/>
            </w:tcBorders>
            <w:vAlign w:val="center"/>
          </w:tcPr>
          <w:p w:rsidR="00C56293" w:rsidRPr="00C56293" w:rsidRDefault="00C56293" w:rsidP="00B00C80">
            <w:pPr>
              <w:spacing w:before="40" w:after="40" w:line="276" w:lineRule="auto"/>
              <w:jc w:val="center"/>
              <w:rPr>
                <w:rFonts w:eastAsia="Calibri"/>
                <w:b/>
                <w:bCs/>
                <w:sz w:val="20"/>
                <w:szCs w:val="20"/>
                <w:lang w:eastAsia="en-US"/>
              </w:rPr>
            </w:pPr>
            <w:r w:rsidRPr="00C56293">
              <w:rPr>
                <w:rFonts w:eastAsia="Calibri"/>
                <w:b/>
                <w:bCs/>
                <w:sz w:val="20"/>
                <w:szCs w:val="20"/>
                <w:lang w:eastAsia="en-US"/>
              </w:rPr>
              <w:t>2017</w:t>
            </w:r>
          </w:p>
        </w:tc>
        <w:tc>
          <w:tcPr>
            <w:tcW w:w="694" w:type="dxa"/>
            <w:tcBorders>
              <w:top w:val="single" w:sz="4" w:space="0" w:color="auto"/>
              <w:left w:val="single" w:sz="4" w:space="0" w:color="auto"/>
              <w:bottom w:val="single" w:sz="4" w:space="0" w:color="auto"/>
              <w:right w:val="single" w:sz="4" w:space="0" w:color="auto"/>
            </w:tcBorders>
            <w:vAlign w:val="center"/>
          </w:tcPr>
          <w:p w:rsidR="00C56293" w:rsidRPr="00C56293" w:rsidRDefault="00C56293" w:rsidP="00B00C80">
            <w:pPr>
              <w:spacing w:before="40" w:after="40" w:line="276" w:lineRule="auto"/>
              <w:jc w:val="center"/>
              <w:rPr>
                <w:rFonts w:eastAsia="Calibri"/>
                <w:b/>
                <w:bCs/>
                <w:sz w:val="20"/>
                <w:szCs w:val="20"/>
                <w:lang w:eastAsia="en-US"/>
              </w:rPr>
            </w:pPr>
            <w:r w:rsidRPr="00C56293">
              <w:rPr>
                <w:rFonts w:eastAsia="Calibri"/>
                <w:b/>
                <w:bCs/>
                <w:sz w:val="20"/>
                <w:szCs w:val="20"/>
                <w:lang w:eastAsia="en-US"/>
              </w:rPr>
              <w:t>2018</w:t>
            </w:r>
          </w:p>
        </w:tc>
        <w:tc>
          <w:tcPr>
            <w:tcW w:w="694" w:type="dxa"/>
            <w:tcBorders>
              <w:top w:val="single" w:sz="4" w:space="0" w:color="auto"/>
              <w:left w:val="single" w:sz="4" w:space="0" w:color="auto"/>
              <w:bottom w:val="single" w:sz="4" w:space="0" w:color="auto"/>
              <w:right w:val="single" w:sz="4" w:space="0" w:color="auto"/>
            </w:tcBorders>
            <w:vAlign w:val="center"/>
          </w:tcPr>
          <w:p w:rsidR="00C56293" w:rsidRPr="00C56293" w:rsidRDefault="00C56293" w:rsidP="00B00C80">
            <w:pPr>
              <w:spacing w:before="40" w:after="40" w:line="276" w:lineRule="auto"/>
              <w:jc w:val="center"/>
              <w:rPr>
                <w:rFonts w:eastAsia="Calibri"/>
                <w:b/>
                <w:bCs/>
                <w:sz w:val="20"/>
                <w:szCs w:val="20"/>
                <w:lang w:eastAsia="en-US"/>
              </w:rPr>
            </w:pPr>
            <w:r w:rsidRPr="00C56293">
              <w:rPr>
                <w:rFonts w:eastAsia="Calibri"/>
                <w:b/>
                <w:bCs/>
                <w:sz w:val="20"/>
                <w:szCs w:val="20"/>
                <w:lang w:eastAsia="en-US"/>
              </w:rPr>
              <w:t>2019</w:t>
            </w:r>
          </w:p>
        </w:tc>
        <w:tc>
          <w:tcPr>
            <w:tcW w:w="694" w:type="dxa"/>
            <w:tcBorders>
              <w:top w:val="single" w:sz="4" w:space="0" w:color="auto"/>
              <w:left w:val="single" w:sz="4" w:space="0" w:color="auto"/>
              <w:bottom w:val="single" w:sz="4" w:space="0" w:color="auto"/>
              <w:right w:val="single" w:sz="4" w:space="0" w:color="auto"/>
            </w:tcBorders>
            <w:vAlign w:val="center"/>
          </w:tcPr>
          <w:p w:rsidR="00C56293" w:rsidRPr="00C56293" w:rsidRDefault="00C56293" w:rsidP="00B00C80">
            <w:pPr>
              <w:spacing w:before="40" w:after="40" w:line="276" w:lineRule="auto"/>
              <w:jc w:val="center"/>
              <w:rPr>
                <w:rFonts w:eastAsia="Calibri"/>
                <w:b/>
                <w:sz w:val="20"/>
                <w:szCs w:val="20"/>
                <w:lang w:eastAsia="en-US"/>
              </w:rPr>
            </w:pPr>
            <w:r w:rsidRPr="00C56293">
              <w:rPr>
                <w:rFonts w:eastAsia="Calibri"/>
                <w:b/>
                <w:sz w:val="20"/>
                <w:szCs w:val="20"/>
                <w:lang w:eastAsia="en-US"/>
              </w:rPr>
              <w:t>2020</w:t>
            </w:r>
          </w:p>
        </w:tc>
        <w:tc>
          <w:tcPr>
            <w:tcW w:w="929" w:type="dxa"/>
            <w:tcBorders>
              <w:top w:val="single" w:sz="4" w:space="0" w:color="auto"/>
              <w:left w:val="single" w:sz="4" w:space="0" w:color="auto"/>
              <w:bottom w:val="single" w:sz="4" w:space="0" w:color="auto"/>
              <w:right w:val="single" w:sz="4" w:space="0" w:color="auto"/>
            </w:tcBorders>
            <w:vAlign w:val="center"/>
          </w:tcPr>
          <w:p w:rsidR="00C56293" w:rsidRPr="00C56293" w:rsidRDefault="00C56293" w:rsidP="00CB7A55">
            <w:pPr>
              <w:spacing w:before="40" w:after="40" w:line="276" w:lineRule="auto"/>
              <w:jc w:val="center"/>
              <w:rPr>
                <w:rFonts w:eastAsia="Calibri"/>
                <w:b/>
                <w:bCs/>
                <w:sz w:val="20"/>
                <w:szCs w:val="20"/>
                <w:lang w:eastAsia="en-US"/>
              </w:rPr>
            </w:pPr>
            <w:r w:rsidRPr="00C56293">
              <w:rPr>
                <w:rFonts w:eastAsia="Calibri"/>
                <w:b/>
                <w:bCs/>
                <w:sz w:val="20"/>
                <w:szCs w:val="20"/>
                <w:lang w:eastAsia="en-US"/>
              </w:rPr>
              <w:t xml:space="preserve">2021 </w:t>
            </w:r>
          </w:p>
        </w:tc>
      </w:tr>
      <w:tr w:rsidR="00C56293" w:rsidRPr="00280D0D" w:rsidTr="009E1C8A">
        <w:trPr>
          <w:trHeight w:val="1090"/>
          <w:jc w:val="center"/>
        </w:trPr>
        <w:tc>
          <w:tcPr>
            <w:tcW w:w="1977" w:type="dxa"/>
            <w:tcBorders>
              <w:top w:val="nil"/>
              <w:left w:val="single" w:sz="4" w:space="0" w:color="auto"/>
              <w:bottom w:val="single" w:sz="4" w:space="0" w:color="auto"/>
              <w:right w:val="single" w:sz="4" w:space="0" w:color="auto"/>
            </w:tcBorders>
            <w:vAlign w:val="bottom"/>
            <w:hideMark/>
          </w:tcPr>
          <w:p w:rsidR="00C56293" w:rsidRPr="00C56293" w:rsidRDefault="00C56293" w:rsidP="009A116E">
            <w:pPr>
              <w:spacing w:before="40" w:after="40" w:line="276" w:lineRule="auto"/>
              <w:rPr>
                <w:rFonts w:eastAsia="Calibri"/>
                <w:sz w:val="20"/>
                <w:szCs w:val="20"/>
                <w:lang w:eastAsia="en-US"/>
              </w:rPr>
            </w:pPr>
            <w:r w:rsidRPr="00C56293">
              <w:rPr>
                <w:rFonts w:eastAsia="Calibri"/>
                <w:sz w:val="20"/>
                <w:szCs w:val="20"/>
                <w:lang w:eastAsia="en-US"/>
              </w:rPr>
              <w:t>Численность экономически активного населения, тыс. чел.</w:t>
            </w:r>
          </w:p>
        </w:tc>
        <w:tc>
          <w:tcPr>
            <w:tcW w:w="733" w:type="dxa"/>
            <w:tcBorders>
              <w:top w:val="nil"/>
              <w:left w:val="single" w:sz="4" w:space="0" w:color="auto"/>
              <w:bottom w:val="single" w:sz="4" w:space="0" w:color="auto"/>
              <w:right w:val="single" w:sz="4" w:space="0" w:color="auto"/>
            </w:tcBorders>
            <w:vAlign w:val="center"/>
          </w:tcPr>
          <w:p w:rsidR="00C56293" w:rsidRPr="00C56293" w:rsidRDefault="00C56293" w:rsidP="00B00C80">
            <w:pPr>
              <w:spacing w:before="40" w:after="40" w:line="276" w:lineRule="auto"/>
              <w:jc w:val="center"/>
              <w:rPr>
                <w:rFonts w:eastAsia="Calibri"/>
                <w:sz w:val="20"/>
                <w:szCs w:val="20"/>
                <w:lang w:eastAsia="en-US"/>
              </w:rPr>
            </w:pPr>
            <w:r w:rsidRPr="00C56293">
              <w:rPr>
                <w:rFonts w:eastAsia="Calibri"/>
                <w:sz w:val="20"/>
                <w:szCs w:val="20"/>
                <w:lang w:eastAsia="en-US"/>
              </w:rPr>
              <w:t>19,8</w:t>
            </w:r>
          </w:p>
        </w:tc>
        <w:tc>
          <w:tcPr>
            <w:tcW w:w="733" w:type="dxa"/>
            <w:tcBorders>
              <w:top w:val="nil"/>
              <w:left w:val="single" w:sz="4" w:space="0" w:color="auto"/>
              <w:bottom w:val="single" w:sz="4" w:space="0" w:color="auto"/>
              <w:right w:val="single" w:sz="4" w:space="0" w:color="auto"/>
            </w:tcBorders>
            <w:vAlign w:val="center"/>
          </w:tcPr>
          <w:p w:rsidR="00C56293" w:rsidRPr="00C56293" w:rsidRDefault="00C56293" w:rsidP="00B00C80">
            <w:pPr>
              <w:spacing w:before="40" w:after="40" w:line="276" w:lineRule="auto"/>
              <w:jc w:val="center"/>
              <w:rPr>
                <w:rFonts w:eastAsia="Calibri"/>
                <w:sz w:val="20"/>
                <w:szCs w:val="20"/>
                <w:lang w:eastAsia="en-US"/>
              </w:rPr>
            </w:pPr>
            <w:r w:rsidRPr="00C56293">
              <w:rPr>
                <w:rFonts w:eastAsia="Calibri"/>
                <w:sz w:val="20"/>
                <w:szCs w:val="20"/>
                <w:lang w:eastAsia="en-US"/>
              </w:rPr>
              <w:t>19,6</w:t>
            </w:r>
          </w:p>
        </w:tc>
        <w:tc>
          <w:tcPr>
            <w:tcW w:w="733" w:type="dxa"/>
            <w:tcBorders>
              <w:top w:val="nil"/>
              <w:left w:val="single" w:sz="4" w:space="0" w:color="auto"/>
              <w:bottom w:val="single" w:sz="4" w:space="0" w:color="auto"/>
              <w:right w:val="single" w:sz="4" w:space="0" w:color="auto"/>
            </w:tcBorders>
            <w:vAlign w:val="center"/>
          </w:tcPr>
          <w:p w:rsidR="00C56293" w:rsidRPr="00C56293" w:rsidRDefault="00C56293" w:rsidP="00B00C80">
            <w:pPr>
              <w:spacing w:before="40" w:after="40" w:line="276" w:lineRule="auto"/>
              <w:jc w:val="center"/>
              <w:rPr>
                <w:rFonts w:eastAsia="Calibri"/>
                <w:sz w:val="20"/>
                <w:szCs w:val="20"/>
                <w:lang w:eastAsia="en-US"/>
              </w:rPr>
            </w:pPr>
            <w:r w:rsidRPr="00C56293">
              <w:rPr>
                <w:rFonts w:eastAsia="Calibri"/>
                <w:sz w:val="20"/>
                <w:szCs w:val="20"/>
                <w:lang w:eastAsia="en-US"/>
              </w:rPr>
              <w:t>19,3</w:t>
            </w:r>
          </w:p>
        </w:tc>
        <w:tc>
          <w:tcPr>
            <w:tcW w:w="733" w:type="dxa"/>
            <w:tcBorders>
              <w:top w:val="nil"/>
              <w:left w:val="single" w:sz="4" w:space="0" w:color="auto"/>
              <w:bottom w:val="single" w:sz="4" w:space="0" w:color="auto"/>
              <w:right w:val="single" w:sz="4" w:space="0" w:color="auto"/>
            </w:tcBorders>
            <w:vAlign w:val="center"/>
          </w:tcPr>
          <w:p w:rsidR="00C56293" w:rsidRPr="00C56293" w:rsidRDefault="00C56293" w:rsidP="00B00C80">
            <w:pPr>
              <w:spacing w:before="40" w:after="40" w:line="276" w:lineRule="auto"/>
              <w:jc w:val="center"/>
              <w:rPr>
                <w:rFonts w:eastAsia="Calibri"/>
                <w:sz w:val="20"/>
                <w:szCs w:val="20"/>
                <w:lang w:eastAsia="en-US"/>
              </w:rPr>
            </w:pPr>
            <w:r w:rsidRPr="00C56293">
              <w:rPr>
                <w:rFonts w:eastAsia="Calibri"/>
                <w:sz w:val="20"/>
                <w:szCs w:val="20"/>
                <w:lang w:eastAsia="en-US"/>
              </w:rPr>
              <w:t>19,3</w:t>
            </w:r>
          </w:p>
        </w:tc>
        <w:tc>
          <w:tcPr>
            <w:tcW w:w="733" w:type="dxa"/>
            <w:tcBorders>
              <w:top w:val="nil"/>
              <w:left w:val="single" w:sz="4" w:space="0" w:color="auto"/>
              <w:bottom w:val="single" w:sz="4" w:space="0" w:color="auto"/>
              <w:right w:val="single" w:sz="4" w:space="0" w:color="auto"/>
            </w:tcBorders>
            <w:vAlign w:val="center"/>
          </w:tcPr>
          <w:p w:rsidR="00C56293" w:rsidRPr="00C56293" w:rsidRDefault="00C56293" w:rsidP="00B00C80">
            <w:pPr>
              <w:spacing w:before="40" w:after="40" w:line="276" w:lineRule="auto"/>
              <w:jc w:val="center"/>
              <w:rPr>
                <w:rFonts w:eastAsia="Calibri"/>
                <w:sz w:val="20"/>
                <w:szCs w:val="20"/>
                <w:lang w:eastAsia="en-US"/>
              </w:rPr>
            </w:pPr>
            <w:r w:rsidRPr="00C56293">
              <w:rPr>
                <w:rFonts w:eastAsia="Calibri"/>
                <w:sz w:val="20"/>
                <w:szCs w:val="20"/>
                <w:lang w:eastAsia="en-US"/>
              </w:rPr>
              <w:t>19,4</w:t>
            </w:r>
          </w:p>
        </w:tc>
        <w:tc>
          <w:tcPr>
            <w:tcW w:w="693" w:type="dxa"/>
            <w:tcBorders>
              <w:top w:val="nil"/>
              <w:left w:val="single" w:sz="4" w:space="0" w:color="auto"/>
              <w:bottom w:val="single" w:sz="4" w:space="0" w:color="auto"/>
              <w:right w:val="single" w:sz="4" w:space="0" w:color="auto"/>
            </w:tcBorders>
            <w:vAlign w:val="center"/>
          </w:tcPr>
          <w:p w:rsidR="00C56293" w:rsidRPr="00C56293" w:rsidRDefault="00C56293" w:rsidP="00B00C80">
            <w:pPr>
              <w:spacing w:before="40" w:after="40" w:line="276" w:lineRule="auto"/>
              <w:jc w:val="center"/>
              <w:rPr>
                <w:rFonts w:eastAsia="Calibri"/>
                <w:sz w:val="20"/>
                <w:szCs w:val="20"/>
                <w:lang w:eastAsia="en-US"/>
              </w:rPr>
            </w:pPr>
            <w:r w:rsidRPr="00C56293">
              <w:rPr>
                <w:rFonts w:eastAsia="Calibri"/>
                <w:sz w:val="20"/>
                <w:szCs w:val="20"/>
                <w:lang w:eastAsia="en-US"/>
              </w:rPr>
              <w:t>19,3</w:t>
            </w:r>
          </w:p>
        </w:tc>
        <w:tc>
          <w:tcPr>
            <w:tcW w:w="694" w:type="dxa"/>
            <w:tcBorders>
              <w:top w:val="nil"/>
              <w:left w:val="single" w:sz="4" w:space="0" w:color="auto"/>
              <w:bottom w:val="single" w:sz="4" w:space="0" w:color="auto"/>
              <w:right w:val="single" w:sz="4" w:space="0" w:color="auto"/>
            </w:tcBorders>
            <w:vAlign w:val="center"/>
          </w:tcPr>
          <w:p w:rsidR="00C56293" w:rsidRPr="00C56293" w:rsidRDefault="00C56293" w:rsidP="00B00C80">
            <w:pPr>
              <w:spacing w:before="40" w:after="40" w:line="276" w:lineRule="auto"/>
              <w:jc w:val="center"/>
              <w:rPr>
                <w:rFonts w:eastAsia="Calibri"/>
                <w:sz w:val="20"/>
                <w:szCs w:val="20"/>
                <w:lang w:eastAsia="en-US"/>
              </w:rPr>
            </w:pPr>
            <w:r w:rsidRPr="00C56293">
              <w:rPr>
                <w:rFonts w:eastAsia="Calibri"/>
                <w:sz w:val="20"/>
                <w:szCs w:val="20"/>
                <w:lang w:eastAsia="en-US"/>
              </w:rPr>
              <w:t>18,3</w:t>
            </w:r>
          </w:p>
        </w:tc>
        <w:tc>
          <w:tcPr>
            <w:tcW w:w="694" w:type="dxa"/>
            <w:tcBorders>
              <w:top w:val="nil"/>
              <w:left w:val="single" w:sz="4" w:space="0" w:color="auto"/>
              <w:bottom w:val="single" w:sz="4" w:space="0" w:color="auto"/>
              <w:right w:val="single" w:sz="4" w:space="0" w:color="auto"/>
            </w:tcBorders>
            <w:vAlign w:val="center"/>
          </w:tcPr>
          <w:p w:rsidR="00C56293" w:rsidRPr="00C56293" w:rsidRDefault="00C56293" w:rsidP="00B00C80">
            <w:pPr>
              <w:spacing w:before="40" w:after="40" w:line="276" w:lineRule="auto"/>
              <w:jc w:val="center"/>
              <w:rPr>
                <w:rFonts w:eastAsia="Calibri"/>
                <w:sz w:val="20"/>
                <w:szCs w:val="20"/>
                <w:lang w:eastAsia="en-US"/>
              </w:rPr>
            </w:pPr>
            <w:r w:rsidRPr="00C56293">
              <w:rPr>
                <w:rFonts w:eastAsia="Calibri"/>
                <w:sz w:val="20"/>
                <w:szCs w:val="20"/>
                <w:lang w:eastAsia="en-US"/>
              </w:rPr>
              <w:t>17,5</w:t>
            </w:r>
          </w:p>
        </w:tc>
        <w:tc>
          <w:tcPr>
            <w:tcW w:w="694" w:type="dxa"/>
            <w:tcBorders>
              <w:top w:val="nil"/>
              <w:left w:val="single" w:sz="4" w:space="0" w:color="auto"/>
              <w:bottom w:val="single" w:sz="4" w:space="0" w:color="auto"/>
              <w:right w:val="single" w:sz="4" w:space="0" w:color="auto"/>
            </w:tcBorders>
            <w:vAlign w:val="center"/>
          </w:tcPr>
          <w:p w:rsidR="00C56293" w:rsidRPr="00C56293" w:rsidRDefault="00C56293" w:rsidP="00B00C80">
            <w:pPr>
              <w:spacing w:before="40" w:after="40" w:line="276" w:lineRule="auto"/>
              <w:jc w:val="center"/>
              <w:rPr>
                <w:rFonts w:eastAsia="Calibri"/>
                <w:sz w:val="20"/>
                <w:szCs w:val="20"/>
                <w:lang w:eastAsia="en-US"/>
              </w:rPr>
            </w:pPr>
            <w:r w:rsidRPr="00C56293">
              <w:rPr>
                <w:rFonts w:eastAsia="Calibri"/>
                <w:sz w:val="20"/>
                <w:szCs w:val="20"/>
                <w:lang w:eastAsia="en-US"/>
              </w:rPr>
              <w:t>18,5</w:t>
            </w:r>
          </w:p>
        </w:tc>
        <w:tc>
          <w:tcPr>
            <w:tcW w:w="694" w:type="dxa"/>
            <w:tcBorders>
              <w:top w:val="nil"/>
              <w:left w:val="single" w:sz="4" w:space="0" w:color="auto"/>
              <w:bottom w:val="single" w:sz="4" w:space="0" w:color="auto"/>
              <w:right w:val="single" w:sz="4" w:space="0" w:color="auto"/>
            </w:tcBorders>
            <w:vAlign w:val="center"/>
          </w:tcPr>
          <w:p w:rsidR="00C56293" w:rsidRPr="00C56293" w:rsidRDefault="00C56293" w:rsidP="00B00C80">
            <w:pPr>
              <w:spacing w:before="40" w:after="40" w:line="276" w:lineRule="auto"/>
              <w:jc w:val="center"/>
              <w:rPr>
                <w:rFonts w:eastAsia="Calibri"/>
                <w:sz w:val="20"/>
                <w:szCs w:val="20"/>
                <w:lang w:eastAsia="en-US"/>
              </w:rPr>
            </w:pPr>
            <w:r w:rsidRPr="00C56293">
              <w:rPr>
                <w:rFonts w:eastAsia="Calibri"/>
                <w:sz w:val="20"/>
                <w:szCs w:val="20"/>
                <w:lang w:eastAsia="en-US"/>
              </w:rPr>
              <w:t>18,5</w:t>
            </w:r>
          </w:p>
        </w:tc>
        <w:tc>
          <w:tcPr>
            <w:tcW w:w="929" w:type="dxa"/>
            <w:tcBorders>
              <w:top w:val="nil"/>
              <w:left w:val="single" w:sz="4" w:space="0" w:color="auto"/>
              <w:bottom w:val="single" w:sz="4" w:space="0" w:color="auto"/>
              <w:right w:val="single" w:sz="4" w:space="0" w:color="auto"/>
            </w:tcBorders>
            <w:vAlign w:val="center"/>
          </w:tcPr>
          <w:p w:rsidR="00C56293" w:rsidRPr="00C56293" w:rsidRDefault="00C56293" w:rsidP="009A116E">
            <w:pPr>
              <w:spacing w:before="40" w:after="40" w:line="276" w:lineRule="auto"/>
              <w:jc w:val="center"/>
              <w:rPr>
                <w:rFonts w:eastAsia="Calibri"/>
                <w:sz w:val="20"/>
                <w:szCs w:val="20"/>
                <w:lang w:eastAsia="en-US"/>
              </w:rPr>
            </w:pPr>
            <w:r w:rsidRPr="00C56293">
              <w:rPr>
                <w:rFonts w:eastAsia="Calibri"/>
                <w:sz w:val="20"/>
                <w:szCs w:val="20"/>
                <w:lang w:eastAsia="en-US"/>
              </w:rPr>
              <w:t>18,5</w:t>
            </w:r>
          </w:p>
        </w:tc>
      </w:tr>
      <w:tr w:rsidR="00C56293" w:rsidRPr="00280D0D" w:rsidTr="009E1C8A">
        <w:trPr>
          <w:trHeight w:val="495"/>
          <w:jc w:val="center"/>
        </w:trPr>
        <w:tc>
          <w:tcPr>
            <w:tcW w:w="1977" w:type="dxa"/>
            <w:tcBorders>
              <w:top w:val="single" w:sz="4" w:space="0" w:color="auto"/>
              <w:left w:val="single" w:sz="4" w:space="0" w:color="auto"/>
              <w:bottom w:val="single" w:sz="4" w:space="0" w:color="auto"/>
              <w:right w:val="single" w:sz="4" w:space="0" w:color="auto"/>
            </w:tcBorders>
            <w:vAlign w:val="bottom"/>
            <w:hideMark/>
          </w:tcPr>
          <w:p w:rsidR="00C56293" w:rsidRPr="00C56293" w:rsidRDefault="00C56293" w:rsidP="009A116E">
            <w:pPr>
              <w:spacing w:before="40" w:after="40" w:line="276" w:lineRule="auto"/>
              <w:rPr>
                <w:rFonts w:eastAsia="Calibri"/>
                <w:sz w:val="20"/>
                <w:szCs w:val="20"/>
                <w:lang w:eastAsia="en-US"/>
              </w:rPr>
            </w:pPr>
            <w:r w:rsidRPr="00C56293">
              <w:rPr>
                <w:rFonts w:eastAsia="Calibri"/>
                <w:sz w:val="20"/>
                <w:szCs w:val="20"/>
                <w:lang w:eastAsia="en-US"/>
              </w:rPr>
              <w:lastRenderedPageBreak/>
              <w:t>Количество человек, занятых в экономике, тыс. чел.</w:t>
            </w:r>
          </w:p>
        </w:tc>
        <w:tc>
          <w:tcPr>
            <w:tcW w:w="733" w:type="dxa"/>
            <w:tcBorders>
              <w:top w:val="single" w:sz="4" w:space="0" w:color="auto"/>
              <w:left w:val="single" w:sz="4" w:space="0" w:color="auto"/>
              <w:bottom w:val="single" w:sz="4" w:space="0" w:color="auto"/>
              <w:right w:val="single" w:sz="4" w:space="0" w:color="auto"/>
            </w:tcBorders>
            <w:vAlign w:val="center"/>
          </w:tcPr>
          <w:p w:rsidR="00C56293" w:rsidRPr="00C56293" w:rsidRDefault="00C56293" w:rsidP="00B00C80">
            <w:pPr>
              <w:spacing w:before="40" w:after="40" w:line="276" w:lineRule="auto"/>
              <w:jc w:val="center"/>
              <w:rPr>
                <w:rFonts w:eastAsia="Calibri"/>
                <w:sz w:val="20"/>
                <w:szCs w:val="20"/>
                <w:lang w:eastAsia="en-US"/>
              </w:rPr>
            </w:pPr>
            <w:r w:rsidRPr="00C56293">
              <w:rPr>
                <w:rFonts w:eastAsia="Calibri"/>
                <w:sz w:val="20"/>
                <w:szCs w:val="20"/>
                <w:lang w:eastAsia="en-US"/>
              </w:rPr>
              <w:t>16</w:t>
            </w:r>
          </w:p>
        </w:tc>
        <w:tc>
          <w:tcPr>
            <w:tcW w:w="733" w:type="dxa"/>
            <w:tcBorders>
              <w:top w:val="single" w:sz="4" w:space="0" w:color="auto"/>
              <w:left w:val="single" w:sz="4" w:space="0" w:color="auto"/>
              <w:bottom w:val="single" w:sz="4" w:space="0" w:color="auto"/>
              <w:right w:val="single" w:sz="4" w:space="0" w:color="auto"/>
            </w:tcBorders>
            <w:vAlign w:val="center"/>
          </w:tcPr>
          <w:p w:rsidR="00C56293" w:rsidRPr="00C56293" w:rsidRDefault="00C56293" w:rsidP="00B00C80">
            <w:pPr>
              <w:spacing w:before="40" w:after="40" w:line="276" w:lineRule="auto"/>
              <w:jc w:val="center"/>
              <w:rPr>
                <w:rFonts w:eastAsia="Calibri"/>
                <w:sz w:val="20"/>
                <w:szCs w:val="20"/>
                <w:lang w:eastAsia="en-US"/>
              </w:rPr>
            </w:pPr>
            <w:r w:rsidRPr="00C56293">
              <w:rPr>
                <w:rFonts w:eastAsia="Calibri"/>
                <w:sz w:val="20"/>
                <w:szCs w:val="20"/>
                <w:lang w:eastAsia="en-US"/>
              </w:rPr>
              <w:t>16,6</w:t>
            </w:r>
          </w:p>
        </w:tc>
        <w:tc>
          <w:tcPr>
            <w:tcW w:w="733" w:type="dxa"/>
            <w:tcBorders>
              <w:top w:val="single" w:sz="4" w:space="0" w:color="auto"/>
              <w:left w:val="single" w:sz="4" w:space="0" w:color="auto"/>
              <w:bottom w:val="single" w:sz="4" w:space="0" w:color="auto"/>
              <w:right w:val="single" w:sz="4" w:space="0" w:color="auto"/>
            </w:tcBorders>
            <w:vAlign w:val="center"/>
          </w:tcPr>
          <w:p w:rsidR="00C56293" w:rsidRPr="00C56293" w:rsidRDefault="00C56293" w:rsidP="00B00C80">
            <w:pPr>
              <w:spacing w:before="40" w:after="40" w:line="276" w:lineRule="auto"/>
              <w:jc w:val="center"/>
              <w:rPr>
                <w:rFonts w:eastAsia="Calibri"/>
                <w:sz w:val="20"/>
                <w:szCs w:val="20"/>
                <w:lang w:eastAsia="en-US"/>
              </w:rPr>
            </w:pPr>
            <w:r w:rsidRPr="00C56293">
              <w:rPr>
                <w:rFonts w:eastAsia="Calibri"/>
                <w:sz w:val="20"/>
                <w:szCs w:val="20"/>
                <w:lang w:eastAsia="en-US"/>
              </w:rPr>
              <w:t>16,9</w:t>
            </w:r>
          </w:p>
        </w:tc>
        <w:tc>
          <w:tcPr>
            <w:tcW w:w="733" w:type="dxa"/>
            <w:tcBorders>
              <w:top w:val="single" w:sz="4" w:space="0" w:color="auto"/>
              <w:left w:val="single" w:sz="4" w:space="0" w:color="auto"/>
              <w:bottom w:val="single" w:sz="4" w:space="0" w:color="auto"/>
              <w:right w:val="single" w:sz="4" w:space="0" w:color="auto"/>
            </w:tcBorders>
            <w:vAlign w:val="center"/>
          </w:tcPr>
          <w:p w:rsidR="00C56293" w:rsidRPr="00C56293" w:rsidRDefault="00C56293" w:rsidP="00B00C80">
            <w:pPr>
              <w:spacing w:before="40" w:after="40" w:line="276" w:lineRule="auto"/>
              <w:jc w:val="center"/>
              <w:rPr>
                <w:rFonts w:eastAsia="Calibri"/>
                <w:sz w:val="20"/>
                <w:szCs w:val="20"/>
                <w:lang w:eastAsia="en-US"/>
              </w:rPr>
            </w:pPr>
            <w:r w:rsidRPr="00C56293">
              <w:rPr>
                <w:rFonts w:eastAsia="Calibri"/>
                <w:sz w:val="20"/>
                <w:szCs w:val="20"/>
                <w:lang w:eastAsia="en-US"/>
              </w:rPr>
              <w:t>17,3</w:t>
            </w:r>
          </w:p>
        </w:tc>
        <w:tc>
          <w:tcPr>
            <w:tcW w:w="733" w:type="dxa"/>
            <w:tcBorders>
              <w:top w:val="single" w:sz="4" w:space="0" w:color="auto"/>
              <w:left w:val="single" w:sz="4" w:space="0" w:color="auto"/>
              <w:bottom w:val="single" w:sz="4" w:space="0" w:color="auto"/>
              <w:right w:val="single" w:sz="4" w:space="0" w:color="auto"/>
            </w:tcBorders>
            <w:vAlign w:val="center"/>
          </w:tcPr>
          <w:p w:rsidR="00C56293" w:rsidRPr="00C56293" w:rsidRDefault="00C56293" w:rsidP="00B00C80">
            <w:pPr>
              <w:spacing w:before="40" w:after="40" w:line="276" w:lineRule="auto"/>
              <w:jc w:val="center"/>
              <w:rPr>
                <w:rFonts w:eastAsia="Calibri"/>
                <w:sz w:val="20"/>
                <w:szCs w:val="20"/>
                <w:lang w:eastAsia="en-US"/>
              </w:rPr>
            </w:pPr>
            <w:r w:rsidRPr="00C56293">
              <w:rPr>
                <w:rFonts w:eastAsia="Calibri"/>
                <w:sz w:val="20"/>
                <w:szCs w:val="20"/>
                <w:lang w:eastAsia="en-US"/>
              </w:rPr>
              <w:t>17,8</w:t>
            </w:r>
          </w:p>
        </w:tc>
        <w:tc>
          <w:tcPr>
            <w:tcW w:w="693" w:type="dxa"/>
            <w:tcBorders>
              <w:top w:val="single" w:sz="4" w:space="0" w:color="auto"/>
              <w:left w:val="single" w:sz="4" w:space="0" w:color="auto"/>
              <w:bottom w:val="single" w:sz="4" w:space="0" w:color="auto"/>
              <w:right w:val="single" w:sz="4" w:space="0" w:color="auto"/>
            </w:tcBorders>
            <w:vAlign w:val="center"/>
          </w:tcPr>
          <w:p w:rsidR="00C56293" w:rsidRPr="00C56293" w:rsidRDefault="00C56293" w:rsidP="00B00C80">
            <w:pPr>
              <w:spacing w:before="40" w:after="40" w:line="276" w:lineRule="auto"/>
              <w:jc w:val="center"/>
              <w:rPr>
                <w:rFonts w:eastAsia="Calibri"/>
                <w:sz w:val="20"/>
                <w:szCs w:val="20"/>
                <w:lang w:eastAsia="en-US"/>
              </w:rPr>
            </w:pPr>
            <w:r w:rsidRPr="00C56293">
              <w:rPr>
                <w:rFonts w:eastAsia="Calibri"/>
                <w:sz w:val="20"/>
                <w:szCs w:val="20"/>
                <w:lang w:eastAsia="en-US"/>
              </w:rPr>
              <w:t>19,3</w:t>
            </w:r>
          </w:p>
        </w:tc>
        <w:tc>
          <w:tcPr>
            <w:tcW w:w="694" w:type="dxa"/>
            <w:tcBorders>
              <w:top w:val="single" w:sz="4" w:space="0" w:color="auto"/>
              <w:left w:val="single" w:sz="4" w:space="0" w:color="auto"/>
              <w:bottom w:val="single" w:sz="4" w:space="0" w:color="auto"/>
              <w:right w:val="single" w:sz="4" w:space="0" w:color="auto"/>
            </w:tcBorders>
            <w:vAlign w:val="center"/>
          </w:tcPr>
          <w:p w:rsidR="00C56293" w:rsidRPr="00C56293" w:rsidRDefault="00C56293" w:rsidP="00B00C80">
            <w:pPr>
              <w:spacing w:before="40" w:after="40" w:line="276" w:lineRule="auto"/>
              <w:jc w:val="center"/>
              <w:rPr>
                <w:rFonts w:eastAsia="Calibri"/>
                <w:sz w:val="20"/>
                <w:szCs w:val="20"/>
                <w:lang w:eastAsia="en-US"/>
              </w:rPr>
            </w:pPr>
            <w:r w:rsidRPr="00C56293">
              <w:rPr>
                <w:rFonts w:eastAsia="Calibri"/>
                <w:sz w:val="20"/>
                <w:szCs w:val="20"/>
                <w:lang w:eastAsia="en-US"/>
              </w:rPr>
              <w:t>19,9</w:t>
            </w:r>
          </w:p>
        </w:tc>
        <w:tc>
          <w:tcPr>
            <w:tcW w:w="694" w:type="dxa"/>
            <w:tcBorders>
              <w:top w:val="single" w:sz="4" w:space="0" w:color="auto"/>
              <w:left w:val="single" w:sz="4" w:space="0" w:color="auto"/>
              <w:bottom w:val="single" w:sz="4" w:space="0" w:color="auto"/>
              <w:right w:val="single" w:sz="4" w:space="0" w:color="auto"/>
            </w:tcBorders>
            <w:vAlign w:val="center"/>
          </w:tcPr>
          <w:p w:rsidR="00C56293" w:rsidRPr="00C56293" w:rsidRDefault="00C56293" w:rsidP="00B00C80">
            <w:pPr>
              <w:spacing w:before="40" w:after="40" w:line="276" w:lineRule="auto"/>
              <w:jc w:val="center"/>
              <w:rPr>
                <w:rFonts w:eastAsia="Calibri"/>
                <w:sz w:val="20"/>
                <w:szCs w:val="20"/>
                <w:lang w:eastAsia="en-US"/>
              </w:rPr>
            </w:pPr>
            <w:r w:rsidRPr="00C56293">
              <w:rPr>
                <w:rFonts w:eastAsia="Calibri"/>
                <w:sz w:val="20"/>
                <w:szCs w:val="20"/>
                <w:lang w:eastAsia="en-US"/>
              </w:rPr>
              <w:t>20,8</w:t>
            </w:r>
          </w:p>
        </w:tc>
        <w:tc>
          <w:tcPr>
            <w:tcW w:w="694" w:type="dxa"/>
            <w:tcBorders>
              <w:top w:val="single" w:sz="4" w:space="0" w:color="auto"/>
              <w:left w:val="single" w:sz="4" w:space="0" w:color="auto"/>
              <w:bottom w:val="single" w:sz="4" w:space="0" w:color="auto"/>
              <w:right w:val="single" w:sz="4" w:space="0" w:color="auto"/>
            </w:tcBorders>
            <w:vAlign w:val="center"/>
          </w:tcPr>
          <w:p w:rsidR="00C56293" w:rsidRPr="00C56293" w:rsidRDefault="00C56293" w:rsidP="00B00C80">
            <w:pPr>
              <w:spacing w:before="40" w:after="40" w:line="276" w:lineRule="auto"/>
              <w:jc w:val="center"/>
              <w:rPr>
                <w:rFonts w:eastAsia="Calibri"/>
                <w:sz w:val="20"/>
                <w:szCs w:val="20"/>
                <w:lang w:eastAsia="en-US"/>
              </w:rPr>
            </w:pPr>
            <w:r w:rsidRPr="00C56293">
              <w:rPr>
                <w:rFonts w:eastAsia="Calibri"/>
                <w:sz w:val="20"/>
                <w:szCs w:val="20"/>
                <w:lang w:eastAsia="en-US"/>
              </w:rPr>
              <w:t>20,9</w:t>
            </w:r>
          </w:p>
        </w:tc>
        <w:tc>
          <w:tcPr>
            <w:tcW w:w="694" w:type="dxa"/>
            <w:tcBorders>
              <w:top w:val="single" w:sz="4" w:space="0" w:color="auto"/>
              <w:left w:val="single" w:sz="4" w:space="0" w:color="auto"/>
              <w:bottom w:val="single" w:sz="4" w:space="0" w:color="auto"/>
              <w:right w:val="single" w:sz="4" w:space="0" w:color="auto"/>
            </w:tcBorders>
            <w:vAlign w:val="center"/>
          </w:tcPr>
          <w:p w:rsidR="00C56293" w:rsidRPr="00C56293" w:rsidRDefault="00C56293" w:rsidP="00B00C80">
            <w:pPr>
              <w:spacing w:before="40" w:after="40" w:line="276" w:lineRule="auto"/>
              <w:jc w:val="center"/>
              <w:rPr>
                <w:rFonts w:eastAsia="Calibri"/>
                <w:sz w:val="20"/>
                <w:szCs w:val="20"/>
                <w:lang w:eastAsia="en-US"/>
              </w:rPr>
            </w:pPr>
            <w:r w:rsidRPr="00C56293">
              <w:rPr>
                <w:rFonts w:eastAsia="Calibri"/>
                <w:sz w:val="20"/>
                <w:szCs w:val="20"/>
                <w:lang w:eastAsia="en-US"/>
              </w:rPr>
              <w:t>21,0</w:t>
            </w:r>
          </w:p>
        </w:tc>
        <w:tc>
          <w:tcPr>
            <w:tcW w:w="929" w:type="dxa"/>
            <w:tcBorders>
              <w:top w:val="single" w:sz="4" w:space="0" w:color="auto"/>
              <w:left w:val="single" w:sz="4" w:space="0" w:color="auto"/>
              <w:bottom w:val="single" w:sz="4" w:space="0" w:color="auto"/>
              <w:right w:val="single" w:sz="4" w:space="0" w:color="auto"/>
            </w:tcBorders>
            <w:vAlign w:val="center"/>
          </w:tcPr>
          <w:p w:rsidR="00C56293" w:rsidRPr="00280D0D" w:rsidRDefault="00CB7A55" w:rsidP="009A116E">
            <w:pPr>
              <w:spacing w:before="40" w:after="40" w:line="276" w:lineRule="auto"/>
              <w:jc w:val="center"/>
              <w:rPr>
                <w:rFonts w:eastAsia="Calibri"/>
                <w:color w:val="0070C0"/>
                <w:sz w:val="20"/>
                <w:szCs w:val="20"/>
                <w:lang w:eastAsia="en-US"/>
              </w:rPr>
            </w:pPr>
            <w:r>
              <w:rPr>
                <w:rFonts w:eastAsia="Calibri"/>
                <w:sz w:val="20"/>
                <w:szCs w:val="20"/>
                <w:lang w:eastAsia="en-US"/>
              </w:rPr>
              <w:t>19,3</w:t>
            </w:r>
          </w:p>
        </w:tc>
      </w:tr>
      <w:tr w:rsidR="00C56293" w:rsidRPr="00280D0D" w:rsidTr="009E1C8A">
        <w:trPr>
          <w:trHeight w:val="495"/>
          <w:jc w:val="center"/>
        </w:trPr>
        <w:tc>
          <w:tcPr>
            <w:tcW w:w="1977" w:type="dxa"/>
            <w:tcBorders>
              <w:top w:val="nil"/>
              <w:left w:val="single" w:sz="4" w:space="0" w:color="auto"/>
              <w:bottom w:val="single" w:sz="4" w:space="0" w:color="auto"/>
              <w:right w:val="single" w:sz="4" w:space="0" w:color="auto"/>
            </w:tcBorders>
            <w:vAlign w:val="bottom"/>
            <w:hideMark/>
          </w:tcPr>
          <w:p w:rsidR="00C56293" w:rsidRPr="00C56293" w:rsidRDefault="00C56293" w:rsidP="009A116E">
            <w:pPr>
              <w:spacing w:before="40" w:after="40" w:line="276" w:lineRule="auto"/>
              <w:rPr>
                <w:rFonts w:eastAsia="Calibri"/>
                <w:sz w:val="20"/>
                <w:szCs w:val="20"/>
                <w:lang w:eastAsia="en-US"/>
              </w:rPr>
            </w:pPr>
            <w:r w:rsidRPr="00C56293">
              <w:rPr>
                <w:rFonts w:eastAsia="Calibri"/>
                <w:sz w:val="20"/>
                <w:szCs w:val="20"/>
                <w:lang w:eastAsia="en-US"/>
              </w:rPr>
              <w:t>Численность официально зарегистрированных безработных, чел.</w:t>
            </w:r>
          </w:p>
        </w:tc>
        <w:tc>
          <w:tcPr>
            <w:tcW w:w="733" w:type="dxa"/>
            <w:tcBorders>
              <w:top w:val="nil"/>
              <w:left w:val="single" w:sz="4" w:space="0" w:color="auto"/>
              <w:bottom w:val="single" w:sz="4" w:space="0" w:color="auto"/>
              <w:right w:val="single" w:sz="4" w:space="0" w:color="auto"/>
            </w:tcBorders>
            <w:vAlign w:val="center"/>
          </w:tcPr>
          <w:p w:rsidR="00C56293" w:rsidRPr="00C56293" w:rsidRDefault="00C56293" w:rsidP="00B00C80">
            <w:pPr>
              <w:spacing w:before="40" w:after="40" w:line="276" w:lineRule="auto"/>
              <w:jc w:val="center"/>
              <w:rPr>
                <w:rFonts w:eastAsia="Calibri"/>
                <w:sz w:val="20"/>
                <w:szCs w:val="20"/>
                <w:lang w:eastAsia="en-US"/>
              </w:rPr>
            </w:pPr>
            <w:r w:rsidRPr="00C56293">
              <w:rPr>
                <w:rFonts w:eastAsia="Calibri"/>
                <w:sz w:val="20"/>
                <w:szCs w:val="20"/>
                <w:lang w:eastAsia="en-US"/>
              </w:rPr>
              <w:t>213</w:t>
            </w:r>
          </w:p>
        </w:tc>
        <w:tc>
          <w:tcPr>
            <w:tcW w:w="733" w:type="dxa"/>
            <w:tcBorders>
              <w:top w:val="nil"/>
              <w:left w:val="single" w:sz="4" w:space="0" w:color="auto"/>
              <w:bottom w:val="single" w:sz="4" w:space="0" w:color="auto"/>
              <w:right w:val="single" w:sz="4" w:space="0" w:color="auto"/>
            </w:tcBorders>
            <w:vAlign w:val="center"/>
          </w:tcPr>
          <w:p w:rsidR="00C56293" w:rsidRPr="00C56293" w:rsidRDefault="00C56293" w:rsidP="00B00C80">
            <w:pPr>
              <w:spacing w:before="40" w:after="40" w:line="276" w:lineRule="auto"/>
              <w:jc w:val="center"/>
              <w:rPr>
                <w:rFonts w:eastAsia="Calibri"/>
                <w:sz w:val="20"/>
                <w:szCs w:val="20"/>
                <w:lang w:eastAsia="en-US"/>
              </w:rPr>
            </w:pPr>
            <w:r w:rsidRPr="00C56293">
              <w:rPr>
                <w:rFonts w:eastAsia="Calibri"/>
                <w:sz w:val="20"/>
                <w:szCs w:val="20"/>
                <w:lang w:eastAsia="en-US"/>
              </w:rPr>
              <w:t>142</w:t>
            </w:r>
          </w:p>
        </w:tc>
        <w:tc>
          <w:tcPr>
            <w:tcW w:w="733" w:type="dxa"/>
            <w:tcBorders>
              <w:top w:val="nil"/>
              <w:left w:val="single" w:sz="4" w:space="0" w:color="auto"/>
              <w:bottom w:val="single" w:sz="4" w:space="0" w:color="auto"/>
              <w:right w:val="single" w:sz="4" w:space="0" w:color="auto"/>
            </w:tcBorders>
            <w:vAlign w:val="center"/>
          </w:tcPr>
          <w:p w:rsidR="00C56293" w:rsidRPr="00C56293" w:rsidRDefault="00C56293" w:rsidP="00B00C80">
            <w:pPr>
              <w:spacing w:before="40" w:after="40" w:line="276" w:lineRule="auto"/>
              <w:jc w:val="center"/>
              <w:rPr>
                <w:rFonts w:eastAsia="Calibri"/>
                <w:sz w:val="20"/>
                <w:szCs w:val="20"/>
                <w:lang w:eastAsia="en-US"/>
              </w:rPr>
            </w:pPr>
            <w:r w:rsidRPr="00C56293">
              <w:rPr>
                <w:rFonts w:eastAsia="Calibri"/>
                <w:sz w:val="20"/>
                <w:szCs w:val="20"/>
                <w:lang w:eastAsia="en-US"/>
              </w:rPr>
              <w:t>152</w:t>
            </w:r>
          </w:p>
        </w:tc>
        <w:tc>
          <w:tcPr>
            <w:tcW w:w="733" w:type="dxa"/>
            <w:tcBorders>
              <w:top w:val="nil"/>
              <w:left w:val="single" w:sz="4" w:space="0" w:color="auto"/>
              <w:bottom w:val="single" w:sz="4" w:space="0" w:color="auto"/>
              <w:right w:val="single" w:sz="4" w:space="0" w:color="auto"/>
            </w:tcBorders>
            <w:vAlign w:val="center"/>
          </w:tcPr>
          <w:p w:rsidR="00C56293" w:rsidRPr="00C56293" w:rsidRDefault="00C56293" w:rsidP="00B00C80">
            <w:pPr>
              <w:spacing w:before="40" w:after="40" w:line="276" w:lineRule="auto"/>
              <w:jc w:val="center"/>
              <w:rPr>
                <w:rFonts w:eastAsia="Calibri"/>
                <w:sz w:val="20"/>
                <w:szCs w:val="20"/>
                <w:lang w:eastAsia="en-US"/>
              </w:rPr>
            </w:pPr>
            <w:r w:rsidRPr="00C56293">
              <w:rPr>
                <w:rFonts w:eastAsia="Calibri"/>
                <w:sz w:val="20"/>
                <w:szCs w:val="20"/>
                <w:lang w:eastAsia="en-US"/>
              </w:rPr>
              <w:t>142</w:t>
            </w:r>
          </w:p>
        </w:tc>
        <w:tc>
          <w:tcPr>
            <w:tcW w:w="733" w:type="dxa"/>
            <w:tcBorders>
              <w:top w:val="nil"/>
              <w:left w:val="single" w:sz="4" w:space="0" w:color="auto"/>
              <w:bottom w:val="single" w:sz="4" w:space="0" w:color="auto"/>
              <w:right w:val="single" w:sz="4" w:space="0" w:color="auto"/>
            </w:tcBorders>
            <w:vAlign w:val="center"/>
          </w:tcPr>
          <w:p w:rsidR="00C56293" w:rsidRPr="00C56293" w:rsidRDefault="00C56293" w:rsidP="00B00C80">
            <w:pPr>
              <w:spacing w:before="40" w:after="40" w:line="276" w:lineRule="auto"/>
              <w:jc w:val="center"/>
              <w:rPr>
                <w:rFonts w:eastAsia="Calibri"/>
                <w:sz w:val="20"/>
                <w:szCs w:val="20"/>
                <w:lang w:eastAsia="en-US"/>
              </w:rPr>
            </w:pPr>
            <w:r w:rsidRPr="00C56293">
              <w:rPr>
                <w:rFonts w:eastAsia="Calibri"/>
                <w:sz w:val="20"/>
                <w:szCs w:val="20"/>
                <w:lang w:eastAsia="en-US"/>
              </w:rPr>
              <w:t>157</w:t>
            </w:r>
          </w:p>
        </w:tc>
        <w:tc>
          <w:tcPr>
            <w:tcW w:w="693" w:type="dxa"/>
            <w:tcBorders>
              <w:top w:val="nil"/>
              <w:left w:val="single" w:sz="4" w:space="0" w:color="auto"/>
              <w:bottom w:val="single" w:sz="4" w:space="0" w:color="auto"/>
              <w:right w:val="single" w:sz="4" w:space="0" w:color="auto"/>
            </w:tcBorders>
            <w:vAlign w:val="center"/>
          </w:tcPr>
          <w:p w:rsidR="00C56293" w:rsidRPr="00C56293" w:rsidRDefault="00C56293" w:rsidP="00B00C80">
            <w:pPr>
              <w:spacing w:before="40" w:after="40" w:line="276" w:lineRule="auto"/>
              <w:jc w:val="center"/>
              <w:rPr>
                <w:rFonts w:eastAsia="Calibri"/>
                <w:sz w:val="20"/>
                <w:szCs w:val="20"/>
                <w:lang w:eastAsia="en-US"/>
              </w:rPr>
            </w:pPr>
            <w:r w:rsidRPr="00C56293">
              <w:rPr>
                <w:rFonts w:eastAsia="Calibri"/>
                <w:sz w:val="20"/>
                <w:szCs w:val="20"/>
                <w:lang w:eastAsia="en-US"/>
              </w:rPr>
              <w:t>102</w:t>
            </w:r>
          </w:p>
        </w:tc>
        <w:tc>
          <w:tcPr>
            <w:tcW w:w="694" w:type="dxa"/>
            <w:tcBorders>
              <w:top w:val="nil"/>
              <w:left w:val="single" w:sz="4" w:space="0" w:color="auto"/>
              <w:bottom w:val="single" w:sz="4" w:space="0" w:color="auto"/>
              <w:right w:val="single" w:sz="4" w:space="0" w:color="auto"/>
            </w:tcBorders>
            <w:vAlign w:val="center"/>
          </w:tcPr>
          <w:p w:rsidR="00C56293" w:rsidRPr="00C56293" w:rsidRDefault="00C56293" w:rsidP="00B00C80">
            <w:pPr>
              <w:spacing w:before="40" w:after="40" w:line="276" w:lineRule="auto"/>
              <w:jc w:val="center"/>
              <w:rPr>
                <w:rFonts w:eastAsia="Calibri"/>
                <w:sz w:val="20"/>
                <w:szCs w:val="20"/>
                <w:lang w:eastAsia="en-US"/>
              </w:rPr>
            </w:pPr>
            <w:r w:rsidRPr="00C56293">
              <w:rPr>
                <w:rFonts w:eastAsia="Calibri"/>
                <w:sz w:val="20"/>
                <w:szCs w:val="20"/>
                <w:lang w:eastAsia="en-US"/>
              </w:rPr>
              <w:t>99</w:t>
            </w:r>
          </w:p>
        </w:tc>
        <w:tc>
          <w:tcPr>
            <w:tcW w:w="694" w:type="dxa"/>
            <w:tcBorders>
              <w:top w:val="nil"/>
              <w:left w:val="single" w:sz="4" w:space="0" w:color="auto"/>
              <w:bottom w:val="single" w:sz="4" w:space="0" w:color="auto"/>
              <w:right w:val="single" w:sz="4" w:space="0" w:color="auto"/>
            </w:tcBorders>
            <w:vAlign w:val="center"/>
          </w:tcPr>
          <w:p w:rsidR="00C56293" w:rsidRPr="00C56293" w:rsidRDefault="00C56293" w:rsidP="00B00C80">
            <w:pPr>
              <w:spacing w:before="40" w:after="40" w:line="276" w:lineRule="auto"/>
              <w:jc w:val="center"/>
              <w:rPr>
                <w:rFonts w:eastAsia="Calibri"/>
                <w:sz w:val="20"/>
                <w:szCs w:val="20"/>
                <w:lang w:eastAsia="en-US"/>
              </w:rPr>
            </w:pPr>
            <w:r w:rsidRPr="00C56293">
              <w:rPr>
                <w:rFonts w:eastAsia="Calibri"/>
                <w:sz w:val="20"/>
                <w:szCs w:val="20"/>
                <w:lang w:eastAsia="en-US"/>
              </w:rPr>
              <w:t>81</w:t>
            </w:r>
          </w:p>
        </w:tc>
        <w:tc>
          <w:tcPr>
            <w:tcW w:w="694" w:type="dxa"/>
            <w:tcBorders>
              <w:top w:val="nil"/>
              <w:left w:val="single" w:sz="4" w:space="0" w:color="auto"/>
              <w:bottom w:val="single" w:sz="4" w:space="0" w:color="auto"/>
              <w:right w:val="single" w:sz="4" w:space="0" w:color="auto"/>
            </w:tcBorders>
            <w:vAlign w:val="center"/>
          </w:tcPr>
          <w:p w:rsidR="00C56293" w:rsidRPr="00C56293" w:rsidRDefault="00C56293" w:rsidP="00B00C80">
            <w:pPr>
              <w:spacing w:before="40" w:after="40" w:line="276" w:lineRule="auto"/>
              <w:jc w:val="center"/>
              <w:rPr>
                <w:rFonts w:eastAsia="Calibri"/>
                <w:sz w:val="20"/>
                <w:szCs w:val="20"/>
                <w:lang w:eastAsia="en-US"/>
              </w:rPr>
            </w:pPr>
            <w:r w:rsidRPr="00C56293">
              <w:rPr>
                <w:rFonts w:eastAsia="Calibri"/>
                <w:sz w:val="20"/>
                <w:szCs w:val="20"/>
                <w:lang w:eastAsia="en-US"/>
              </w:rPr>
              <w:t>103</w:t>
            </w:r>
          </w:p>
        </w:tc>
        <w:tc>
          <w:tcPr>
            <w:tcW w:w="694" w:type="dxa"/>
            <w:tcBorders>
              <w:top w:val="nil"/>
              <w:left w:val="single" w:sz="4" w:space="0" w:color="auto"/>
              <w:bottom w:val="single" w:sz="4" w:space="0" w:color="auto"/>
              <w:right w:val="single" w:sz="4" w:space="0" w:color="auto"/>
            </w:tcBorders>
            <w:vAlign w:val="center"/>
          </w:tcPr>
          <w:p w:rsidR="00C56293" w:rsidRPr="00C56293" w:rsidRDefault="00C56293" w:rsidP="00B00C80">
            <w:pPr>
              <w:spacing w:before="40" w:after="40" w:line="276" w:lineRule="auto"/>
              <w:jc w:val="center"/>
              <w:rPr>
                <w:rFonts w:eastAsia="Calibri"/>
                <w:sz w:val="20"/>
                <w:szCs w:val="20"/>
                <w:lang w:eastAsia="en-US"/>
              </w:rPr>
            </w:pPr>
            <w:r w:rsidRPr="00C56293">
              <w:rPr>
                <w:rFonts w:eastAsia="Calibri"/>
                <w:sz w:val="20"/>
                <w:szCs w:val="20"/>
                <w:lang w:eastAsia="en-US"/>
              </w:rPr>
              <w:t>622</w:t>
            </w:r>
          </w:p>
        </w:tc>
        <w:tc>
          <w:tcPr>
            <w:tcW w:w="929" w:type="dxa"/>
            <w:tcBorders>
              <w:top w:val="nil"/>
              <w:left w:val="single" w:sz="4" w:space="0" w:color="auto"/>
              <w:bottom w:val="single" w:sz="4" w:space="0" w:color="auto"/>
              <w:right w:val="single" w:sz="4" w:space="0" w:color="auto"/>
            </w:tcBorders>
            <w:vAlign w:val="center"/>
          </w:tcPr>
          <w:p w:rsidR="00C56293" w:rsidRPr="00C56293" w:rsidRDefault="00CB7A55" w:rsidP="009A116E">
            <w:pPr>
              <w:spacing w:before="40" w:after="40" w:line="276" w:lineRule="auto"/>
              <w:jc w:val="center"/>
              <w:rPr>
                <w:rFonts w:eastAsia="Calibri"/>
                <w:sz w:val="20"/>
                <w:szCs w:val="20"/>
                <w:lang w:eastAsia="en-US"/>
              </w:rPr>
            </w:pPr>
            <w:r>
              <w:rPr>
                <w:rFonts w:eastAsia="Calibri"/>
                <w:sz w:val="20"/>
                <w:szCs w:val="20"/>
                <w:lang w:eastAsia="en-US"/>
              </w:rPr>
              <w:t>178</w:t>
            </w:r>
          </w:p>
        </w:tc>
      </w:tr>
      <w:tr w:rsidR="00C56293" w:rsidRPr="00280D0D" w:rsidTr="009E1C8A">
        <w:trPr>
          <w:trHeight w:val="300"/>
          <w:jc w:val="center"/>
        </w:trPr>
        <w:tc>
          <w:tcPr>
            <w:tcW w:w="1977" w:type="dxa"/>
            <w:tcBorders>
              <w:top w:val="nil"/>
              <w:left w:val="single" w:sz="4" w:space="0" w:color="auto"/>
              <w:bottom w:val="single" w:sz="4" w:space="0" w:color="auto"/>
              <w:right w:val="single" w:sz="4" w:space="0" w:color="auto"/>
            </w:tcBorders>
            <w:vAlign w:val="bottom"/>
            <w:hideMark/>
          </w:tcPr>
          <w:p w:rsidR="00C56293" w:rsidRPr="00C56293" w:rsidRDefault="00C56293" w:rsidP="009A116E">
            <w:pPr>
              <w:spacing w:before="40" w:after="40" w:line="276" w:lineRule="auto"/>
              <w:rPr>
                <w:rFonts w:eastAsia="Calibri"/>
                <w:sz w:val="20"/>
                <w:szCs w:val="20"/>
                <w:lang w:eastAsia="en-US"/>
              </w:rPr>
            </w:pPr>
            <w:r w:rsidRPr="00C56293">
              <w:rPr>
                <w:rFonts w:eastAsia="Calibri"/>
                <w:sz w:val="20"/>
                <w:szCs w:val="20"/>
                <w:lang w:eastAsia="en-US"/>
              </w:rPr>
              <w:t>Официальный уровень безработицы, %</w:t>
            </w:r>
          </w:p>
        </w:tc>
        <w:tc>
          <w:tcPr>
            <w:tcW w:w="733" w:type="dxa"/>
            <w:tcBorders>
              <w:top w:val="nil"/>
              <w:left w:val="single" w:sz="4" w:space="0" w:color="auto"/>
              <w:bottom w:val="single" w:sz="4" w:space="0" w:color="auto"/>
              <w:right w:val="single" w:sz="4" w:space="0" w:color="auto"/>
            </w:tcBorders>
            <w:vAlign w:val="center"/>
          </w:tcPr>
          <w:p w:rsidR="00C56293" w:rsidRPr="00C56293" w:rsidRDefault="00C56293" w:rsidP="00C56293">
            <w:pPr>
              <w:spacing w:before="40" w:after="40" w:line="276" w:lineRule="auto"/>
              <w:jc w:val="center"/>
              <w:rPr>
                <w:rFonts w:eastAsia="Calibri"/>
                <w:sz w:val="20"/>
                <w:szCs w:val="20"/>
                <w:lang w:eastAsia="en-US"/>
              </w:rPr>
            </w:pPr>
            <w:r w:rsidRPr="00C56293">
              <w:rPr>
                <w:rFonts w:eastAsia="Calibri"/>
                <w:sz w:val="20"/>
                <w:szCs w:val="20"/>
                <w:lang w:eastAsia="en-US"/>
              </w:rPr>
              <w:t>1,1%</w:t>
            </w:r>
          </w:p>
        </w:tc>
        <w:tc>
          <w:tcPr>
            <w:tcW w:w="733" w:type="dxa"/>
            <w:tcBorders>
              <w:top w:val="nil"/>
              <w:left w:val="single" w:sz="4" w:space="0" w:color="auto"/>
              <w:bottom w:val="single" w:sz="4" w:space="0" w:color="auto"/>
              <w:right w:val="single" w:sz="4" w:space="0" w:color="auto"/>
            </w:tcBorders>
            <w:vAlign w:val="center"/>
          </w:tcPr>
          <w:p w:rsidR="00C56293" w:rsidRPr="00C56293" w:rsidRDefault="00C56293" w:rsidP="00B00C80">
            <w:pPr>
              <w:spacing w:before="40" w:after="40" w:line="276" w:lineRule="auto"/>
              <w:jc w:val="center"/>
              <w:rPr>
                <w:rFonts w:eastAsia="Calibri"/>
                <w:sz w:val="20"/>
                <w:szCs w:val="20"/>
                <w:lang w:eastAsia="en-US"/>
              </w:rPr>
            </w:pPr>
            <w:r w:rsidRPr="00C56293">
              <w:rPr>
                <w:rFonts w:eastAsia="Calibri"/>
                <w:sz w:val="20"/>
                <w:szCs w:val="20"/>
                <w:lang w:eastAsia="en-US"/>
              </w:rPr>
              <w:t>0,7%</w:t>
            </w:r>
          </w:p>
        </w:tc>
        <w:tc>
          <w:tcPr>
            <w:tcW w:w="733" w:type="dxa"/>
            <w:tcBorders>
              <w:top w:val="nil"/>
              <w:left w:val="single" w:sz="4" w:space="0" w:color="auto"/>
              <w:bottom w:val="single" w:sz="4" w:space="0" w:color="auto"/>
              <w:right w:val="single" w:sz="4" w:space="0" w:color="auto"/>
            </w:tcBorders>
            <w:vAlign w:val="center"/>
          </w:tcPr>
          <w:p w:rsidR="00C56293" w:rsidRPr="00C56293" w:rsidRDefault="00C56293" w:rsidP="00C56293">
            <w:pPr>
              <w:spacing w:before="40" w:after="40" w:line="276" w:lineRule="auto"/>
              <w:jc w:val="center"/>
              <w:rPr>
                <w:rFonts w:eastAsia="Calibri"/>
                <w:sz w:val="20"/>
                <w:szCs w:val="20"/>
                <w:lang w:eastAsia="en-US"/>
              </w:rPr>
            </w:pPr>
            <w:r w:rsidRPr="00C56293">
              <w:rPr>
                <w:rFonts w:eastAsia="Calibri"/>
                <w:sz w:val="20"/>
                <w:szCs w:val="20"/>
                <w:lang w:eastAsia="en-US"/>
              </w:rPr>
              <w:t>0,8%</w:t>
            </w:r>
          </w:p>
        </w:tc>
        <w:tc>
          <w:tcPr>
            <w:tcW w:w="733" w:type="dxa"/>
            <w:tcBorders>
              <w:top w:val="nil"/>
              <w:left w:val="single" w:sz="4" w:space="0" w:color="auto"/>
              <w:bottom w:val="single" w:sz="4" w:space="0" w:color="auto"/>
              <w:right w:val="single" w:sz="4" w:space="0" w:color="auto"/>
            </w:tcBorders>
            <w:vAlign w:val="center"/>
          </w:tcPr>
          <w:p w:rsidR="00C56293" w:rsidRPr="00C56293" w:rsidRDefault="00C56293" w:rsidP="00C56293">
            <w:pPr>
              <w:spacing w:before="40" w:after="40" w:line="276" w:lineRule="auto"/>
              <w:jc w:val="center"/>
              <w:rPr>
                <w:rFonts w:eastAsia="Calibri"/>
                <w:sz w:val="20"/>
                <w:szCs w:val="20"/>
                <w:lang w:eastAsia="en-US"/>
              </w:rPr>
            </w:pPr>
            <w:r w:rsidRPr="00C56293">
              <w:rPr>
                <w:rFonts w:eastAsia="Calibri"/>
                <w:sz w:val="20"/>
                <w:szCs w:val="20"/>
                <w:lang w:eastAsia="en-US"/>
              </w:rPr>
              <w:t>0,7%</w:t>
            </w:r>
          </w:p>
        </w:tc>
        <w:tc>
          <w:tcPr>
            <w:tcW w:w="733" w:type="dxa"/>
            <w:tcBorders>
              <w:top w:val="nil"/>
              <w:left w:val="single" w:sz="4" w:space="0" w:color="auto"/>
              <w:bottom w:val="single" w:sz="4" w:space="0" w:color="auto"/>
              <w:right w:val="single" w:sz="4" w:space="0" w:color="auto"/>
            </w:tcBorders>
            <w:vAlign w:val="center"/>
          </w:tcPr>
          <w:p w:rsidR="00C56293" w:rsidRPr="00C56293" w:rsidRDefault="00C56293" w:rsidP="00C56293">
            <w:pPr>
              <w:spacing w:before="40" w:after="40" w:line="276" w:lineRule="auto"/>
              <w:jc w:val="center"/>
              <w:rPr>
                <w:rFonts w:eastAsia="Calibri"/>
                <w:sz w:val="20"/>
                <w:szCs w:val="20"/>
                <w:lang w:eastAsia="en-US"/>
              </w:rPr>
            </w:pPr>
            <w:r w:rsidRPr="00C56293">
              <w:rPr>
                <w:rFonts w:eastAsia="Calibri"/>
                <w:sz w:val="20"/>
                <w:szCs w:val="20"/>
                <w:lang w:eastAsia="en-US"/>
              </w:rPr>
              <w:t>0,8%</w:t>
            </w:r>
          </w:p>
        </w:tc>
        <w:tc>
          <w:tcPr>
            <w:tcW w:w="693" w:type="dxa"/>
            <w:tcBorders>
              <w:top w:val="nil"/>
              <w:left w:val="single" w:sz="4" w:space="0" w:color="auto"/>
              <w:bottom w:val="single" w:sz="4" w:space="0" w:color="auto"/>
              <w:right w:val="single" w:sz="4" w:space="0" w:color="auto"/>
            </w:tcBorders>
            <w:vAlign w:val="center"/>
          </w:tcPr>
          <w:p w:rsidR="00C56293" w:rsidRPr="00C56293" w:rsidRDefault="00C56293" w:rsidP="00C56293">
            <w:pPr>
              <w:spacing w:before="40" w:after="40" w:line="276" w:lineRule="auto"/>
              <w:jc w:val="center"/>
              <w:rPr>
                <w:rFonts w:eastAsia="Calibri"/>
                <w:sz w:val="20"/>
                <w:szCs w:val="20"/>
                <w:lang w:eastAsia="en-US"/>
              </w:rPr>
            </w:pPr>
            <w:r w:rsidRPr="00C56293">
              <w:rPr>
                <w:rFonts w:eastAsia="Calibri"/>
                <w:sz w:val="20"/>
                <w:szCs w:val="20"/>
                <w:lang w:eastAsia="en-US"/>
              </w:rPr>
              <w:t>0,5%</w:t>
            </w:r>
          </w:p>
        </w:tc>
        <w:tc>
          <w:tcPr>
            <w:tcW w:w="694" w:type="dxa"/>
            <w:tcBorders>
              <w:top w:val="nil"/>
              <w:left w:val="single" w:sz="4" w:space="0" w:color="auto"/>
              <w:bottom w:val="single" w:sz="4" w:space="0" w:color="auto"/>
              <w:right w:val="single" w:sz="4" w:space="0" w:color="auto"/>
            </w:tcBorders>
            <w:vAlign w:val="center"/>
          </w:tcPr>
          <w:p w:rsidR="00C56293" w:rsidRPr="00C56293" w:rsidRDefault="00C56293" w:rsidP="00B00C80">
            <w:pPr>
              <w:spacing w:before="40" w:after="40" w:line="276" w:lineRule="auto"/>
              <w:jc w:val="center"/>
              <w:rPr>
                <w:rFonts w:eastAsia="Calibri"/>
                <w:sz w:val="20"/>
                <w:szCs w:val="20"/>
                <w:lang w:eastAsia="en-US"/>
              </w:rPr>
            </w:pPr>
            <w:r w:rsidRPr="00C56293">
              <w:rPr>
                <w:rFonts w:eastAsia="Calibri"/>
                <w:sz w:val="20"/>
                <w:szCs w:val="20"/>
                <w:lang w:eastAsia="en-US"/>
              </w:rPr>
              <w:t>0,5%</w:t>
            </w:r>
          </w:p>
        </w:tc>
        <w:tc>
          <w:tcPr>
            <w:tcW w:w="694" w:type="dxa"/>
            <w:tcBorders>
              <w:top w:val="nil"/>
              <w:left w:val="single" w:sz="4" w:space="0" w:color="auto"/>
              <w:bottom w:val="single" w:sz="4" w:space="0" w:color="auto"/>
              <w:right w:val="single" w:sz="4" w:space="0" w:color="auto"/>
            </w:tcBorders>
            <w:vAlign w:val="center"/>
          </w:tcPr>
          <w:p w:rsidR="00C56293" w:rsidRPr="00C56293" w:rsidRDefault="00C56293" w:rsidP="00B00C80">
            <w:pPr>
              <w:spacing w:before="40" w:after="40" w:line="276" w:lineRule="auto"/>
              <w:jc w:val="center"/>
              <w:rPr>
                <w:rFonts w:eastAsia="Calibri"/>
                <w:sz w:val="20"/>
                <w:szCs w:val="20"/>
                <w:lang w:eastAsia="en-US"/>
              </w:rPr>
            </w:pPr>
            <w:r w:rsidRPr="00C56293">
              <w:rPr>
                <w:rFonts w:eastAsia="Calibri"/>
                <w:sz w:val="20"/>
                <w:szCs w:val="20"/>
                <w:lang w:eastAsia="en-US"/>
              </w:rPr>
              <w:t>0,5%</w:t>
            </w:r>
          </w:p>
        </w:tc>
        <w:tc>
          <w:tcPr>
            <w:tcW w:w="694" w:type="dxa"/>
            <w:tcBorders>
              <w:top w:val="nil"/>
              <w:left w:val="single" w:sz="4" w:space="0" w:color="auto"/>
              <w:bottom w:val="single" w:sz="4" w:space="0" w:color="auto"/>
              <w:right w:val="single" w:sz="4" w:space="0" w:color="auto"/>
            </w:tcBorders>
            <w:vAlign w:val="center"/>
          </w:tcPr>
          <w:p w:rsidR="00C56293" w:rsidRPr="00C56293" w:rsidRDefault="00C56293" w:rsidP="00B00C80">
            <w:pPr>
              <w:spacing w:before="40" w:after="40" w:line="276" w:lineRule="auto"/>
              <w:jc w:val="center"/>
              <w:rPr>
                <w:rFonts w:eastAsia="Calibri"/>
                <w:sz w:val="20"/>
                <w:szCs w:val="20"/>
                <w:lang w:eastAsia="en-US"/>
              </w:rPr>
            </w:pPr>
            <w:r w:rsidRPr="00C56293">
              <w:rPr>
                <w:rFonts w:eastAsia="Calibri"/>
                <w:sz w:val="20"/>
                <w:szCs w:val="20"/>
                <w:lang w:eastAsia="en-US"/>
              </w:rPr>
              <w:t>0,6%</w:t>
            </w:r>
          </w:p>
        </w:tc>
        <w:tc>
          <w:tcPr>
            <w:tcW w:w="694" w:type="dxa"/>
            <w:tcBorders>
              <w:top w:val="nil"/>
              <w:left w:val="single" w:sz="4" w:space="0" w:color="auto"/>
              <w:bottom w:val="single" w:sz="4" w:space="0" w:color="auto"/>
              <w:right w:val="single" w:sz="4" w:space="0" w:color="auto"/>
            </w:tcBorders>
            <w:vAlign w:val="center"/>
          </w:tcPr>
          <w:p w:rsidR="00C56293" w:rsidRPr="00C56293" w:rsidRDefault="00C56293" w:rsidP="00B00C80">
            <w:pPr>
              <w:spacing w:before="40" w:after="40" w:line="276" w:lineRule="auto"/>
              <w:jc w:val="center"/>
              <w:rPr>
                <w:rFonts w:eastAsia="Calibri"/>
                <w:sz w:val="20"/>
                <w:szCs w:val="20"/>
                <w:lang w:eastAsia="en-US"/>
              </w:rPr>
            </w:pPr>
            <w:r w:rsidRPr="00C56293">
              <w:rPr>
                <w:rFonts w:eastAsia="Calibri"/>
                <w:sz w:val="20"/>
                <w:szCs w:val="20"/>
                <w:lang w:eastAsia="en-US"/>
              </w:rPr>
              <w:t>3,4%</w:t>
            </w:r>
          </w:p>
        </w:tc>
        <w:tc>
          <w:tcPr>
            <w:tcW w:w="929" w:type="dxa"/>
            <w:tcBorders>
              <w:top w:val="nil"/>
              <w:left w:val="single" w:sz="4" w:space="0" w:color="auto"/>
              <w:bottom w:val="single" w:sz="4" w:space="0" w:color="auto"/>
              <w:right w:val="single" w:sz="4" w:space="0" w:color="auto"/>
            </w:tcBorders>
            <w:vAlign w:val="center"/>
          </w:tcPr>
          <w:p w:rsidR="00C56293" w:rsidRPr="00C56293" w:rsidRDefault="00C56293" w:rsidP="009A116E">
            <w:pPr>
              <w:spacing w:before="40" w:after="40" w:line="276" w:lineRule="auto"/>
              <w:jc w:val="center"/>
              <w:rPr>
                <w:rFonts w:eastAsia="Calibri"/>
                <w:sz w:val="20"/>
                <w:szCs w:val="20"/>
                <w:lang w:eastAsia="en-US"/>
              </w:rPr>
            </w:pPr>
            <w:r w:rsidRPr="00C56293">
              <w:rPr>
                <w:rFonts w:eastAsia="Calibri"/>
                <w:sz w:val="20"/>
                <w:szCs w:val="20"/>
                <w:lang w:eastAsia="en-US"/>
              </w:rPr>
              <w:t>2,6%</w:t>
            </w:r>
          </w:p>
        </w:tc>
      </w:tr>
      <w:tr w:rsidR="00C56293" w:rsidRPr="00CB7A55" w:rsidTr="009E1C8A">
        <w:trPr>
          <w:trHeight w:val="495"/>
          <w:jc w:val="center"/>
        </w:trPr>
        <w:tc>
          <w:tcPr>
            <w:tcW w:w="1977" w:type="dxa"/>
            <w:tcBorders>
              <w:top w:val="nil"/>
              <w:left w:val="single" w:sz="4" w:space="0" w:color="auto"/>
              <w:bottom w:val="single" w:sz="4" w:space="0" w:color="auto"/>
              <w:right w:val="single" w:sz="4" w:space="0" w:color="auto"/>
            </w:tcBorders>
            <w:vAlign w:val="bottom"/>
          </w:tcPr>
          <w:p w:rsidR="00C56293" w:rsidRPr="00CB7A55" w:rsidRDefault="00C56293" w:rsidP="009A116E">
            <w:pPr>
              <w:spacing w:before="40" w:after="40" w:line="276" w:lineRule="auto"/>
              <w:rPr>
                <w:rFonts w:eastAsia="Calibri"/>
                <w:sz w:val="20"/>
                <w:szCs w:val="20"/>
                <w:lang w:eastAsia="en-US"/>
              </w:rPr>
            </w:pPr>
            <w:r w:rsidRPr="00CB7A55">
              <w:rPr>
                <w:rFonts w:eastAsia="Calibri"/>
                <w:sz w:val="20"/>
                <w:szCs w:val="20"/>
                <w:lang w:eastAsia="en-US"/>
              </w:rPr>
              <w:t xml:space="preserve">Латентная  </w:t>
            </w:r>
            <w:proofErr w:type="spellStart"/>
            <w:r w:rsidRPr="00CB7A55">
              <w:rPr>
                <w:rFonts w:eastAsia="Calibri"/>
                <w:sz w:val="20"/>
                <w:szCs w:val="20"/>
                <w:lang w:eastAsia="en-US"/>
              </w:rPr>
              <w:t>безработитца</w:t>
            </w:r>
            <w:proofErr w:type="spellEnd"/>
          </w:p>
        </w:tc>
        <w:tc>
          <w:tcPr>
            <w:tcW w:w="733" w:type="dxa"/>
            <w:tcBorders>
              <w:top w:val="nil"/>
              <w:left w:val="single" w:sz="4" w:space="0" w:color="auto"/>
              <w:bottom w:val="single" w:sz="4" w:space="0" w:color="auto"/>
              <w:right w:val="single" w:sz="4" w:space="0" w:color="auto"/>
            </w:tcBorders>
            <w:vAlign w:val="center"/>
          </w:tcPr>
          <w:p w:rsidR="00C56293" w:rsidRPr="00CB7A55" w:rsidRDefault="00C56293" w:rsidP="00B00C80">
            <w:pPr>
              <w:spacing w:before="40" w:after="40" w:line="276" w:lineRule="auto"/>
              <w:jc w:val="center"/>
              <w:rPr>
                <w:rFonts w:eastAsia="Calibri"/>
                <w:sz w:val="20"/>
                <w:szCs w:val="20"/>
                <w:lang w:eastAsia="en-US"/>
              </w:rPr>
            </w:pPr>
            <w:r w:rsidRPr="00CB7A55">
              <w:rPr>
                <w:rFonts w:eastAsia="Calibri"/>
                <w:sz w:val="20"/>
                <w:szCs w:val="20"/>
                <w:lang w:eastAsia="en-US"/>
              </w:rPr>
              <w:t>1613</w:t>
            </w:r>
          </w:p>
        </w:tc>
        <w:tc>
          <w:tcPr>
            <w:tcW w:w="733" w:type="dxa"/>
            <w:tcBorders>
              <w:top w:val="nil"/>
              <w:left w:val="single" w:sz="4" w:space="0" w:color="auto"/>
              <w:bottom w:val="single" w:sz="4" w:space="0" w:color="auto"/>
              <w:right w:val="single" w:sz="4" w:space="0" w:color="auto"/>
            </w:tcBorders>
            <w:vAlign w:val="center"/>
          </w:tcPr>
          <w:p w:rsidR="00C56293" w:rsidRPr="00CB7A55" w:rsidRDefault="00C56293" w:rsidP="00B00C80">
            <w:pPr>
              <w:spacing w:before="40" w:after="40" w:line="276" w:lineRule="auto"/>
              <w:jc w:val="center"/>
              <w:rPr>
                <w:rFonts w:eastAsia="Calibri"/>
                <w:sz w:val="20"/>
                <w:szCs w:val="20"/>
                <w:lang w:eastAsia="en-US"/>
              </w:rPr>
            </w:pPr>
            <w:r w:rsidRPr="00CB7A55">
              <w:rPr>
                <w:rFonts w:eastAsia="Calibri"/>
                <w:sz w:val="20"/>
                <w:szCs w:val="20"/>
                <w:lang w:eastAsia="en-US"/>
              </w:rPr>
              <w:t>1686</w:t>
            </w:r>
          </w:p>
        </w:tc>
        <w:tc>
          <w:tcPr>
            <w:tcW w:w="733" w:type="dxa"/>
            <w:tcBorders>
              <w:top w:val="nil"/>
              <w:left w:val="single" w:sz="4" w:space="0" w:color="auto"/>
              <w:bottom w:val="single" w:sz="4" w:space="0" w:color="auto"/>
              <w:right w:val="single" w:sz="4" w:space="0" w:color="auto"/>
            </w:tcBorders>
            <w:vAlign w:val="center"/>
          </w:tcPr>
          <w:p w:rsidR="00C56293" w:rsidRPr="00CB7A55" w:rsidRDefault="00C56293" w:rsidP="00B00C80">
            <w:pPr>
              <w:spacing w:before="40" w:after="40" w:line="276" w:lineRule="auto"/>
              <w:jc w:val="center"/>
              <w:rPr>
                <w:rFonts w:eastAsia="Calibri"/>
                <w:sz w:val="20"/>
                <w:szCs w:val="20"/>
                <w:lang w:eastAsia="en-US"/>
              </w:rPr>
            </w:pPr>
            <w:r w:rsidRPr="00CB7A55">
              <w:rPr>
                <w:rFonts w:eastAsia="Calibri"/>
                <w:sz w:val="20"/>
                <w:szCs w:val="20"/>
                <w:lang w:eastAsia="en-US"/>
              </w:rPr>
              <w:t>1775</w:t>
            </w:r>
          </w:p>
        </w:tc>
        <w:tc>
          <w:tcPr>
            <w:tcW w:w="733" w:type="dxa"/>
            <w:tcBorders>
              <w:top w:val="nil"/>
              <w:left w:val="single" w:sz="4" w:space="0" w:color="auto"/>
              <w:bottom w:val="single" w:sz="4" w:space="0" w:color="auto"/>
              <w:right w:val="single" w:sz="4" w:space="0" w:color="auto"/>
            </w:tcBorders>
            <w:vAlign w:val="center"/>
          </w:tcPr>
          <w:p w:rsidR="00C56293" w:rsidRPr="00CB7A55" w:rsidRDefault="00C56293" w:rsidP="00B00C80">
            <w:pPr>
              <w:spacing w:before="40" w:after="40" w:line="276" w:lineRule="auto"/>
              <w:jc w:val="center"/>
              <w:rPr>
                <w:rFonts w:eastAsia="Calibri"/>
                <w:sz w:val="20"/>
                <w:szCs w:val="20"/>
                <w:lang w:eastAsia="en-US"/>
              </w:rPr>
            </w:pPr>
            <w:r w:rsidRPr="00CB7A55">
              <w:rPr>
                <w:rFonts w:eastAsia="Calibri"/>
                <w:sz w:val="20"/>
                <w:szCs w:val="20"/>
                <w:lang w:eastAsia="en-US"/>
              </w:rPr>
              <w:t>1876</w:t>
            </w:r>
          </w:p>
        </w:tc>
        <w:tc>
          <w:tcPr>
            <w:tcW w:w="733" w:type="dxa"/>
            <w:tcBorders>
              <w:top w:val="nil"/>
              <w:left w:val="single" w:sz="4" w:space="0" w:color="auto"/>
              <w:bottom w:val="single" w:sz="4" w:space="0" w:color="auto"/>
              <w:right w:val="single" w:sz="4" w:space="0" w:color="auto"/>
            </w:tcBorders>
            <w:vAlign w:val="center"/>
          </w:tcPr>
          <w:p w:rsidR="00C56293" w:rsidRPr="00CB7A55" w:rsidRDefault="00C56293" w:rsidP="00B00C80">
            <w:pPr>
              <w:spacing w:before="40" w:after="40" w:line="276" w:lineRule="auto"/>
              <w:jc w:val="center"/>
              <w:rPr>
                <w:rFonts w:eastAsia="Calibri"/>
                <w:sz w:val="20"/>
                <w:szCs w:val="20"/>
                <w:lang w:eastAsia="en-US"/>
              </w:rPr>
            </w:pPr>
            <w:r w:rsidRPr="00CB7A55">
              <w:rPr>
                <w:rFonts w:eastAsia="Calibri"/>
                <w:sz w:val="20"/>
                <w:szCs w:val="20"/>
                <w:lang w:eastAsia="en-US"/>
              </w:rPr>
              <w:t>1878</w:t>
            </w:r>
          </w:p>
        </w:tc>
        <w:tc>
          <w:tcPr>
            <w:tcW w:w="693" w:type="dxa"/>
            <w:tcBorders>
              <w:top w:val="nil"/>
              <w:left w:val="single" w:sz="4" w:space="0" w:color="auto"/>
              <w:bottom w:val="single" w:sz="4" w:space="0" w:color="auto"/>
              <w:right w:val="single" w:sz="4" w:space="0" w:color="auto"/>
            </w:tcBorders>
            <w:vAlign w:val="center"/>
          </w:tcPr>
          <w:p w:rsidR="00C56293" w:rsidRPr="00CB7A55" w:rsidRDefault="00C56293" w:rsidP="00B00C80">
            <w:pPr>
              <w:spacing w:before="40" w:after="40" w:line="276" w:lineRule="auto"/>
              <w:jc w:val="center"/>
              <w:rPr>
                <w:rFonts w:eastAsia="Calibri"/>
                <w:sz w:val="20"/>
                <w:szCs w:val="20"/>
                <w:lang w:eastAsia="en-US"/>
              </w:rPr>
            </w:pPr>
            <w:r w:rsidRPr="00CB7A55">
              <w:rPr>
                <w:rFonts w:eastAsia="Calibri"/>
                <w:sz w:val="20"/>
                <w:szCs w:val="20"/>
                <w:lang w:eastAsia="en-US"/>
              </w:rPr>
              <w:t>1386</w:t>
            </w:r>
          </w:p>
        </w:tc>
        <w:tc>
          <w:tcPr>
            <w:tcW w:w="694" w:type="dxa"/>
            <w:tcBorders>
              <w:top w:val="nil"/>
              <w:left w:val="single" w:sz="4" w:space="0" w:color="auto"/>
              <w:bottom w:val="single" w:sz="4" w:space="0" w:color="auto"/>
              <w:right w:val="single" w:sz="4" w:space="0" w:color="auto"/>
            </w:tcBorders>
            <w:vAlign w:val="center"/>
          </w:tcPr>
          <w:p w:rsidR="00C56293" w:rsidRPr="00CB7A55" w:rsidRDefault="00C56293" w:rsidP="00B00C80">
            <w:pPr>
              <w:spacing w:before="40" w:after="40" w:line="276" w:lineRule="auto"/>
              <w:jc w:val="center"/>
              <w:rPr>
                <w:rFonts w:eastAsia="Calibri"/>
                <w:sz w:val="20"/>
                <w:szCs w:val="20"/>
                <w:lang w:eastAsia="en-US"/>
              </w:rPr>
            </w:pPr>
            <w:r w:rsidRPr="00CB7A55">
              <w:rPr>
                <w:rFonts w:eastAsia="Calibri"/>
                <w:sz w:val="20"/>
                <w:szCs w:val="20"/>
                <w:lang w:eastAsia="en-US"/>
              </w:rPr>
              <w:t>1203</w:t>
            </w:r>
          </w:p>
        </w:tc>
        <w:tc>
          <w:tcPr>
            <w:tcW w:w="694" w:type="dxa"/>
            <w:tcBorders>
              <w:top w:val="nil"/>
              <w:left w:val="single" w:sz="4" w:space="0" w:color="auto"/>
              <w:bottom w:val="single" w:sz="4" w:space="0" w:color="auto"/>
              <w:right w:val="single" w:sz="4" w:space="0" w:color="auto"/>
            </w:tcBorders>
            <w:vAlign w:val="center"/>
          </w:tcPr>
          <w:p w:rsidR="00C56293" w:rsidRPr="00CB7A55" w:rsidRDefault="00C56293" w:rsidP="00B00C80">
            <w:pPr>
              <w:spacing w:before="40" w:after="40" w:line="276" w:lineRule="auto"/>
              <w:jc w:val="center"/>
              <w:rPr>
                <w:rFonts w:eastAsia="Calibri"/>
                <w:sz w:val="20"/>
                <w:szCs w:val="20"/>
                <w:lang w:eastAsia="en-US"/>
              </w:rPr>
            </w:pPr>
            <w:r w:rsidRPr="00CB7A55">
              <w:rPr>
                <w:rFonts w:eastAsia="Calibri"/>
                <w:sz w:val="20"/>
                <w:szCs w:val="20"/>
                <w:lang w:eastAsia="en-US"/>
              </w:rPr>
              <w:t>607</w:t>
            </w:r>
          </w:p>
        </w:tc>
        <w:tc>
          <w:tcPr>
            <w:tcW w:w="694" w:type="dxa"/>
            <w:tcBorders>
              <w:top w:val="nil"/>
              <w:left w:val="single" w:sz="4" w:space="0" w:color="auto"/>
              <w:bottom w:val="single" w:sz="4" w:space="0" w:color="auto"/>
              <w:right w:val="single" w:sz="4" w:space="0" w:color="auto"/>
            </w:tcBorders>
            <w:vAlign w:val="center"/>
          </w:tcPr>
          <w:p w:rsidR="00C56293" w:rsidRPr="00CB7A55" w:rsidRDefault="00C56293" w:rsidP="00B00C80">
            <w:pPr>
              <w:spacing w:before="40" w:after="40" w:line="276" w:lineRule="auto"/>
              <w:jc w:val="center"/>
              <w:rPr>
                <w:rFonts w:eastAsia="Calibri"/>
                <w:sz w:val="20"/>
                <w:szCs w:val="20"/>
                <w:lang w:eastAsia="en-US"/>
              </w:rPr>
            </w:pPr>
            <w:r w:rsidRPr="00CB7A55">
              <w:rPr>
                <w:rFonts w:eastAsia="Calibri"/>
                <w:sz w:val="20"/>
                <w:szCs w:val="20"/>
                <w:lang w:eastAsia="en-US"/>
              </w:rPr>
              <w:t>806</w:t>
            </w:r>
          </w:p>
        </w:tc>
        <w:tc>
          <w:tcPr>
            <w:tcW w:w="694" w:type="dxa"/>
            <w:tcBorders>
              <w:top w:val="nil"/>
              <w:left w:val="single" w:sz="4" w:space="0" w:color="auto"/>
              <w:bottom w:val="single" w:sz="4" w:space="0" w:color="auto"/>
              <w:right w:val="single" w:sz="4" w:space="0" w:color="auto"/>
            </w:tcBorders>
            <w:vAlign w:val="center"/>
          </w:tcPr>
          <w:p w:rsidR="00C56293" w:rsidRPr="00CB7A55" w:rsidRDefault="00C56293" w:rsidP="00B00C80">
            <w:pPr>
              <w:spacing w:before="40" w:after="40" w:line="276" w:lineRule="auto"/>
              <w:jc w:val="center"/>
              <w:rPr>
                <w:rFonts w:eastAsia="Calibri"/>
                <w:sz w:val="20"/>
                <w:szCs w:val="20"/>
                <w:lang w:eastAsia="en-US"/>
              </w:rPr>
            </w:pPr>
            <w:r w:rsidRPr="00CB7A55">
              <w:rPr>
                <w:rFonts w:eastAsia="Calibri"/>
                <w:sz w:val="20"/>
                <w:szCs w:val="20"/>
                <w:lang w:eastAsia="en-US"/>
              </w:rPr>
              <w:t>810</w:t>
            </w:r>
          </w:p>
        </w:tc>
        <w:tc>
          <w:tcPr>
            <w:tcW w:w="929" w:type="dxa"/>
            <w:tcBorders>
              <w:top w:val="nil"/>
              <w:left w:val="single" w:sz="4" w:space="0" w:color="auto"/>
              <w:bottom w:val="single" w:sz="4" w:space="0" w:color="auto"/>
              <w:right w:val="single" w:sz="4" w:space="0" w:color="auto"/>
            </w:tcBorders>
            <w:vAlign w:val="center"/>
          </w:tcPr>
          <w:p w:rsidR="00C56293" w:rsidRPr="00CB7A55" w:rsidRDefault="00CB7A55" w:rsidP="00CB7A55">
            <w:pPr>
              <w:spacing w:before="40" w:after="40" w:line="276" w:lineRule="auto"/>
              <w:jc w:val="center"/>
              <w:rPr>
                <w:rFonts w:eastAsia="Calibri"/>
                <w:sz w:val="20"/>
                <w:szCs w:val="20"/>
                <w:lang w:eastAsia="en-US"/>
              </w:rPr>
            </w:pPr>
            <w:r w:rsidRPr="00CB7A55">
              <w:rPr>
                <w:rFonts w:eastAsia="Calibri"/>
                <w:sz w:val="20"/>
                <w:szCs w:val="20"/>
                <w:lang w:eastAsia="en-US"/>
              </w:rPr>
              <w:t>705</w:t>
            </w:r>
          </w:p>
        </w:tc>
      </w:tr>
      <w:tr w:rsidR="00C56293" w:rsidRPr="00CB7A55" w:rsidTr="009E1C8A">
        <w:trPr>
          <w:trHeight w:val="495"/>
          <w:jc w:val="center"/>
        </w:trPr>
        <w:tc>
          <w:tcPr>
            <w:tcW w:w="1977" w:type="dxa"/>
            <w:tcBorders>
              <w:top w:val="nil"/>
              <w:left w:val="single" w:sz="4" w:space="0" w:color="auto"/>
              <w:bottom w:val="single" w:sz="4" w:space="0" w:color="auto"/>
              <w:right w:val="single" w:sz="4" w:space="0" w:color="auto"/>
            </w:tcBorders>
            <w:vAlign w:val="bottom"/>
            <w:hideMark/>
          </w:tcPr>
          <w:p w:rsidR="00C56293" w:rsidRPr="00CB7A55" w:rsidRDefault="00C56293" w:rsidP="009A116E">
            <w:pPr>
              <w:spacing w:before="40" w:after="40" w:line="276" w:lineRule="auto"/>
              <w:rPr>
                <w:rFonts w:eastAsia="Calibri"/>
                <w:sz w:val="20"/>
                <w:szCs w:val="20"/>
                <w:lang w:eastAsia="en-US"/>
              </w:rPr>
            </w:pPr>
            <w:r w:rsidRPr="00CB7A55">
              <w:rPr>
                <w:rFonts w:eastAsia="Calibri"/>
                <w:sz w:val="20"/>
                <w:szCs w:val="20"/>
                <w:lang w:eastAsia="en-US"/>
              </w:rPr>
              <w:t>Удельный вес латентной безработицы к экономически активному населению</w:t>
            </w:r>
            <w:proofErr w:type="gramStart"/>
            <w:r w:rsidRPr="00CB7A55">
              <w:rPr>
                <w:rFonts w:eastAsia="Calibri"/>
                <w:sz w:val="20"/>
                <w:szCs w:val="20"/>
                <w:lang w:eastAsia="en-US"/>
              </w:rPr>
              <w:t xml:space="preserve"> ,</w:t>
            </w:r>
            <w:proofErr w:type="gramEnd"/>
            <w:r w:rsidRPr="00CB7A55">
              <w:rPr>
                <w:rFonts w:eastAsia="Calibri"/>
                <w:sz w:val="20"/>
                <w:szCs w:val="20"/>
                <w:lang w:eastAsia="en-US"/>
              </w:rPr>
              <w:t>%</w:t>
            </w:r>
          </w:p>
        </w:tc>
        <w:tc>
          <w:tcPr>
            <w:tcW w:w="733" w:type="dxa"/>
            <w:tcBorders>
              <w:top w:val="nil"/>
              <w:left w:val="single" w:sz="4" w:space="0" w:color="auto"/>
              <w:bottom w:val="single" w:sz="4" w:space="0" w:color="auto"/>
              <w:right w:val="single" w:sz="4" w:space="0" w:color="auto"/>
            </w:tcBorders>
            <w:vAlign w:val="center"/>
          </w:tcPr>
          <w:p w:rsidR="00C56293" w:rsidRPr="00CB7A55" w:rsidRDefault="00C56293" w:rsidP="00B00C80">
            <w:pPr>
              <w:spacing w:before="40" w:after="40" w:line="276" w:lineRule="auto"/>
              <w:jc w:val="center"/>
              <w:rPr>
                <w:rFonts w:eastAsia="Calibri"/>
                <w:sz w:val="20"/>
                <w:szCs w:val="20"/>
                <w:lang w:eastAsia="en-US"/>
              </w:rPr>
            </w:pPr>
            <w:r w:rsidRPr="00CB7A55">
              <w:rPr>
                <w:rFonts w:eastAsia="Calibri"/>
                <w:sz w:val="20"/>
                <w:szCs w:val="20"/>
                <w:lang w:eastAsia="en-US"/>
              </w:rPr>
              <w:t>9%</w:t>
            </w:r>
          </w:p>
        </w:tc>
        <w:tc>
          <w:tcPr>
            <w:tcW w:w="733" w:type="dxa"/>
            <w:tcBorders>
              <w:top w:val="nil"/>
              <w:left w:val="single" w:sz="4" w:space="0" w:color="auto"/>
              <w:bottom w:val="single" w:sz="4" w:space="0" w:color="auto"/>
              <w:right w:val="single" w:sz="4" w:space="0" w:color="auto"/>
            </w:tcBorders>
            <w:vAlign w:val="center"/>
          </w:tcPr>
          <w:p w:rsidR="00C56293" w:rsidRPr="00CB7A55" w:rsidRDefault="00C56293" w:rsidP="00B00C80">
            <w:pPr>
              <w:spacing w:before="40" w:after="40" w:line="276" w:lineRule="auto"/>
              <w:jc w:val="center"/>
              <w:rPr>
                <w:rFonts w:eastAsia="Calibri"/>
                <w:sz w:val="20"/>
                <w:szCs w:val="20"/>
                <w:lang w:eastAsia="en-US"/>
              </w:rPr>
            </w:pPr>
            <w:r w:rsidRPr="00CB7A55">
              <w:rPr>
                <w:rFonts w:eastAsia="Calibri"/>
                <w:sz w:val="20"/>
                <w:szCs w:val="20"/>
                <w:lang w:eastAsia="en-US"/>
              </w:rPr>
              <w:t>9,1%</w:t>
            </w:r>
          </w:p>
        </w:tc>
        <w:tc>
          <w:tcPr>
            <w:tcW w:w="733" w:type="dxa"/>
            <w:tcBorders>
              <w:top w:val="nil"/>
              <w:left w:val="single" w:sz="4" w:space="0" w:color="auto"/>
              <w:bottom w:val="single" w:sz="4" w:space="0" w:color="auto"/>
              <w:right w:val="single" w:sz="4" w:space="0" w:color="auto"/>
            </w:tcBorders>
            <w:vAlign w:val="center"/>
          </w:tcPr>
          <w:p w:rsidR="00C56293" w:rsidRPr="00CB7A55" w:rsidRDefault="00C56293" w:rsidP="00B00C80">
            <w:pPr>
              <w:spacing w:before="40" w:after="40" w:line="276" w:lineRule="auto"/>
              <w:jc w:val="center"/>
              <w:rPr>
                <w:rFonts w:eastAsia="Calibri"/>
                <w:sz w:val="20"/>
                <w:szCs w:val="20"/>
                <w:lang w:eastAsia="en-US"/>
              </w:rPr>
            </w:pPr>
            <w:r w:rsidRPr="00CB7A55">
              <w:rPr>
                <w:rFonts w:eastAsia="Calibri"/>
                <w:sz w:val="20"/>
                <w:szCs w:val="20"/>
                <w:lang w:eastAsia="en-US"/>
              </w:rPr>
              <w:t>9,4%</w:t>
            </w:r>
          </w:p>
        </w:tc>
        <w:tc>
          <w:tcPr>
            <w:tcW w:w="733" w:type="dxa"/>
            <w:tcBorders>
              <w:top w:val="nil"/>
              <w:left w:val="single" w:sz="4" w:space="0" w:color="auto"/>
              <w:bottom w:val="single" w:sz="4" w:space="0" w:color="auto"/>
              <w:right w:val="single" w:sz="4" w:space="0" w:color="auto"/>
            </w:tcBorders>
            <w:vAlign w:val="center"/>
          </w:tcPr>
          <w:p w:rsidR="00C56293" w:rsidRPr="00CB7A55" w:rsidRDefault="00C56293" w:rsidP="00B00C80">
            <w:pPr>
              <w:spacing w:before="40" w:after="40" w:line="276" w:lineRule="auto"/>
              <w:jc w:val="center"/>
              <w:rPr>
                <w:rFonts w:eastAsia="Calibri"/>
                <w:sz w:val="20"/>
                <w:szCs w:val="20"/>
                <w:lang w:eastAsia="en-US"/>
              </w:rPr>
            </w:pPr>
            <w:r w:rsidRPr="00CB7A55">
              <w:rPr>
                <w:rFonts w:eastAsia="Calibri"/>
                <w:sz w:val="20"/>
                <w:szCs w:val="20"/>
                <w:lang w:eastAsia="en-US"/>
              </w:rPr>
              <w:t>9,4%</w:t>
            </w:r>
          </w:p>
        </w:tc>
        <w:tc>
          <w:tcPr>
            <w:tcW w:w="733" w:type="dxa"/>
            <w:tcBorders>
              <w:top w:val="nil"/>
              <w:left w:val="single" w:sz="4" w:space="0" w:color="auto"/>
              <w:bottom w:val="single" w:sz="4" w:space="0" w:color="auto"/>
              <w:right w:val="single" w:sz="4" w:space="0" w:color="auto"/>
            </w:tcBorders>
            <w:vAlign w:val="center"/>
          </w:tcPr>
          <w:p w:rsidR="00C56293" w:rsidRPr="00CB7A55" w:rsidRDefault="00C56293" w:rsidP="00B00C80">
            <w:pPr>
              <w:spacing w:before="40" w:after="40" w:line="276" w:lineRule="auto"/>
              <w:jc w:val="center"/>
              <w:rPr>
                <w:rFonts w:eastAsia="Calibri"/>
                <w:sz w:val="20"/>
                <w:szCs w:val="20"/>
                <w:lang w:eastAsia="en-US"/>
              </w:rPr>
            </w:pPr>
            <w:r w:rsidRPr="00CB7A55">
              <w:rPr>
                <w:rFonts w:eastAsia="Calibri"/>
                <w:sz w:val="20"/>
                <w:szCs w:val="20"/>
                <w:lang w:eastAsia="en-US"/>
              </w:rPr>
              <w:t>9,4%</w:t>
            </w:r>
          </w:p>
        </w:tc>
        <w:tc>
          <w:tcPr>
            <w:tcW w:w="693" w:type="dxa"/>
            <w:tcBorders>
              <w:top w:val="nil"/>
              <w:left w:val="single" w:sz="4" w:space="0" w:color="auto"/>
              <w:bottom w:val="single" w:sz="4" w:space="0" w:color="auto"/>
              <w:right w:val="single" w:sz="4" w:space="0" w:color="auto"/>
            </w:tcBorders>
            <w:vAlign w:val="center"/>
          </w:tcPr>
          <w:p w:rsidR="00C56293" w:rsidRPr="00CB7A55" w:rsidRDefault="00C56293" w:rsidP="00B00C80">
            <w:pPr>
              <w:spacing w:before="40" w:after="40" w:line="276" w:lineRule="auto"/>
              <w:jc w:val="center"/>
              <w:rPr>
                <w:rFonts w:eastAsia="Calibri"/>
                <w:sz w:val="20"/>
                <w:szCs w:val="20"/>
                <w:lang w:eastAsia="en-US"/>
              </w:rPr>
            </w:pPr>
            <w:r w:rsidRPr="00CB7A55">
              <w:rPr>
                <w:rFonts w:eastAsia="Calibri"/>
                <w:sz w:val="20"/>
                <w:szCs w:val="20"/>
                <w:lang w:eastAsia="en-US"/>
              </w:rPr>
              <w:t>6,6%</w:t>
            </w:r>
          </w:p>
        </w:tc>
        <w:tc>
          <w:tcPr>
            <w:tcW w:w="694" w:type="dxa"/>
            <w:tcBorders>
              <w:top w:val="nil"/>
              <w:left w:val="single" w:sz="4" w:space="0" w:color="auto"/>
              <w:bottom w:val="single" w:sz="4" w:space="0" w:color="auto"/>
              <w:right w:val="single" w:sz="4" w:space="0" w:color="auto"/>
            </w:tcBorders>
            <w:vAlign w:val="center"/>
          </w:tcPr>
          <w:p w:rsidR="00C56293" w:rsidRPr="00CB7A55" w:rsidRDefault="00C56293" w:rsidP="00B00C80">
            <w:pPr>
              <w:spacing w:before="40" w:after="40" w:line="276" w:lineRule="auto"/>
              <w:jc w:val="center"/>
              <w:rPr>
                <w:rFonts w:eastAsia="Calibri"/>
                <w:sz w:val="20"/>
                <w:szCs w:val="20"/>
                <w:lang w:eastAsia="en-US"/>
              </w:rPr>
            </w:pPr>
            <w:r w:rsidRPr="00CB7A55">
              <w:rPr>
                <w:rFonts w:eastAsia="Calibri"/>
                <w:sz w:val="20"/>
                <w:szCs w:val="20"/>
                <w:lang w:eastAsia="en-US"/>
              </w:rPr>
              <w:t>5,6%</w:t>
            </w:r>
          </w:p>
        </w:tc>
        <w:tc>
          <w:tcPr>
            <w:tcW w:w="694" w:type="dxa"/>
            <w:tcBorders>
              <w:top w:val="nil"/>
              <w:left w:val="single" w:sz="4" w:space="0" w:color="auto"/>
              <w:bottom w:val="single" w:sz="4" w:space="0" w:color="auto"/>
              <w:right w:val="single" w:sz="4" w:space="0" w:color="auto"/>
            </w:tcBorders>
            <w:vAlign w:val="center"/>
          </w:tcPr>
          <w:p w:rsidR="00C56293" w:rsidRPr="00CB7A55" w:rsidRDefault="00C56293" w:rsidP="00B00C80">
            <w:pPr>
              <w:spacing w:before="40" w:after="40" w:line="276" w:lineRule="auto"/>
              <w:jc w:val="center"/>
              <w:rPr>
                <w:rFonts w:eastAsia="Calibri"/>
                <w:sz w:val="20"/>
                <w:szCs w:val="20"/>
                <w:lang w:eastAsia="en-US"/>
              </w:rPr>
            </w:pPr>
            <w:r w:rsidRPr="00CB7A55">
              <w:rPr>
                <w:rFonts w:eastAsia="Calibri"/>
                <w:sz w:val="20"/>
                <w:szCs w:val="20"/>
                <w:lang w:eastAsia="en-US"/>
              </w:rPr>
              <w:t>2,8%</w:t>
            </w:r>
          </w:p>
        </w:tc>
        <w:tc>
          <w:tcPr>
            <w:tcW w:w="694" w:type="dxa"/>
            <w:tcBorders>
              <w:top w:val="nil"/>
              <w:left w:val="single" w:sz="4" w:space="0" w:color="auto"/>
              <w:bottom w:val="single" w:sz="4" w:space="0" w:color="auto"/>
              <w:right w:val="single" w:sz="4" w:space="0" w:color="auto"/>
            </w:tcBorders>
            <w:vAlign w:val="center"/>
          </w:tcPr>
          <w:p w:rsidR="00C56293" w:rsidRPr="00CB7A55" w:rsidRDefault="00C56293" w:rsidP="00B00C80">
            <w:pPr>
              <w:spacing w:before="40" w:after="40" w:line="276" w:lineRule="auto"/>
              <w:jc w:val="center"/>
              <w:rPr>
                <w:rFonts w:eastAsia="Calibri"/>
                <w:sz w:val="20"/>
                <w:szCs w:val="20"/>
                <w:lang w:eastAsia="en-US"/>
              </w:rPr>
            </w:pPr>
            <w:r w:rsidRPr="00CB7A55">
              <w:rPr>
                <w:rFonts w:eastAsia="Calibri"/>
                <w:sz w:val="20"/>
                <w:szCs w:val="20"/>
                <w:lang w:eastAsia="en-US"/>
              </w:rPr>
              <w:t>3,6%</w:t>
            </w:r>
          </w:p>
        </w:tc>
        <w:tc>
          <w:tcPr>
            <w:tcW w:w="694" w:type="dxa"/>
            <w:tcBorders>
              <w:top w:val="nil"/>
              <w:left w:val="single" w:sz="4" w:space="0" w:color="auto"/>
              <w:bottom w:val="single" w:sz="4" w:space="0" w:color="auto"/>
              <w:right w:val="single" w:sz="4" w:space="0" w:color="auto"/>
            </w:tcBorders>
            <w:vAlign w:val="center"/>
          </w:tcPr>
          <w:p w:rsidR="00C56293" w:rsidRPr="00CB7A55" w:rsidRDefault="00C56293" w:rsidP="00B00C80">
            <w:pPr>
              <w:spacing w:before="40" w:after="40" w:line="276" w:lineRule="auto"/>
              <w:jc w:val="center"/>
              <w:rPr>
                <w:rFonts w:eastAsia="Calibri"/>
                <w:sz w:val="20"/>
                <w:szCs w:val="20"/>
                <w:lang w:eastAsia="en-US"/>
              </w:rPr>
            </w:pPr>
            <w:r w:rsidRPr="00CB7A55">
              <w:rPr>
                <w:rFonts w:eastAsia="Calibri"/>
                <w:sz w:val="20"/>
                <w:szCs w:val="20"/>
                <w:lang w:eastAsia="en-US"/>
              </w:rPr>
              <w:t>3,6%</w:t>
            </w:r>
          </w:p>
        </w:tc>
        <w:tc>
          <w:tcPr>
            <w:tcW w:w="929" w:type="dxa"/>
            <w:tcBorders>
              <w:top w:val="nil"/>
              <w:left w:val="single" w:sz="4" w:space="0" w:color="auto"/>
              <w:bottom w:val="single" w:sz="4" w:space="0" w:color="auto"/>
              <w:right w:val="single" w:sz="4" w:space="0" w:color="auto"/>
            </w:tcBorders>
            <w:vAlign w:val="center"/>
          </w:tcPr>
          <w:p w:rsidR="00C56293" w:rsidRPr="00CB7A55" w:rsidRDefault="00C56293" w:rsidP="009A116E">
            <w:pPr>
              <w:spacing w:before="40" w:after="40" w:line="276" w:lineRule="auto"/>
              <w:jc w:val="center"/>
              <w:rPr>
                <w:rFonts w:eastAsia="Calibri"/>
                <w:sz w:val="20"/>
                <w:szCs w:val="20"/>
                <w:lang w:eastAsia="en-US"/>
              </w:rPr>
            </w:pPr>
            <w:r w:rsidRPr="00CB7A55">
              <w:rPr>
                <w:rFonts w:eastAsia="Calibri"/>
                <w:sz w:val="20"/>
                <w:szCs w:val="20"/>
                <w:lang w:eastAsia="en-US"/>
              </w:rPr>
              <w:t>8%</w:t>
            </w:r>
          </w:p>
        </w:tc>
      </w:tr>
      <w:tr w:rsidR="00C56293" w:rsidRPr="00CB7A55" w:rsidTr="009E1C8A">
        <w:trPr>
          <w:trHeight w:val="495"/>
          <w:jc w:val="center"/>
        </w:trPr>
        <w:tc>
          <w:tcPr>
            <w:tcW w:w="1977" w:type="dxa"/>
            <w:tcBorders>
              <w:top w:val="nil"/>
              <w:left w:val="single" w:sz="4" w:space="0" w:color="auto"/>
              <w:bottom w:val="single" w:sz="4" w:space="0" w:color="auto"/>
              <w:right w:val="single" w:sz="4" w:space="0" w:color="auto"/>
            </w:tcBorders>
            <w:vAlign w:val="bottom"/>
            <w:hideMark/>
          </w:tcPr>
          <w:p w:rsidR="00C56293" w:rsidRPr="00CB7A55" w:rsidRDefault="00C56293" w:rsidP="009A116E">
            <w:pPr>
              <w:spacing w:before="40" w:after="40" w:line="276" w:lineRule="auto"/>
              <w:rPr>
                <w:rFonts w:eastAsia="Calibri"/>
                <w:sz w:val="20"/>
                <w:szCs w:val="20"/>
                <w:lang w:eastAsia="en-US"/>
              </w:rPr>
            </w:pPr>
            <w:r w:rsidRPr="00CB7A55">
              <w:rPr>
                <w:rFonts w:eastAsia="Calibri"/>
                <w:sz w:val="20"/>
                <w:szCs w:val="20"/>
                <w:lang w:eastAsia="en-US"/>
              </w:rPr>
              <w:t>Общий удельный вес безработных к экономически активному населению, %</w:t>
            </w:r>
          </w:p>
        </w:tc>
        <w:tc>
          <w:tcPr>
            <w:tcW w:w="733" w:type="dxa"/>
            <w:tcBorders>
              <w:top w:val="nil"/>
              <w:left w:val="single" w:sz="4" w:space="0" w:color="auto"/>
              <w:bottom w:val="single" w:sz="4" w:space="0" w:color="auto"/>
              <w:right w:val="single" w:sz="4" w:space="0" w:color="auto"/>
            </w:tcBorders>
            <w:vAlign w:val="center"/>
          </w:tcPr>
          <w:p w:rsidR="00C56293" w:rsidRPr="00CB7A55" w:rsidRDefault="00C56293" w:rsidP="00B00C80">
            <w:pPr>
              <w:spacing w:before="40" w:after="40" w:line="276" w:lineRule="auto"/>
              <w:jc w:val="center"/>
              <w:rPr>
                <w:rFonts w:eastAsia="Calibri"/>
                <w:sz w:val="20"/>
                <w:szCs w:val="20"/>
                <w:lang w:eastAsia="en-US"/>
              </w:rPr>
            </w:pPr>
            <w:r w:rsidRPr="00CB7A55">
              <w:rPr>
                <w:rFonts w:eastAsia="Calibri"/>
                <w:sz w:val="20"/>
                <w:szCs w:val="20"/>
                <w:lang w:eastAsia="en-US"/>
              </w:rPr>
              <w:t>10,6%</w:t>
            </w:r>
          </w:p>
        </w:tc>
        <w:tc>
          <w:tcPr>
            <w:tcW w:w="733" w:type="dxa"/>
            <w:tcBorders>
              <w:top w:val="nil"/>
              <w:left w:val="single" w:sz="4" w:space="0" w:color="auto"/>
              <w:bottom w:val="single" w:sz="4" w:space="0" w:color="auto"/>
              <w:right w:val="single" w:sz="4" w:space="0" w:color="auto"/>
            </w:tcBorders>
            <w:vAlign w:val="center"/>
          </w:tcPr>
          <w:p w:rsidR="00C56293" w:rsidRPr="00CB7A55" w:rsidRDefault="00C56293" w:rsidP="00B00C80">
            <w:pPr>
              <w:spacing w:before="40" w:after="40" w:line="276" w:lineRule="auto"/>
              <w:jc w:val="center"/>
              <w:rPr>
                <w:rFonts w:eastAsia="Calibri"/>
                <w:sz w:val="20"/>
                <w:szCs w:val="20"/>
                <w:lang w:eastAsia="en-US"/>
              </w:rPr>
            </w:pPr>
            <w:r w:rsidRPr="00CB7A55">
              <w:rPr>
                <w:rFonts w:eastAsia="Calibri"/>
                <w:sz w:val="20"/>
                <w:szCs w:val="20"/>
                <w:lang w:eastAsia="en-US"/>
              </w:rPr>
              <w:t>10,2%</w:t>
            </w:r>
          </w:p>
        </w:tc>
        <w:tc>
          <w:tcPr>
            <w:tcW w:w="733" w:type="dxa"/>
            <w:tcBorders>
              <w:top w:val="nil"/>
              <w:left w:val="single" w:sz="4" w:space="0" w:color="auto"/>
              <w:bottom w:val="single" w:sz="4" w:space="0" w:color="auto"/>
              <w:right w:val="single" w:sz="4" w:space="0" w:color="auto"/>
            </w:tcBorders>
            <w:vAlign w:val="center"/>
          </w:tcPr>
          <w:p w:rsidR="00C56293" w:rsidRPr="00CB7A55" w:rsidRDefault="00C56293" w:rsidP="00B00C80">
            <w:pPr>
              <w:spacing w:before="40" w:after="40" w:line="276" w:lineRule="auto"/>
              <w:jc w:val="center"/>
              <w:rPr>
                <w:rFonts w:eastAsia="Calibri"/>
                <w:sz w:val="20"/>
                <w:szCs w:val="20"/>
                <w:lang w:eastAsia="en-US"/>
              </w:rPr>
            </w:pPr>
            <w:r w:rsidRPr="00CB7A55">
              <w:rPr>
                <w:rFonts w:eastAsia="Calibri"/>
                <w:sz w:val="20"/>
                <w:szCs w:val="20"/>
                <w:lang w:eastAsia="en-US"/>
              </w:rPr>
              <w:t>10,1%</w:t>
            </w:r>
          </w:p>
        </w:tc>
        <w:tc>
          <w:tcPr>
            <w:tcW w:w="733" w:type="dxa"/>
            <w:tcBorders>
              <w:top w:val="nil"/>
              <w:left w:val="single" w:sz="4" w:space="0" w:color="auto"/>
              <w:bottom w:val="single" w:sz="4" w:space="0" w:color="auto"/>
              <w:right w:val="single" w:sz="4" w:space="0" w:color="auto"/>
            </w:tcBorders>
            <w:vAlign w:val="center"/>
          </w:tcPr>
          <w:p w:rsidR="00C56293" w:rsidRPr="00CB7A55" w:rsidRDefault="00C56293" w:rsidP="00B00C80">
            <w:pPr>
              <w:spacing w:before="40" w:after="40" w:line="276" w:lineRule="auto"/>
              <w:jc w:val="center"/>
              <w:rPr>
                <w:rFonts w:eastAsia="Calibri"/>
                <w:sz w:val="20"/>
                <w:szCs w:val="20"/>
                <w:lang w:eastAsia="en-US"/>
              </w:rPr>
            </w:pPr>
            <w:r w:rsidRPr="00CB7A55">
              <w:rPr>
                <w:rFonts w:eastAsia="Calibri"/>
                <w:sz w:val="20"/>
                <w:szCs w:val="20"/>
                <w:lang w:eastAsia="en-US"/>
              </w:rPr>
              <w:t>10,3%</w:t>
            </w:r>
          </w:p>
        </w:tc>
        <w:tc>
          <w:tcPr>
            <w:tcW w:w="733" w:type="dxa"/>
            <w:tcBorders>
              <w:top w:val="nil"/>
              <w:left w:val="single" w:sz="4" w:space="0" w:color="auto"/>
              <w:bottom w:val="single" w:sz="4" w:space="0" w:color="auto"/>
              <w:right w:val="single" w:sz="4" w:space="0" w:color="auto"/>
            </w:tcBorders>
            <w:vAlign w:val="center"/>
          </w:tcPr>
          <w:p w:rsidR="00C56293" w:rsidRPr="00CB7A55" w:rsidRDefault="00C56293" w:rsidP="00B00C80">
            <w:pPr>
              <w:spacing w:before="40" w:after="40" w:line="276" w:lineRule="auto"/>
              <w:jc w:val="center"/>
              <w:rPr>
                <w:rFonts w:eastAsia="Calibri"/>
                <w:sz w:val="20"/>
                <w:szCs w:val="20"/>
                <w:lang w:eastAsia="en-US"/>
              </w:rPr>
            </w:pPr>
            <w:r w:rsidRPr="00CB7A55">
              <w:rPr>
                <w:rFonts w:eastAsia="Calibri"/>
                <w:sz w:val="20"/>
                <w:szCs w:val="20"/>
                <w:lang w:eastAsia="en-US"/>
              </w:rPr>
              <w:t>10,1%</w:t>
            </w:r>
          </w:p>
        </w:tc>
        <w:tc>
          <w:tcPr>
            <w:tcW w:w="693" w:type="dxa"/>
            <w:tcBorders>
              <w:top w:val="nil"/>
              <w:left w:val="single" w:sz="4" w:space="0" w:color="auto"/>
              <w:bottom w:val="single" w:sz="4" w:space="0" w:color="auto"/>
              <w:right w:val="single" w:sz="4" w:space="0" w:color="auto"/>
            </w:tcBorders>
            <w:vAlign w:val="center"/>
          </w:tcPr>
          <w:p w:rsidR="00C56293" w:rsidRPr="00CB7A55" w:rsidRDefault="00C56293" w:rsidP="00B00C80">
            <w:pPr>
              <w:spacing w:before="40" w:after="40" w:line="276" w:lineRule="auto"/>
              <w:jc w:val="center"/>
              <w:rPr>
                <w:rFonts w:eastAsia="Calibri"/>
                <w:sz w:val="20"/>
                <w:szCs w:val="20"/>
                <w:lang w:eastAsia="en-US"/>
              </w:rPr>
            </w:pPr>
            <w:r w:rsidRPr="00CB7A55">
              <w:rPr>
                <w:rFonts w:eastAsia="Calibri"/>
                <w:sz w:val="20"/>
                <w:szCs w:val="20"/>
                <w:lang w:eastAsia="en-US"/>
              </w:rPr>
              <w:t>7,2%</w:t>
            </w:r>
          </w:p>
        </w:tc>
        <w:tc>
          <w:tcPr>
            <w:tcW w:w="694" w:type="dxa"/>
            <w:tcBorders>
              <w:top w:val="nil"/>
              <w:left w:val="single" w:sz="4" w:space="0" w:color="auto"/>
              <w:bottom w:val="single" w:sz="4" w:space="0" w:color="auto"/>
              <w:right w:val="single" w:sz="4" w:space="0" w:color="auto"/>
            </w:tcBorders>
            <w:vAlign w:val="center"/>
          </w:tcPr>
          <w:p w:rsidR="00C56293" w:rsidRPr="00CB7A55" w:rsidRDefault="00C56293" w:rsidP="00B00C80">
            <w:pPr>
              <w:spacing w:before="40" w:after="40" w:line="276" w:lineRule="auto"/>
              <w:jc w:val="center"/>
              <w:rPr>
                <w:rFonts w:eastAsia="Calibri"/>
                <w:sz w:val="20"/>
                <w:szCs w:val="20"/>
                <w:lang w:eastAsia="en-US"/>
              </w:rPr>
            </w:pPr>
          </w:p>
          <w:p w:rsidR="00C56293" w:rsidRPr="00CB7A55" w:rsidRDefault="00C56293" w:rsidP="00B00C80">
            <w:pPr>
              <w:spacing w:before="40" w:after="40" w:line="276" w:lineRule="auto"/>
              <w:jc w:val="center"/>
              <w:rPr>
                <w:rFonts w:eastAsia="Calibri"/>
                <w:sz w:val="20"/>
                <w:szCs w:val="20"/>
                <w:lang w:eastAsia="en-US"/>
              </w:rPr>
            </w:pPr>
            <w:r w:rsidRPr="00CB7A55">
              <w:rPr>
                <w:rFonts w:eastAsia="Calibri"/>
                <w:sz w:val="20"/>
                <w:szCs w:val="20"/>
                <w:lang w:eastAsia="en-US"/>
              </w:rPr>
              <w:t>6,1%</w:t>
            </w:r>
          </w:p>
          <w:p w:rsidR="00C56293" w:rsidRPr="00CB7A55" w:rsidRDefault="00C56293" w:rsidP="00B00C80">
            <w:pPr>
              <w:spacing w:before="40" w:after="40" w:line="276" w:lineRule="auto"/>
              <w:jc w:val="center"/>
              <w:rPr>
                <w:rFonts w:eastAsia="Calibri"/>
                <w:sz w:val="20"/>
                <w:szCs w:val="20"/>
                <w:lang w:eastAsia="en-US"/>
              </w:rPr>
            </w:pPr>
          </w:p>
        </w:tc>
        <w:tc>
          <w:tcPr>
            <w:tcW w:w="694" w:type="dxa"/>
            <w:tcBorders>
              <w:top w:val="nil"/>
              <w:left w:val="single" w:sz="4" w:space="0" w:color="auto"/>
              <w:bottom w:val="single" w:sz="4" w:space="0" w:color="auto"/>
              <w:right w:val="single" w:sz="4" w:space="0" w:color="auto"/>
            </w:tcBorders>
            <w:vAlign w:val="center"/>
          </w:tcPr>
          <w:p w:rsidR="00C56293" w:rsidRPr="00CB7A55" w:rsidRDefault="00C56293" w:rsidP="00B00C80">
            <w:pPr>
              <w:spacing w:before="40" w:after="40" w:line="276" w:lineRule="auto"/>
              <w:jc w:val="center"/>
              <w:rPr>
                <w:rFonts w:eastAsia="Calibri"/>
                <w:sz w:val="20"/>
                <w:szCs w:val="20"/>
                <w:lang w:eastAsia="en-US"/>
              </w:rPr>
            </w:pPr>
            <w:r w:rsidRPr="00CB7A55">
              <w:rPr>
                <w:rFonts w:eastAsia="Calibri"/>
                <w:sz w:val="20"/>
                <w:szCs w:val="20"/>
                <w:lang w:eastAsia="en-US"/>
              </w:rPr>
              <w:t>3,2%</w:t>
            </w:r>
          </w:p>
        </w:tc>
        <w:tc>
          <w:tcPr>
            <w:tcW w:w="694" w:type="dxa"/>
            <w:tcBorders>
              <w:top w:val="nil"/>
              <w:left w:val="single" w:sz="4" w:space="0" w:color="auto"/>
              <w:bottom w:val="single" w:sz="4" w:space="0" w:color="auto"/>
              <w:right w:val="single" w:sz="4" w:space="0" w:color="auto"/>
            </w:tcBorders>
            <w:vAlign w:val="center"/>
          </w:tcPr>
          <w:p w:rsidR="00C56293" w:rsidRPr="00CB7A55" w:rsidRDefault="00C56293" w:rsidP="00B00C80">
            <w:pPr>
              <w:spacing w:before="40" w:after="40" w:line="276" w:lineRule="auto"/>
              <w:jc w:val="center"/>
              <w:rPr>
                <w:rFonts w:eastAsia="Calibri"/>
                <w:sz w:val="20"/>
                <w:szCs w:val="20"/>
                <w:lang w:eastAsia="en-US"/>
              </w:rPr>
            </w:pPr>
            <w:r w:rsidRPr="00CB7A55">
              <w:rPr>
                <w:rFonts w:eastAsia="Calibri"/>
                <w:sz w:val="20"/>
                <w:szCs w:val="20"/>
                <w:lang w:eastAsia="en-US"/>
              </w:rPr>
              <w:t>4,1%</w:t>
            </w:r>
          </w:p>
        </w:tc>
        <w:tc>
          <w:tcPr>
            <w:tcW w:w="694" w:type="dxa"/>
            <w:tcBorders>
              <w:top w:val="nil"/>
              <w:left w:val="single" w:sz="4" w:space="0" w:color="auto"/>
              <w:bottom w:val="single" w:sz="4" w:space="0" w:color="auto"/>
              <w:right w:val="single" w:sz="4" w:space="0" w:color="auto"/>
            </w:tcBorders>
            <w:vAlign w:val="center"/>
          </w:tcPr>
          <w:p w:rsidR="00C56293" w:rsidRPr="00CB7A55" w:rsidRDefault="00C56293" w:rsidP="00B00C80">
            <w:pPr>
              <w:spacing w:before="40" w:after="40" w:line="276" w:lineRule="auto"/>
              <w:jc w:val="center"/>
              <w:rPr>
                <w:rFonts w:eastAsia="Calibri"/>
                <w:sz w:val="20"/>
                <w:szCs w:val="20"/>
                <w:lang w:eastAsia="en-US"/>
              </w:rPr>
            </w:pPr>
            <w:r w:rsidRPr="00CB7A55">
              <w:rPr>
                <w:rFonts w:eastAsia="Calibri"/>
                <w:sz w:val="20"/>
                <w:szCs w:val="20"/>
                <w:lang w:eastAsia="en-US"/>
              </w:rPr>
              <w:t>4,1%</w:t>
            </w:r>
          </w:p>
        </w:tc>
        <w:tc>
          <w:tcPr>
            <w:tcW w:w="929" w:type="dxa"/>
            <w:tcBorders>
              <w:top w:val="nil"/>
              <w:left w:val="single" w:sz="4" w:space="0" w:color="auto"/>
              <w:bottom w:val="single" w:sz="4" w:space="0" w:color="auto"/>
              <w:right w:val="single" w:sz="4" w:space="0" w:color="auto"/>
            </w:tcBorders>
            <w:vAlign w:val="center"/>
          </w:tcPr>
          <w:p w:rsidR="00C56293" w:rsidRPr="00CB7A55" w:rsidRDefault="00C56293" w:rsidP="009A116E">
            <w:pPr>
              <w:spacing w:before="40" w:after="40" w:line="276" w:lineRule="auto"/>
              <w:jc w:val="center"/>
              <w:rPr>
                <w:rFonts w:eastAsia="Calibri"/>
                <w:sz w:val="20"/>
                <w:szCs w:val="20"/>
                <w:lang w:eastAsia="en-US"/>
              </w:rPr>
            </w:pPr>
            <w:r w:rsidRPr="00CB7A55">
              <w:rPr>
                <w:rFonts w:eastAsia="Calibri"/>
                <w:sz w:val="20"/>
                <w:szCs w:val="20"/>
                <w:lang w:eastAsia="en-US"/>
              </w:rPr>
              <w:t>11,7%</w:t>
            </w:r>
          </w:p>
        </w:tc>
      </w:tr>
      <w:tr w:rsidR="00C56293" w:rsidRPr="00280D0D" w:rsidTr="009E1C8A">
        <w:trPr>
          <w:trHeight w:val="300"/>
          <w:jc w:val="center"/>
        </w:trPr>
        <w:tc>
          <w:tcPr>
            <w:tcW w:w="1977" w:type="dxa"/>
            <w:tcBorders>
              <w:top w:val="nil"/>
              <w:left w:val="single" w:sz="4" w:space="0" w:color="auto"/>
              <w:bottom w:val="single" w:sz="4" w:space="0" w:color="auto"/>
              <w:right w:val="single" w:sz="4" w:space="0" w:color="auto"/>
            </w:tcBorders>
            <w:vAlign w:val="bottom"/>
            <w:hideMark/>
          </w:tcPr>
          <w:p w:rsidR="00C56293" w:rsidRPr="00C56293" w:rsidRDefault="00C56293" w:rsidP="009A116E">
            <w:pPr>
              <w:spacing w:before="40" w:after="40" w:line="276" w:lineRule="auto"/>
              <w:rPr>
                <w:rFonts w:eastAsia="Calibri"/>
                <w:sz w:val="20"/>
                <w:szCs w:val="20"/>
                <w:lang w:eastAsia="en-US"/>
              </w:rPr>
            </w:pPr>
            <w:r w:rsidRPr="00C56293">
              <w:rPr>
                <w:rFonts w:eastAsia="Calibri"/>
                <w:sz w:val="20"/>
                <w:szCs w:val="20"/>
                <w:lang w:eastAsia="en-US"/>
              </w:rPr>
              <w:t>Средняя продолжительность безработицы, мес.</w:t>
            </w:r>
          </w:p>
        </w:tc>
        <w:tc>
          <w:tcPr>
            <w:tcW w:w="733" w:type="dxa"/>
            <w:tcBorders>
              <w:top w:val="nil"/>
              <w:left w:val="single" w:sz="4" w:space="0" w:color="auto"/>
              <w:bottom w:val="single" w:sz="4" w:space="0" w:color="auto"/>
              <w:right w:val="single" w:sz="4" w:space="0" w:color="auto"/>
            </w:tcBorders>
            <w:vAlign w:val="center"/>
          </w:tcPr>
          <w:p w:rsidR="00C56293" w:rsidRPr="00C56293" w:rsidRDefault="00C56293" w:rsidP="00B00C80">
            <w:pPr>
              <w:spacing w:before="40" w:after="40" w:line="276" w:lineRule="auto"/>
              <w:jc w:val="center"/>
              <w:rPr>
                <w:rFonts w:eastAsia="Calibri"/>
                <w:sz w:val="20"/>
                <w:szCs w:val="20"/>
                <w:lang w:eastAsia="en-US"/>
              </w:rPr>
            </w:pPr>
            <w:r w:rsidRPr="00C56293">
              <w:rPr>
                <w:rFonts w:eastAsia="Calibri"/>
                <w:sz w:val="20"/>
                <w:szCs w:val="20"/>
                <w:lang w:eastAsia="en-US"/>
              </w:rPr>
              <w:t>4,69</w:t>
            </w:r>
          </w:p>
        </w:tc>
        <w:tc>
          <w:tcPr>
            <w:tcW w:w="733" w:type="dxa"/>
            <w:tcBorders>
              <w:top w:val="nil"/>
              <w:left w:val="single" w:sz="4" w:space="0" w:color="auto"/>
              <w:bottom w:val="single" w:sz="4" w:space="0" w:color="auto"/>
              <w:right w:val="single" w:sz="4" w:space="0" w:color="auto"/>
            </w:tcBorders>
            <w:vAlign w:val="center"/>
          </w:tcPr>
          <w:p w:rsidR="00C56293" w:rsidRPr="00C56293" w:rsidRDefault="00C56293" w:rsidP="00C56293">
            <w:pPr>
              <w:spacing w:before="40" w:after="40" w:line="276" w:lineRule="auto"/>
              <w:jc w:val="center"/>
              <w:rPr>
                <w:rFonts w:eastAsia="Calibri"/>
                <w:sz w:val="20"/>
                <w:szCs w:val="20"/>
                <w:lang w:eastAsia="en-US"/>
              </w:rPr>
            </w:pPr>
            <w:r w:rsidRPr="00C56293">
              <w:rPr>
                <w:rFonts w:eastAsia="Calibri"/>
                <w:sz w:val="20"/>
                <w:szCs w:val="20"/>
                <w:lang w:eastAsia="en-US"/>
              </w:rPr>
              <w:t>4,64</w:t>
            </w:r>
          </w:p>
        </w:tc>
        <w:tc>
          <w:tcPr>
            <w:tcW w:w="733" w:type="dxa"/>
            <w:tcBorders>
              <w:top w:val="nil"/>
              <w:left w:val="single" w:sz="4" w:space="0" w:color="auto"/>
              <w:bottom w:val="single" w:sz="4" w:space="0" w:color="auto"/>
              <w:right w:val="single" w:sz="4" w:space="0" w:color="auto"/>
            </w:tcBorders>
            <w:vAlign w:val="center"/>
          </w:tcPr>
          <w:p w:rsidR="00C56293" w:rsidRPr="00C56293" w:rsidRDefault="00C56293" w:rsidP="00B00C80">
            <w:pPr>
              <w:spacing w:before="40" w:after="40" w:line="276" w:lineRule="auto"/>
              <w:jc w:val="center"/>
              <w:rPr>
                <w:rFonts w:eastAsia="Calibri"/>
                <w:sz w:val="20"/>
                <w:szCs w:val="20"/>
                <w:lang w:eastAsia="en-US"/>
              </w:rPr>
            </w:pPr>
            <w:r w:rsidRPr="00C56293">
              <w:rPr>
                <w:rFonts w:eastAsia="Calibri"/>
                <w:sz w:val="20"/>
                <w:szCs w:val="20"/>
                <w:lang w:eastAsia="en-US"/>
              </w:rPr>
              <w:t>4,42</w:t>
            </w:r>
          </w:p>
        </w:tc>
        <w:tc>
          <w:tcPr>
            <w:tcW w:w="733" w:type="dxa"/>
            <w:tcBorders>
              <w:top w:val="nil"/>
              <w:left w:val="single" w:sz="4" w:space="0" w:color="auto"/>
              <w:bottom w:val="single" w:sz="4" w:space="0" w:color="auto"/>
              <w:right w:val="single" w:sz="4" w:space="0" w:color="auto"/>
            </w:tcBorders>
            <w:vAlign w:val="center"/>
          </w:tcPr>
          <w:p w:rsidR="00C56293" w:rsidRPr="00C56293" w:rsidRDefault="00C56293" w:rsidP="00B00C80">
            <w:pPr>
              <w:spacing w:before="40" w:after="40" w:line="276" w:lineRule="auto"/>
              <w:jc w:val="center"/>
              <w:rPr>
                <w:rFonts w:eastAsia="Calibri"/>
                <w:sz w:val="20"/>
                <w:szCs w:val="20"/>
                <w:lang w:eastAsia="en-US"/>
              </w:rPr>
            </w:pPr>
            <w:r w:rsidRPr="00C56293">
              <w:rPr>
                <w:rFonts w:eastAsia="Calibri"/>
                <w:sz w:val="20"/>
                <w:szCs w:val="20"/>
                <w:lang w:eastAsia="en-US"/>
              </w:rPr>
              <w:t>4,48</w:t>
            </w:r>
          </w:p>
        </w:tc>
        <w:tc>
          <w:tcPr>
            <w:tcW w:w="733" w:type="dxa"/>
            <w:tcBorders>
              <w:top w:val="nil"/>
              <w:left w:val="single" w:sz="4" w:space="0" w:color="auto"/>
              <w:bottom w:val="single" w:sz="4" w:space="0" w:color="auto"/>
              <w:right w:val="single" w:sz="4" w:space="0" w:color="auto"/>
            </w:tcBorders>
            <w:vAlign w:val="center"/>
          </w:tcPr>
          <w:p w:rsidR="00C56293" w:rsidRPr="00C56293" w:rsidRDefault="00C56293" w:rsidP="00B00C80">
            <w:pPr>
              <w:spacing w:before="40" w:after="40" w:line="276" w:lineRule="auto"/>
              <w:jc w:val="center"/>
              <w:rPr>
                <w:rFonts w:eastAsia="Calibri"/>
                <w:sz w:val="20"/>
                <w:szCs w:val="20"/>
                <w:lang w:eastAsia="en-US"/>
              </w:rPr>
            </w:pPr>
            <w:r w:rsidRPr="00C56293">
              <w:rPr>
                <w:rFonts w:eastAsia="Calibri"/>
                <w:sz w:val="20"/>
                <w:szCs w:val="20"/>
                <w:lang w:eastAsia="en-US"/>
              </w:rPr>
              <w:t>4,39</w:t>
            </w:r>
          </w:p>
        </w:tc>
        <w:tc>
          <w:tcPr>
            <w:tcW w:w="693" w:type="dxa"/>
            <w:tcBorders>
              <w:top w:val="nil"/>
              <w:left w:val="single" w:sz="4" w:space="0" w:color="auto"/>
              <w:bottom w:val="single" w:sz="4" w:space="0" w:color="auto"/>
              <w:right w:val="single" w:sz="4" w:space="0" w:color="auto"/>
            </w:tcBorders>
            <w:vAlign w:val="center"/>
          </w:tcPr>
          <w:p w:rsidR="00C56293" w:rsidRPr="00C56293" w:rsidRDefault="00C56293" w:rsidP="00B00C80">
            <w:pPr>
              <w:spacing w:before="40" w:after="40" w:line="276" w:lineRule="auto"/>
              <w:jc w:val="center"/>
              <w:rPr>
                <w:rFonts w:eastAsia="Calibri"/>
                <w:sz w:val="20"/>
                <w:szCs w:val="20"/>
                <w:lang w:eastAsia="en-US"/>
              </w:rPr>
            </w:pPr>
            <w:r w:rsidRPr="00C56293">
              <w:rPr>
                <w:rFonts w:eastAsia="Calibri"/>
                <w:sz w:val="20"/>
                <w:szCs w:val="20"/>
                <w:lang w:eastAsia="en-US"/>
              </w:rPr>
              <w:t>4,07</w:t>
            </w:r>
          </w:p>
        </w:tc>
        <w:tc>
          <w:tcPr>
            <w:tcW w:w="694" w:type="dxa"/>
            <w:tcBorders>
              <w:top w:val="nil"/>
              <w:left w:val="single" w:sz="4" w:space="0" w:color="auto"/>
              <w:bottom w:val="single" w:sz="4" w:space="0" w:color="auto"/>
              <w:right w:val="single" w:sz="4" w:space="0" w:color="auto"/>
            </w:tcBorders>
            <w:vAlign w:val="center"/>
          </w:tcPr>
          <w:p w:rsidR="00C56293" w:rsidRPr="00C56293" w:rsidRDefault="00C56293" w:rsidP="00B00C80">
            <w:pPr>
              <w:spacing w:before="40" w:after="40" w:line="276" w:lineRule="auto"/>
              <w:jc w:val="center"/>
              <w:rPr>
                <w:rFonts w:eastAsia="Calibri"/>
                <w:sz w:val="20"/>
                <w:szCs w:val="20"/>
                <w:lang w:eastAsia="en-US"/>
              </w:rPr>
            </w:pPr>
            <w:r w:rsidRPr="00C56293">
              <w:rPr>
                <w:rFonts w:eastAsia="Calibri"/>
                <w:sz w:val="20"/>
                <w:szCs w:val="20"/>
                <w:lang w:eastAsia="en-US"/>
              </w:rPr>
              <w:t>3,66</w:t>
            </w:r>
          </w:p>
        </w:tc>
        <w:tc>
          <w:tcPr>
            <w:tcW w:w="694" w:type="dxa"/>
            <w:tcBorders>
              <w:top w:val="nil"/>
              <w:left w:val="single" w:sz="4" w:space="0" w:color="auto"/>
              <w:bottom w:val="single" w:sz="4" w:space="0" w:color="auto"/>
              <w:right w:val="single" w:sz="4" w:space="0" w:color="auto"/>
            </w:tcBorders>
            <w:vAlign w:val="center"/>
          </w:tcPr>
          <w:p w:rsidR="00C56293" w:rsidRPr="00C56293" w:rsidRDefault="00C56293" w:rsidP="00B00C80">
            <w:pPr>
              <w:spacing w:before="40" w:after="40" w:line="276" w:lineRule="auto"/>
              <w:jc w:val="center"/>
              <w:rPr>
                <w:rFonts w:eastAsia="Calibri"/>
                <w:sz w:val="20"/>
                <w:szCs w:val="20"/>
                <w:lang w:eastAsia="en-US"/>
              </w:rPr>
            </w:pPr>
            <w:r w:rsidRPr="00C56293">
              <w:rPr>
                <w:rFonts w:eastAsia="Calibri"/>
                <w:sz w:val="20"/>
                <w:szCs w:val="20"/>
                <w:lang w:eastAsia="en-US"/>
              </w:rPr>
              <w:t>3,97</w:t>
            </w:r>
          </w:p>
        </w:tc>
        <w:tc>
          <w:tcPr>
            <w:tcW w:w="694" w:type="dxa"/>
            <w:tcBorders>
              <w:top w:val="nil"/>
              <w:left w:val="single" w:sz="4" w:space="0" w:color="auto"/>
              <w:bottom w:val="single" w:sz="4" w:space="0" w:color="auto"/>
              <w:right w:val="single" w:sz="4" w:space="0" w:color="auto"/>
            </w:tcBorders>
            <w:vAlign w:val="center"/>
          </w:tcPr>
          <w:p w:rsidR="00C56293" w:rsidRPr="00C56293" w:rsidRDefault="00C56293" w:rsidP="00B00C80">
            <w:pPr>
              <w:spacing w:before="40" w:after="40" w:line="276" w:lineRule="auto"/>
              <w:jc w:val="center"/>
              <w:rPr>
                <w:rFonts w:eastAsia="Calibri"/>
                <w:sz w:val="20"/>
                <w:szCs w:val="20"/>
                <w:lang w:eastAsia="en-US"/>
              </w:rPr>
            </w:pPr>
            <w:r w:rsidRPr="00C56293">
              <w:rPr>
                <w:rFonts w:eastAsia="Calibri"/>
                <w:sz w:val="20"/>
                <w:szCs w:val="20"/>
                <w:lang w:eastAsia="en-US"/>
              </w:rPr>
              <w:t>3,37</w:t>
            </w:r>
          </w:p>
        </w:tc>
        <w:tc>
          <w:tcPr>
            <w:tcW w:w="694" w:type="dxa"/>
            <w:tcBorders>
              <w:top w:val="nil"/>
              <w:left w:val="single" w:sz="4" w:space="0" w:color="auto"/>
              <w:bottom w:val="single" w:sz="4" w:space="0" w:color="auto"/>
              <w:right w:val="single" w:sz="4" w:space="0" w:color="auto"/>
            </w:tcBorders>
            <w:vAlign w:val="center"/>
          </w:tcPr>
          <w:p w:rsidR="00C56293" w:rsidRPr="00C56293" w:rsidRDefault="00C56293" w:rsidP="00B00C80">
            <w:pPr>
              <w:spacing w:before="40" w:after="40" w:line="276" w:lineRule="auto"/>
              <w:jc w:val="center"/>
              <w:rPr>
                <w:rFonts w:eastAsia="Calibri"/>
                <w:sz w:val="20"/>
                <w:szCs w:val="20"/>
                <w:lang w:eastAsia="en-US"/>
              </w:rPr>
            </w:pPr>
            <w:r w:rsidRPr="00C56293">
              <w:rPr>
                <w:rFonts w:eastAsia="Calibri"/>
                <w:sz w:val="20"/>
                <w:szCs w:val="20"/>
                <w:lang w:eastAsia="en-US"/>
              </w:rPr>
              <w:t>6,57</w:t>
            </w:r>
          </w:p>
        </w:tc>
        <w:tc>
          <w:tcPr>
            <w:tcW w:w="929" w:type="dxa"/>
            <w:tcBorders>
              <w:top w:val="nil"/>
              <w:left w:val="single" w:sz="4" w:space="0" w:color="auto"/>
              <w:bottom w:val="single" w:sz="4" w:space="0" w:color="auto"/>
              <w:right w:val="single" w:sz="4" w:space="0" w:color="auto"/>
            </w:tcBorders>
            <w:vAlign w:val="center"/>
          </w:tcPr>
          <w:p w:rsidR="00C56293" w:rsidRPr="00C56293" w:rsidRDefault="00C56293" w:rsidP="009A116E">
            <w:pPr>
              <w:spacing w:before="40" w:after="40" w:line="276" w:lineRule="auto"/>
              <w:jc w:val="center"/>
              <w:rPr>
                <w:rFonts w:eastAsia="Calibri"/>
                <w:sz w:val="20"/>
                <w:szCs w:val="20"/>
                <w:lang w:eastAsia="en-US"/>
              </w:rPr>
            </w:pPr>
            <w:r w:rsidRPr="00C56293">
              <w:rPr>
                <w:rFonts w:eastAsia="Calibri"/>
                <w:sz w:val="20"/>
                <w:szCs w:val="20"/>
                <w:lang w:eastAsia="en-US"/>
              </w:rPr>
              <w:t>6</w:t>
            </w:r>
          </w:p>
        </w:tc>
      </w:tr>
      <w:tr w:rsidR="00C56293" w:rsidRPr="00280D0D" w:rsidTr="009E1C8A">
        <w:trPr>
          <w:trHeight w:val="600"/>
          <w:jc w:val="center"/>
        </w:trPr>
        <w:tc>
          <w:tcPr>
            <w:tcW w:w="1977" w:type="dxa"/>
            <w:tcBorders>
              <w:top w:val="nil"/>
              <w:left w:val="single" w:sz="4" w:space="0" w:color="auto"/>
              <w:bottom w:val="single" w:sz="4" w:space="0" w:color="auto"/>
              <w:right w:val="single" w:sz="4" w:space="0" w:color="auto"/>
            </w:tcBorders>
            <w:vAlign w:val="bottom"/>
            <w:hideMark/>
          </w:tcPr>
          <w:p w:rsidR="00C56293" w:rsidRPr="00236D9F" w:rsidRDefault="00C56293" w:rsidP="009A116E">
            <w:pPr>
              <w:spacing w:before="40" w:after="40" w:line="276" w:lineRule="auto"/>
              <w:rPr>
                <w:rFonts w:eastAsia="Calibri"/>
                <w:sz w:val="20"/>
                <w:szCs w:val="20"/>
                <w:lang w:eastAsia="en-US"/>
              </w:rPr>
            </w:pPr>
            <w:r w:rsidRPr="00236D9F">
              <w:rPr>
                <w:rFonts w:eastAsia="Calibri"/>
                <w:sz w:val="20"/>
                <w:szCs w:val="20"/>
                <w:lang w:eastAsia="en-US"/>
              </w:rPr>
              <w:t>Напряженность на рынке труда</w:t>
            </w:r>
          </w:p>
        </w:tc>
        <w:tc>
          <w:tcPr>
            <w:tcW w:w="733" w:type="dxa"/>
            <w:tcBorders>
              <w:top w:val="nil"/>
              <w:left w:val="single" w:sz="4" w:space="0" w:color="auto"/>
              <w:bottom w:val="single" w:sz="4" w:space="0" w:color="auto"/>
              <w:right w:val="single" w:sz="4" w:space="0" w:color="auto"/>
            </w:tcBorders>
            <w:vAlign w:val="center"/>
          </w:tcPr>
          <w:p w:rsidR="00C56293" w:rsidRPr="00236D9F" w:rsidRDefault="00236D9F" w:rsidP="00236D9F">
            <w:pPr>
              <w:spacing w:before="40" w:after="40" w:line="276" w:lineRule="auto"/>
              <w:jc w:val="center"/>
              <w:rPr>
                <w:rFonts w:eastAsia="Calibri"/>
                <w:sz w:val="20"/>
                <w:szCs w:val="20"/>
                <w:lang w:eastAsia="en-US"/>
              </w:rPr>
            </w:pPr>
            <w:r w:rsidRPr="00236D9F">
              <w:rPr>
                <w:rFonts w:eastAsia="Calibri"/>
                <w:sz w:val="20"/>
                <w:szCs w:val="20"/>
                <w:lang w:eastAsia="en-US"/>
              </w:rPr>
              <w:t>1,7</w:t>
            </w:r>
          </w:p>
        </w:tc>
        <w:tc>
          <w:tcPr>
            <w:tcW w:w="733" w:type="dxa"/>
            <w:tcBorders>
              <w:top w:val="nil"/>
              <w:left w:val="single" w:sz="4" w:space="0" w:color="auto"/>
              <w:bottom w:val="single" w:sz="4" w:space="0" w:color="auto"/>
              <w:right w:val="single" w:sz="4" w:space="0" w:color="auto"/>
            </w:tcBorders>
            <w:vAlign w:val="center"/>
          </w:tcPr>
          <w:p w:rsidR="00C56293" w:rsidRPr="00236D9F" w:rsidRDefault="00C56293" w:rsidP="00B00C80">
            <w:pPr>
              <w:spacing w:before="40" w:after="40" w:line="276" w:lineRule="auto"/>
              <w:jc w:val="center"/>
              <w:rPr>
                <w:rFonts w:eastAsia="Calibri"/>
                <w:sz w:val="20"/>
                <w:szCs w:val="20"/>
                <w:lang w:eastAsia="en-US"/>
              </w:rPr>
            </w:pPr>
            <w:r w:rsidRPr="00236D9F">
              <w:rPr>
                <w:rFonts w:eastAsia="Calibri"/>
                <w:sz w:val="20"/>
                <w:szCs w:val="20"/>
                <w:lang w:eastAsia="en-US"/>
              </w:rPr>
              <w:t>0,9</w:t>
            </w:r>
          </w:p>
        </w:tc>
        <w:tc>
          <w:tcPr>
            <w:tcW w:w="733" w:type="dxa"/>
            <w:tcBorders>
              <w:top w:val="nil"/>
              <w:left w:val="single" w:sz="4" w:space="0" w:color="auto"/>
              <w:bottom w:val="single" w:sz="4" w:space="0" w:color="auto"/>
              <w:right w:val="single" w:sz="4" w:space="0" w:color="auto"/>
            </w:tcBorders>
            <w:vAlign w:val="center"/>
          </w:tcPr>
          <w:p w:rsidR="00C56293" w:rsidRPr="00236D9F" w:rsidRDefault="00C56293" w:rsidP="00B00C80">
            <w:pPr>
              <w:spacing w:before="40" w:after="40" w:line="276" w:lineRule="auto"/>
              <w:jc w:val="center"/>
              <w:rPr>
                <w:rFonts w:eastAsia="Calibri"/>
                <w:sz w:val="20"/>
                <w:szCs w:val="20"/>
                <w:lang w:eastAsia="en-US"/>
              </w:rPr>
            </w:pPr>
            <w:r w:rsidRPr="00236D9F">
              <w:rPr>
                <w:rFonts w:eastAsia="Calibri"/>
                <w:sz w:val="20"/>
                <w:szCs w:val="20"/>
                <w:lang w:eastAsia="en-US"/>
              </w:rPr>
              <w:t>1,1</w:t>
            </w:r>
          </w:p>
        </w:tc>
        <w:tc>
          <w:tcPr>
            <w:tcW w:w="733" w:type="dxa"/>
            <w:tcBorders>
              <w:top w:val="nil"/>
              <w:left w:val="single" w:sz="4" w:space="0" w:color="auto"/>
              <w:bottom w:val="single" w:sz="4" w:space="0" w:color="auto"/>
              <w:right w:val="single" w:sz="4" w:space="0" w:color="auto"/>
            </w:tcBorders>
            <w:vAlign w:val="center"/>
          </w:tcPr>
          <w:p w:rsidR="00C56293" w:rsidRPr="00236D9F" w:rsidRDefault="00C56293" w:rsidP="00B00C80">
            <w:pPr>
              <w:spacing w:before="40" w:after="40" w:line="276" w:lineRule="auto"/>
              <w:jc w:val="center"/>
              <w:rPr>
                <w:rFonts w:eastAsia="Calibri"/>
                <w:sz w:val="20"/>
                <w:szCs w:val="20"/>
                <w:lang w:eastAsia="en-US"/>
              </w:rPr>
            </w:pPr>
            <w:r w:rsidRPr="00236D9F">
              <w:rPr>
                <w:rFonts w:eastAsia="Calibri"/>
                <w:sz w:val="20"/>
                <w:szCs w:val="20"/>
                <w:lang w:eastAsia="en-US"/>
              </w:rPr>
              <w:t>4,39</w:t>
            </w:r>
          </w:p>
        </w:tc>
        <w:tc>
          <w:tcPr>
            <w:tcW w:w="733" w:type="dxa"/>
            <w:tcBorders>
              <w:top w:val="nil"/>
              <w:left w:val="single" w:sz="4" w:space="0" w:color="auto"/>
              <w:bottom w:val="single" w:sz="4" w:space="0" w:color="auto"/>
              <w:right w:val="single" w:sz="4" w:space="0" w:color="auto"/>
            </w:tcBorders>
            <w:vAlign w:val="center"/>
          </w:tcPr>
          <w:p w:rsidR="00C56293" w:rsidRPr="00236D9F" w:rsidRDefault="00C56293" w:rsidP="00B00C80">
            <w:pPr>
              <w:spacing w:before="40" w:after="40" w:line="276" w:lineRule="auto"/>
              <w:jc w:val="center"/>
              <w:rPr>
                <w:rFonts w:eastAsia="Calibri"/>
                <w:sz w:val="20"/>
                <w:szCs w:val="20"/>
                <w:lang w:eastAsia="en-US"/>
              </w:rPr>
            </w:pPr>
            <w:r w:rsidRPr="00236D9F">
              <w:rPr>
                <w:rFonts w:eastAsia="Calibri"/>
                <w:sz w:val="20"/>
                <w:szCs w:val="20"/>
                <w:lang w:eastAsia="en-US"/>
              </w:rPr>
              <w:t>1,2</w:t>
            </w:r>
          </w:p>
        </w:tc>
        <w:tc>
          <w:tcPr>
            <w:tcW w:w="693" w:type="dxa"/>
            <w:tcBorders>
              <w:top w:val="nil"/>
              <w:left w:val="single" w:sz="4" w:space="0" w:color="auto"/>
              <w:bottom w:val="single" w:sz="4" w:space="0" w:color="auto"/>
              <w:right w:val="single" w:sz="4" w:space="0" w:color="auto"/>
            </w:tcBorders>
            <w:vAlign w:val="center"/>
          </w:tcPr>
          <w:p w:rsidR="00C56293" w:rsidRPr="00236D9F" w:rsidRDefault="00C56293" w:rsidP="00B00C80">
            <w:pPr>
              <w:spacing w:before="40" w:after="40" w:line="276" w:lineRule="auto"/>
              <w:jc w:val="center"/>
              <w:rPr>
                <w:rFonts w:eastAsia="Calibri"/>
                <w:sz w:val="20"/>
                <w:szCs w:val="20"/>
                <w:lang w:eastAsia="en-US"/>
              </w:rPr>
            </w:pPr>
            <w:r w:rsidRPr="00236D9F">
              <w:rPr>
                <w:rFonts w:eastAsia="Calibri"/>
                <w:sz w:val="20"/>
                <w:szCs w:val="20"/>
                <w:lang w:eastAsia="en-US"/>
              </w:rPr>
              <w:t>0,3</w:t>
            </w:r>
          </w:p>
        </w:tc>
        <w:tc>
          <w:tcPr>
            <w:tcW w:w="694" w:type="dxa"/>
            <w:tcBorders>
              <w:top w:val="nil"/>
              <w:left w:val="single" w:sz="4" w:space="0" w:color="auto"/>
              <w:bottom w:val="single" w:sz="4" w:space="0" w:color="auto"/>
              <w:right w:val="single" w:sz="4" w:space="0" w:color="auto"/>
            </w:tcBorders>
            <w:vAlign w:val="center"/>
          </w:tcPr>
          <w:p w:rsidR="00C56293" w:rsidRPr="00236D9F" w:rsidRDefault="00C56293" w:rsidP="00B00C80">
            <w:pPr>
              <w:spacing w:before="40" w:after="40" w:line="276" w:lineRule="auto"/>
              <w:jc w:val="center"/>
              <w:rPr>
                <w:rFonts w:eastAsia="Calibri"/>
                <w:sz w:val="20"/>
                <w:szCs w:val="20"/>
                <w:lang w:eastAsia="en-US"/>
              </w:rPr>
            </w:pPr>
            <w:r w:rsidRPr="00236D9F">
              <w:rPr>
                <w:rFonts w:eastAsia="Calibri"/>
                <w:sz w:val="20"/>
                <w:szCs w:val="20"/>
                <w:lang w:eastAsia="en-US"/>
              </w:rPr>
              <w:t>0,2</w:t>
            </w:r>
          </w:p>
        </w:tc>
        <w:tc>
          <w:tcPr>
            <w:tcW w:w="694" w:type="dxa"/>
            <w:tcBorders>
              <w:top w:val="nil"/>
              <w:left w:val="single" w:sz="4" w:space="0" w:color="auto"/>
              <w:bottom w:val="single" w:sz="4" w:space="0" w:color="auto"/>
              <w:right w:val="single" w:sz="4" w:space="0" w:color="auto"/>
            </w:tcBorders>
            <w:vAlign w:val="center"/>
          </w:tcPr>
          <w:p w:rsidR="00C56293" w:rsidRPr="00236D9F" w:rsidRDefault="00C56293" w:rsidP="00B00C80">
            <w:pPr>
              <w:spacing w:before="40" w:after="40" w:line="276" w:lineRule="auto"/>
              <w:jc w:val="center"/>
              <w:rPr>
                <w:rFonts w:eastAsia="Calibri"/>
                <w:sz w:val="20"/>
                <w:szCs w:val="20"/>
                <w:lang w:eastAsia="en-US"/>
              </w:rPr>
            </w:pPr>
            <w:r w:rsidRPr="00236D9F">
              <w:rPr>
                <w:rFonts w:eastAsia="Calibri"/>
                <w:sz w:val="20"/>
                <w:szCs w:val="20"/>
                <w:lang w:eastAsia="en-US"/>
              </w:rPr>
              <w:t>0,2</w:t>
            </w:r>
          </w:p>
        </w:tc>
        <w:tc>
          <w:tcPr>
            <w:tcW w:w="694" w:type="dxa"/>
            <w:tcBorders>
              <w:top w:val="nil"/>
              <w:left w:val="single" w:sz="4" w:space="0" w:color="auto"/>
              <w:bottom w:val="single" w:sz="4" w:space="0" w:color="auto"/>
              <w:right w:val="single" w:sz="4" w:space="0" w:color="auto"/>
            </w:tcBorders>
            <w:vAlign w:val="center"/>
          </w:tcPr>
          <w:p w:rsidR="00C56293" w:rsidRPr="00236D9F" w:rsidRDefault="00C56293" w:rsidP="00B00C80">
            <w:pPr>
              <w:spacing w:before="40" w:after="40" w:line="276" w:lineRule="auto"/>
              <w:jc w:val="center"/>
              <w:rPr>
                <w:rFonts w:eastAsia="Calibri"/>
                <w:sz w:val="20"/>
                <w:szCs w:val="20"/>
                <w:lang w:eastAsia="en-US"/>
              </w:rPr>
            </w:pPr>
            <w:r w:rsidRPr="00236D9F">
              <w:rPr>
                <w:rFonts w:eastAsia="Calibri"/>
                <w:sz w:val="20"/>
                <w:szCs w:val="20"/>
                <w:lang w:eastAsia="en-US"/>
              </w:rPr>
              <w:t>0,2</w:t>
            </w:r>
          </w:p>
        </w:tc>
        <w:tc>
          <w:tcPr>
            <w:tcW w:w="694" w:type="dxa"/>
            <w:tcBorders>
              <w:top w:val="nil"/>
              <w:left w:val="single" w:sz="4" w:space="0" w:color="auto"/>
              <w:bottom w:val="single" w:sz="4" w:space="0" w:color="auto"/>
              <w:right w:val="single" w:sz="4" w:space="0" w:color="auto"/>
            </w:tcBorders>
            <w:vAlign w:val="center"/>
          </w:tcPr>
          <w:p w:rsidR="00C56293" w:rsidRPr="00236D9F" w:rsidRDefault="00C56293" w:rsidP="00B00C80">
            <w:pPr>
              <w:spacing w:before="40" w:after="40" w:line="276" w:lineRule="auto"/>
              <w:jc w:val="center"/>
              <w:rPr>
                <w:rFonts w:eastAsia="Calibri"/>
                <w:sz w:val="20"/>
                <w:szCs w:val="20"/>
                <w:lang w:eastAsia="en-US"/>
              </w:rPr>
            </w:pPr>
            <w:r w:rsidRPr="00236D9F">
              <w:rPr>
                <w:rFonts w:eastAsia="Calibri"/>
                <w:sz w:val="20"/>
                <w:szCs w:val="20"/>
                <w:lang w:eastAsia="en-US"/>
              </w:rPr>
              <w:t>1,1</w:t>
            </w:r>
          </w:p>
        </w:tc>
        <w:tc>
          <w:tcPr>
            <w:tcW w:w="929" w:type="dxa"/>
            <w:tcBorders>
              <w:top w:val="nil"/>
              <w:left w:val="single" w:sz="4" w:space="0" w:color="auto"/>
              <w:bottom w:val="single" w:sz="4" w:space="0" w:color="auto"/>
              <w:right w:val="single" w:sz="4" w:space="0" w:color="auto"/>
            </w:tcBorders>
            <w:vAlign w:val="center"/>
          </w:tcPr>
          <w:p w:rsidR="00C56293" w:rsidRPr="00236D9F" w:rsidRDefault="00236D9F" w:rsidP="009A116E">
            <w:pPr>
              <w:spacing w:before="40" w:after="40" w:line="276" w:lineRule="auto"/>
              <w:jc w:val="center"/>
              <w:rPr>
                <w:rFonts w:eastAsia="Calibri"/>
                <w:sz w:val="20"/>
                <w:szCs w:val="20"/>
                <w:lang w:eastAsia="en-US"/>
              </w:rPr>
            </w:pPr>
            <w:r w:rsidRPr="00236D9F">
              <w:rPr>
                <w:rFonts w:eastAsia="Calibri"/>
                <w:sz w:val="20"/>
                <w:szCs w:val="20"/>
                <w:lang w:eastAsia="en-US"/>
              </w:rPr>
              <w:t>1</w:t>
            </w:r>
          </w:p>
        </w:tc>
      </w:tr>
    </w:tbl>
    <w:p w:rsidR="00101651" w:rsidRPr="00675271" w:rsidRDefault="007150D5" w:rsidP="009A116E">
      <w:pPr>
        <w:pStyle w:val="32"/>
        <w:tabs>
          <w:tab w:val="left" w:pos="6585"/>
        </w:tabs>
        <w:spacing w:before="40" w:after="40" w:line="276" w:lineRule="auto"/>
        <w:ind w:firstLine="708"/>
        <w:rPr>
          <w:sz w:val="20"/>
          <w:szCs w:val="20"/>
        </w:rPr>
      </w:pPr>
      <w:r w:rsidRPr="00675271">
        <w:rPr>
          <w:sz w:val="20"/>
          <w:szCs w:val="20"/>
        </w:rPr>
        <w:tab/>
      </w:r>
    </w:p>
    <w:p w:rsidR="00101651" w:rsidRPr="002F2FBF" w:rsidRDefault="00101651" w:rsidP="002F2FBF">
      <w:pPr>
        <w:pStyle w:val="32"/>
        <w:ind w:firstLine="709"/>
        <w:rPr>
          <w:color w:val="000000" w:themeColor="text1"/>
        </w:rPr>
      </w:pPr>
      <w:r w:rsidRPr="002F2FBF">
        <w:t xml:space="preserve">Для восстановления темпов роста экономики </w:t>
      </w:r>
      <w:r w:rsidR="00D92EA4" w:rsidRPr="002F2FBF">
        <w:t>округа</w:t>
      </w:r>
      <w:r w:rsidRPr="002F2FBF">
        <w:t xml:space="preserve"> необходимо развитие рынка труда муниципального образования на основе баланса интересов работодателей и работников, максимальное обеспечение занятости трудоспособного населения и охраны труда работников.</w:t>
      </w:r>
      <w:r w:rsidR="00CB7A55" w:rsidRPr="002F2FBF">
        <w:t xml:space="preserve"> В 20</w:t>
      </w:r>
      <w:r w:rsidR="003755C3" w:rsidRPr="002F2FBF">
        <w:t>22</w:t>
      </w:r>
      <w:r w:rsidR="00F47E7C" w:rsidRPr="002F2FBF">
        <w:t xml:space="preserve"> году значительно снизился по</w:t>
      </w:r>
      <w:r w:rsidR="00CB7A55" w:rsidRPr="002F2FBF">
        <w:t xml:space="preserve">казатель численности официально </w:t>
      </w:r>
      <w:r w:rsidR="00CB7A55" w:rsidRPr="002F2FBF">
        <w:rPr>
          <w:color w:val="000000" w:themeColor="text1"/>
        </w:rPr>
        <w:t xml:space="preserve">зарегистрированных безработных – </w:t>
      </w:r>
      <w:r w:rsidR="002F2FBF" w:rsidRPr="002F2FBF">
        <w:rPr>
          <w:color w:val="000000" w:themeColor="text1"/>
        </w:rPr>
        <w:t>88</w:t>
      </w:r>
      <w:r w:rsidR="00CB7A55" w:rsidRPr="002F2FBF">
        <w:rPr>
          <w:color w:val="000000" w:themeColor="text1"/>
        </w:rPr>
        <w:t xml:space="preserve"> человек.</w:t>
      </w:r>
    </w:p>
    <w:p w:rsidR="00101651" w:rsidRPr="00675271" w:rsidRDefault="00101651" w:rsidP="00B53A9D">
      <w:pPr>
        <w:pStyle w:val="32"/>
        <w:ind w:firstLine="709"/>
        <w:rPr>
          <w:sz w:val="20"/>
          <w:szCs w:val="20"/>
        </w:rPr>
      </w:pPr>
    </w:p>
    <w:p w:rsidR="00B91FEE" w:rsidRPr="002570D8" w:rsidRDefault="00B91FEE" w:rsidP="002570D8">
      <w:pPr>
        <w:pStyle w:val="2"/>
        <w:ind w:firstLine="709"/>
      </w:pPr>
      <w:bookmarkStart w:id="3" w:name="_Toc371427602"/>
      <w:r w:rsidRPr="002570D8">
        <w:t>1.3. Развитие системы образования</w:t>
      </w:r>
      <w:bookmarkEnd w:id="3"/>
      <w:r w:rsidRPr="002570D8">
        <w:t xml:space="preserve"> до 202</w:t>
      </w:r>
      <w:r w:rsidR="00B00C80" w:rsidRPr="002570D8">
        <w:t>4</w:t>
      </w:r>
      <w:r w:rsidRPr="002570D8">
        <w:t xml:space="preserve"> года</w:t>
      </w:r>
    </w:p>
    <w:p w:rsidR="00B91FEE" w:rsidRPr="00675271" w:rsidRDefault="00B91FEE" w:rsidP="002570D8">
      <w:pPr>
        <w:ind w:firstLine="709"/>
        <w:rPr>
          <w:sz w:val="20"/>
          <w:szCs w:val="20"/>
        </w:rPr>
      </w:pPr>
    </w:p>
    <w:p w:rsidR="00B00C80" w:rsidRPr="00B00C80" w:rsidRDefault="00B00C80" w:rsidP="002570D8">
      <w:pPr>
        <w:ind w:firstLine="709"/>
        <w:jc w:val="both"/>
        <w:rPr>
          <w:rFonts w:eastAsia="Calibri"/>
          <w:sz w:val="28"/>
          <w:szCs w:val="28"/>
        </w:rPr>
      </w:pPr>
      <w:r w:rsidRPr="00B00C80">
        <w:rPr>
          <w:rFonts w:eastAsia="Calibri"/>
          <w:sz w:val="28"/>
          <w:szCs w:val="28"/>
        </w:rPr>
        <w:t xml:space="preserve">Приоритетной задачей образовательной политики является достижение современного качества образования, его соответствия актуальным и перспективным потребностям личности, общества и государства. </w:t>
      </w:r>
    </w:p>
    <w:p w:rsidR="00B00C80" w:rsidRPr="00D445D7" w:rsidRDefault="0086645B" w:rsidP="002570D8">
      <w:pPr>
        <w:ind w:firstLine="709"/>
        <w:jc w:val="both"/>
        <w:rPr>
          <w:rFonts w:eastAsia="Calibri"/>
          <w:sz w:val="28"/>
          <w:szCs w:val="28"/>
        </w:rPr>
      </w:pPr>
      <w:r>
        <w:rPr>
          <w:rFonts w:eastAsia="Calibri"/>
          <w:spacing w:val="5"/>
          <w:sz w:val="28"/>
          <w:szCs w:val="28"/>
        </w:rPr>
        <w:t xml:space="preserve"> </w:t>
      </w:r>
      <w:r w:rsidRPr="00D445D7">
        <w:rPr>
          <w:rFonts w:eastAsia="Calibri"/>
          <w:spacing w:val="5"/>
          <w:sz w:val="28"/>
          <w:szCs w:val="28"/>
        </w:rPr>
        <w:t>В 2022</w:t>
      </w:r>
      <w:r w:rsidR="00B00C80" w:rsidRPr="00D445D7">
        <w:rPr>
          <w:rFonts w:eastAsia="Calibri"/>
          <w:spacing w:val="5"/>
          <w:sz w:val="28"/>
          <w:szCs w:val="28"/>
        </w:rPr>
        <w:t xml:space="preserve"> году продолжается работа по</w:t>
      </w:r>
      <w:r w:rsidR="00B00C80" w:rsidRPr="00D445D7">
        <w:rPr>
          <w:rFonts w:eastAsia="Calibri"/>
          <w:sz w:val="28"/>
          <w:szCs w:val="28"/>
        </w:rPr>
        <w:t xml:space="preserve"> совершенствованию системы образования, обеспечивающей государственные гарантии прав граждан на получение общедоступного и бесплатного образования, путем выравнивания возможностей доступа к получению качественных образовательных услуг, независимо от места жительства.  </w:t>
      </w:r>
    </w:p>
    <w:p w:rsidR="00B00C80" w:rsidRPr="00D445D7" w:rsidRDefault="00B00C80" w:rsidP="002570D8">
      <w:pPr>
        <w:ind w:firstLine="709"/>
        <w:jc w:val="both"/>
        <w:rPr>
          <w:rFonts w:eastAsia="Calibri"/>
          <w:sz w:val="20"/>
          <w:szCs w:val="20"/>
        </w:rPr>
      </w:pPr>
    </w:p>
    <w:p w:rsidR="00B00C80" w:rsidRPr="00D445D7" w:rsidRDefault="009E1C8A" w:rsidP="009E1C8A">
      <w:pPr>
        <w:pStyle w:val="af8"/>
        <w:ind w:left="709" w:firstLine="0"/>
        <w:rPr>
          <w:rFonts w:eastAsia="Calibri"/>
          <w:b/>
        </w:rPr>
      </w:pPr>
      <w:r w:rsidRPr="00D445D7">
        <w:rPr>
          <w:rFonts w:eastAsia="Calibri"/>
          <w:b/>
        </w:rPr>
        <w:t>1.3.1</w:t>
      </w:r>
      <w:r w:rsidR="00FB3516" w:rsidRPr="00D445D7">
        <w:rPr>
          <w:rFonts w:eastAsia="Calibri"/>
          <w:b/>
        </w:rPr>
        <w:t>.</w:t>
      </w:r>
      <w:r w:rsidRPr="00D445D7">
        <w:rPr>
          <w:rFonts w:eastAsia="Calibri"/>
          <w:b/>
        </w:rPr>
        <w:t xml:space="preserve"> </w:t>
      </w:r>
      <w:r w:rsidR="00B00C80" w:rsidRPr="00D445D7">
        <w:rPr>
          <w:rFonts w:eastAsia="Calibri"/>
          <w:b/>
        </w:rPr>
        <w:t>Дошкольное образование</w:t>
      </w:r>
    </w:p>
    <w:p w:rsidR="009E1C8A" w:rsidRPr="00D445D7" w:rsidRDefault="009E1C8A" w:rsidP="009E1C8A">
      <w:pPr>
        <w:pStyle w:val="af8"/>
        <w:ind w:left="709" w:firstLine="0"/>
        <w:rPr>
          <w:rFonts w:eastAsia="Calibri"/>
          <w:b/>
          <w:sz w:val="20"/>
          <w:szCs w:val="20"/>
        </w:rPr>
      </w:pPr>
    </w:p>
    <w:p w:rsidR="00B00C80" w:rsidRPr="00D445D7" w:rsidRDefault="00B00C80" w:rsidP="002570D8">
      <w:pPr>
        <w:widowControl w:val="0"/>
        <w:autoSpaceDE w:val="0"/>
        <w:autoSpaceDN w:val="0"/>
        <w:adjustRightInd w:val="0"/>
        <w:ind w:firstLine="709"/>
        <w:jc w:val="both"/>
        <w:rPr>
          <w:rFonts w:eastAsia="Calibri"/>
          <w:b/>
          <w:bCs/>
          <w:color w:val="000000"/>
          <w:sz w:val="28"/>
          <w:szCs w:val="28"/>
        </w:rPr>
      </w:pPr>
      <w:bookmarkStart w:id="4" w:name="_Toc420489788"/>
      <w:r w:rsidRPr="00D445D7">
        <w:rPr>
          <w:color w:val="000000"/>
          <w:sz w:val="28"/>
          <w:szCs w:val="28"/>
          <w:shd w:val="clear" w:color="auto" w:fill="FFFFFF"/>
        </w:rPr>
        <w:t xml:space="preserve">На территории муниципалитета проживает </w:t>
      </w:r>
      <w:r w:rsidRPr="00D445D7">
        <w:rPr>
          <w:sz w:val="28"/>
          <w:szCs w:val="28"/>
          <w:shd w:val="clear" w:color="auto" w:fill="FFFFFF"/>
        </w:rPr>
        <w:t>3066</w:t>
      </w:r>
      <w:r w:rsidRPr="00D445D7">
        <w:rPr>
          <w:color w:val="000000"/>
          <w:sz w:val="28"/>
          <w:szCs w:val="28"/>
          <w:shd w:val="clear" w:color="auto" w:fill="FFFFFF"/>
        </w:rPr>
        <w:t xml:space="preserve"> детей дошкольного </w:t>
      </w:r>
      <w:r w:rsidRPr="00D445D7">
        <w:rPr>
          <w:color w:val="000000"/>
          <w:sz w:val="28"/>
          <w:szCs w:val="28"/>
          <w:shd w:val="clear" w:color="auto" w:fill="FFFFFF"/>
        </w:rPr>
        <w:lastRenderedPageBreak/>
        <w:t xml:space="preserve">возраста от 2 месяцев до 7 лет. </w:t>
      </w:r>
    </w:p>
    <w:p w:rsidR="00B00C80" w:rsidRPr="00D445D7" w:rsidRDefault="00B00C80" w:rsidP="002570D8">
      <w:pPr>
        <w:ind w:firstLine="709"/>
        <w:jc w:val="both"/>
        <w:rPr>
          <w:rFonts w:eastAsia="Calibri"/>
          <w:sz w:val="28"/>
          <w:szCs w:val="28"/>
        </w:rPr>
      </w:pPr>
      <w:r w:rsidRPr="00D445D7">
        <w:rPr>
          <w:rFonts w:eastAsia="Calibri"/>
          <w:sz w:val="28"/>
          <w:szCs w:val="28"/>
        </w:rPr>
        <w:t>В настоящее время сеть дошкольных образовательных организаций является оптимальной и представлена 11 муниципальными автономными образовательными организациями, реализующие программы дошкольного об</w:t>
      </w:r>
      <w:r w:rsidR="006F6B16" w:rsidRPr="00D445D7">
        <w:rPr>
          <w:rFonts w:eastAsia="Calibri"/>
          <w:sz w:val="28"/>
          <w:szCs w:val="28"/>
        </w:rPr>
        <w:t>разования, которые посещают 1603</w:t>
      </w:r>
      <w:r w:rsidRPr="00D445D7">
        <w:rPr>
          <w:rFonts w:eastAsia="Calibri"/>
          <w:sz w:val="28"/>
          <w:szCs w:val="28"/>
        </w:rPr>
        <w:t xml:space="preserve"> воспитанник</w:t>
      </w:r>
      <w:r w:rsidR="006F6B16" w:rsidRPr="00D445D7">
        <w:rPr>
          <w:rFonts w:eastAsia="Calibri"/>
          <w:sz w:val="28"/>
          <w:szCs w:val="28"/>
        </w:rPr>
        <w:t>а</w:t>
      </w:r>
      <w:r w:rsidRPr="00D445D7">
        <w:rPr>
          <w:rFonts w:eastAsia="Calibri"/>
          <w:sz w:val="28"/>
          <w:szCs w:val="28"/>
        </w:rPr>
        <w:t xml:space="preserve">. </w:t>
      </w:r>
    </w:p>
    <w:p w:rsidR="00B00C80" w:rsidRPr="00D445D7" w:rsidRDefault="00863A18" w:rsidP="002570D8">
      <w:pPr>
        <w:widowControl w:val="0"/>
        <w:autoSpaceDE w:val="0"/>
        <w:autoSpaceDN w:val="0"/>
        <w:adjustRightInd w:val="0"/>
        <w:ind w:firstLine="709"/>
        <w:jc w:val="both"/>
        <w:rPr>
          <w:color w:val="000000"/>
          <w:sz w:val="28"/>
          <w:szCs w:val="28"/>
          <w:shd w:val="clear" w:color="auto" w:fill="FFFFFF"/>
        </w:rPr>
      </w:pPr>
      <w:bookmarkStart w:id="5" w:name="sub_1069"/>
      <w:r w:rsidRPr="00D445D7">
        <w:rPr>
          <w:color w:val="000000"/>
          <w:sz w:val="28"/>
          <w:szCs w:val="28"/>
        </w:rPr>
        <w:t>В 2022</w:t>
      </w:r>
      <w:r w:rsidR="00B00C80" w:rsidRPr="00D445D7">
        <w:rPr>
          <w:color w:val="000000"/>
          <w:sz w:val="28"/>
          <w:szCs w:val="28"/>
        </w:rPr>
        <w:t xml:space="preserve"> году в дошкольных организациях округа внедрялись современные методы – проектная деятельность. Открыты тематические площадки: </w:t>
      </w:r>
    </w:p>
    <w:p w:rsidR="00863A18" w:rsidRPr="00D445D7" w:rsidRDefault="00863A18" w:rsidP="002202B4">
      <w:pPr>
        <w:widowControl w:val="0"/>
        <w:suppressAutoHyphens/>
        <w:autoSpaceDE w:val="0"/>
        <w:ind w:firstLine="709"/>
        <w:jc w:val="both"/>
        <w:rPr>
          <w:sz w:val="28"/>
          <w:szCs w:val="28"/>
          <w:lang w:eastAsia="ar-SA"/>
        </w:rPr>
      </w:pPr>
      <w:r w:rsidRPr="00D445D7">
        <w:rPr>
          <w:sz w:val="28"/>
          <w:szCs w:val="28"/>
          <w:lang w:eastAsia="ar-SA"/>
        </w:rPr>
        <w:t>«Певческое поле» - в детском саду № 3, которая стала площадкой для проведения конкурсов и фестивалей дошкольников городского округа.</w:t>
      </w:r>
    </w:p>
    <w:p w:rsidR="00863A18" w:rsidRPr="00D445D7" w:rsidRDefault="00863A18" w:rsidP="002202B4">
      <w:pPr>
        <w:widowControl w:val="0"/>
        <w:suppressAutoHyphens/>
        <w:autoSpaceDE w:val="0"/>
        <w:ind w:firstLine="709"/>
        <w:jc w:val="both"/>
        <w:rPr>
          <w:sz w:val="28"/>
          <w:szCs w:val="28"/>
          <w:lang w:eastAsia="ar-SA"/>
        </w:rPr>
      </w:pPr>
      <w:r w:rsidRPr="00D445D7">
        <w:rPr>
          <w:sz w:val="28"/>
          <w:szCs w:val="28"/>
          <w:lang w:eastAsia="ar-SA"/>
        </w:rPr>
        <w:t>-</w:t>
      </w:r>
      <w:r w:rsidRPr="00D445D7">
        <w:rPr>
          <w:sz w:val="28"/>
          <w:szCs w:val="28"/>
          <w:lang w:eastAsia="ar-SA"/>
        </w:rPr>
        <w:tab/>
        <w:t>«Первая мастерская», «Гончарная мастерская» в детском саду</w:t>
      </w:r>
    </w:p>
    <w:p w:rsidR="002202B4" w:rsidRPr="00D445D7" w:rsidRDefault="00863A18" w:rsidP="002202B4">
      <w:pPr>
        <w:widowControl w:val="0"/>
        <w:suppressAutoHyphens/>
        <w:autoSpaceDE w:val="0"/>
        <w:ind w:firstLine="709"/>
        <w:jc w:val="both"/>
        <w:rPr>
          <w:bCs/>
          <w:sz w:val="28"/>
          <w:szCs w:val="28"/>
        </w:rPr>
      </w:pPr>
      <w:r w:rsidRPr="00D445D7">
        <w:rPr>
          <w:sz w:val="28"/>
          <w:szCs w:val="28"/>
          <w:lang w:eastAsia="ar-SA"/>
        </w:rPr>
        <w:t xml:space="preserve">№ 3 – первая ступень в формировании базовых знаний о профессиях. </w:t>
      </w:r>
      <w:bookmarkEnd w:id="5"/>
    </w:p>
    <w:p w:rsidR="002202B4" w:rsidRPr="00D445D7" w:rsidRDefault="002202B4" w:rsidP="002202B4">
      <w:pPr>
        <w:ind w:firstLine="709"/>
        <w:jc w:val="both"/>
        <w:rPr>
          <w:rFonts w:eastAsia="Calibri"/>
          <w:bCs/>
          <w:sz w:val="28"/>
          <w:szCs w:val="28"/>
        </w:rPr>
      </w:pPr>
      <w:r w:rsidRPr="00D445D7">
        <w:rPr>
          <w:rFonts w:eastAsia="Calibri"/>
          <w:bCs/>
          <w:sz w:val="28"/>
          <w:szCs w:val="28"/>
        </w:rPr>
        <w:t>В детском саду п. Коврово создана инновационная площадка «Зеленая планета. Ботанический парк «Зарядье». Территория, на которой с исследовательской, просветительной и учебной целью культивируются, изучаются и демонстрируются коллекции растений.</w:t>
      </w:r>
    </w:p>
    <w:p w:rsidR="002202B4" w:rsidRPr="00D445D7" w:rsidRDefault="002202B4" w:rsidP="002202B4">
      <w:pPr>
        <w:ind w:firstLine="709"/>
        <w:jc w:val="both"/>
        <w:rPr>
          <w:rFonts w:eastAsia="Calibri"/>
          <w:bCs/>
          <w:sz w:val="28"/>
          <w:szCs w:val="28"/>
        </w:rPr>
      </w:pPr>
      <w:r w:rsidRPr="00D445D7">
        <w:rPr>
          <w:rFonts w:eastAsia="Calibri"/>
          <w:bCs/>
          <w:sz w:val="28"/>
          <w:szCs w:val="28"/>
        </w:rPr>
        <w:t xml:space="preserve">В МАДОУ реализован проект «Выращивание лука в гидропонной системе «Луковое счастье».  Этот проект отобран для методических рекомендаций по трудовому воспитанию дошкольников экспертами Российской академии образования. </w:t>
      </w:r>
    </w:p>
    <w:p w:rsidR="002202B4" w:rsidRPr="00D445D7" w:rsidRDefault="002202B4" w:rsidP="002202B4">
      <w:pPr>
        <w:ind w:firstLine="709"/>
        <w:jc w:val="both"/>
        <w:rPr>
          <w:rFonts w:eastAsia="Calibri"/>
          <w:bCs/>
          <w:sz w:val="28"/>
          <w:szCs w:val="28"/>
        </w:rPr>
      </w:pPr>
      <w:r w:rsidRPr="00D445D7">
        <w:rPr>
          <w:rFonts w:eastAsia="Calibri"/>
          <w:bCs/>
          <w:sz w:val="28"/>
          <w:szCs w:val="28"/>
        </w:rPr>
        <w:t>В МАДОУ «Сказка» осуществлен проект «Центр научных открытий «Зарядись наукой.</w:t>
      </w:r>
    </w:p>
    <w:p w:rsidR="002202B4" w:rsidRPr="00D445D7" w:rsidRDefault="002202B4" w:rsidP="002202B4">
      <w:pPr>
        <w:tabs>
          <w:tab w:val="left" w:pos="567"/>
          <w:tab w:val="left" w:pos="709"/>
        </w:tabs>
        <w:jc w:val="both"/>
        <w:rPr>
          <w:rFonts w:eastAsia="Calibri"/>
          <w:bCs/>
          <w:sz w:val="28"/>
          <w:szCs w:val="28"/>
        </w:rPr>
      </w:pPr>
      <w:r w:rsidRPr="00D445D7">
        <w:rPr>
          <w:rFonts w:eastAsia="Calibri"/>
          <w:bCs/>
          <w:sz w:val="28"/>
          <w:szCs w:val="28"/>
        </w:rPr>
        <w:t xml:space="preserve">          В МАДОУ №1 познавательная площадка «Россия – морская держава». Дошкольники знакомятся с историей российского флота, с историей кораблестроения.</w:t>
      </w:r>
    </w:p>
    <w:p w:rsidR="002202B4" w:rsidRPr="00D445D7" w:rsidRDefault="002202B4" w:rsidP="002202B4">
      <w:pPr>
        <w:ind w:firstLine="709"/>
        <w:jc w:val="both"/>
        <w:rPr>
          <w:rFonts w:eastAsia="Calibri"/>
          <w:bCs/>
          <w:sz w:val="28"/>
          <w:szCs w:val="28"/>
        </w:rPr>
      </w:pPr>
      <w:r w:rsidRPr="00D445D7">
        <w:rPr>
          <w:rFonts w:eastAsia="Calibri"/>
          <w:bCs/>
          <w:sz w:val="28"/>
          <w:szCs w:val="28"/>
        </w:rPr>
        <w:t xml:space="preserve">В детском саду № 4 открыта площадка для игр с Гигантским конструктором «LEGO – город». Конструирование: от малыша до выпускника детского сада». </w:t>
      </w:r>
    </w:p>
    <w:p w:rsidR="002202B4" w:rsidRPr="00D445D7" w:rsidRDefault="002202B4" w:rsidP="002202B4">
      <w:pPr>
        <w:ind w:firstLine="709"/>
        <w:jc w:val="both"/>
        <w:rPr>
          <w:rFonts w:eastAsia="Calibri"/>
          <w:bCs/>
          <w:sz w:val="28"/>
          <w:szCs w:val="28"/>
        </w:rPr>
      </w:pPr>
      <w:r w:rsidRPr="00D445D7">
        <w:rPr>
          <w:rFonts w:eastAsia="Calibri"/>
          <w:bCs/>
          <w:sz w:val="28"/>
          <w:szCs w:val="28"/>
        </w:rPr>
        <w:t xml:space="preserve">В МАДОУ №6 появился </w:t>
      </w:r>
      <w:proofErr w:type="spellStart"/>
      <w:r w:rsidRPr="00D445D7">
        <w:rPr>
          <w:rFonts w:eastAsia="Calibri"/>
          <w:bCs/>
          <w:sz w:val="28"/>
          <w:szCs w:val="28"/>
        </w:rPr>
        <w:t>пневмолабиринт</w:t>
      </w:r>
      <w:proofErr w:type="spellEnd"/>
      <w:r w:rsidRPr="00D445D7">
        <w:rPr>
          <w:rFonts w:eastAsia="Calibri"/>
          <w:bCs/>
          <w:sz w:val="28"/>
          <w:szCs w:val="28"/>
        </w:rPr>
        <w:t xml:space="preserve"> – современное развивающее интерактивное игровое оборудование для детей.</w:t>
      </w:r>
    </w:p>
    <w:p w:rsidR="002202B4" w:rsidRPr="00D445D7" w:rsidRDefault="002202B4" w:rsidP="002202B4">
      <w:pPr>
        <w:ind w:firstLine="709"/>
        <w:jc w:val="both"/>
        <w:rPr>
          <w:rFonts w:eastAsia="Calibri"/>
          <w:bCs/>
          <w:sz w:val="28"/>
          <w:szCs w:val="28"/>
        </w:rPr>
      </w:pPr>
      <w:r w:rsidRPr="00D445D7">
        <w:rPr>
          <w:rFonts w:eastAsia="Calibri"/>
          <w:bCs/>
          <w:sz w:val="28"/>
          <w:szCs w:val="28"/>
        </w:rPr>
        <w:t>Детские сады продолжили практику популяризации символа города</w:t>
      </w:r>
      <w:r w:rsidR="002F1DF8">
        <w:rPr>
          <w:rFonts w:eastAsia="Calibri"/>
          <w:bCs/>
          <w:sz w:val="28"/>
          <w:szCs w:val="28"/>
        </w:rPr>
        <w:t xml:space="preserve"> </w:t>
      </w:r>
      <w:r w:rsidRPr="00D445D7">
        <w:rPr>
          <w:rFonts w:eastAsia="Calibri"/>
          <w:bCs/>
          <w:sz w:val="28"/>
          <w:szCs w:val="28"/>
        </w:rPr>
        <w:t>- зеленоградского кота. Коты поселились в городских детских садах и детском саду п. Холмогоровка</w:t>
      </w:r>
    </w:p>
    <w:p w:rsidR="002202B4" w:rsidRPr="00D445D7" w:rsidRDefault="002202B4" w:rsidP="002202B4">
      <w:pPr>
        <w:tabs>
          <w:tab w:val="left" w:pos="709"/>
        </w:tabs>
        <w:jc w:val="both"/>
        <w:rPr>
          <w:rFonts w:eastAsia="Calibri"/>
          <w:bCs/>
          <w:sz w:val="28"/>
          <w:szCs w:val="28"/>
        </w:rPr>
      </w:pPr>
      <w:r w:rsidRPr="00D445D7">
        <w:rPr>
          <w:rFonts w:eastAsia="Calibri"/>
          <w:bCs/>
          <w:sz w:val="28"/>
          <w:szCs w:val="28"/>
        </w:rPr>
        <w:t xml:space="preserve">          В 2022 г. проходил региональный этап конкурса профессионального мастерства «Воспитатель года - 2022». Округ представляла воспитатель из МАДОУ пос. Коврово Богданова Анастасия Александровна. Она вошла в тройку лучших воспитателей области и стала Лауреатом конкурса. Богданова Анастасия Александровна приняла участие в Х Всероссийском конкурсе «Воспитатели России», организатором которого выступает Всероссийская общественная организация «Воспитатели России» В октябре 2022 года </w:t>
      </w:r>
      <w:proofErr w:type="gramStart"/>
      <w:r w:rsidRPr="00D445D7">
        <w:rPr>
          <w:rFonts w:eastAsia="Calibri"/>
          <w:bCs/>
          <w:sz w:val="28"/>
          <w:szCs w:val="28"/>
        </w:rPr>
        <w:t>были подведены итоги регионального этапа конкурса и она стала</w:t>
      </w:r>
      <w:proofErr w:type="gramEnd"/>
      <w:r w:rsidRPr="00D445D7">
        <w:rPr>
          <w:rFonts w:eastAsia="Calibri"/>
          <w:bCs/>
          <w:sz w:val="28"/>
          <w:szCs w:val="28"/>
        </w:rPr>
        <w:t xml:space="preserve"> победителем конкурса и теперь участвует в федеральном этапе.</w:t>
      </w:r>
    </w:p>
    <w:p w:rsidR="002202B4" w:rsidRPr="00D445D7" w:rsidRDefault="002202B4" w:rsidP="002202B4">
      <w:pPr>
        <w:ind w:firstLine="709"/>
        <w:jc w:val="both"/>
        <w:rPr>
          <w:rFonts w:eastAsia="Calibri"/>
          <w:bCs/>
          <w:sz w:val="28"/>
          <w:szCs w:val="28"/>
        </w:rPr>
      </w:pPr>
      <w:r w:rsidRPr="00D445D7">
        <w:rPr>
          <w:rFonts w:eastAsia="Calibri"/>
          <w:bCs/>
          <w:sz w:val="28"/>
          <w:szCs w:val="28"/>
        </w:rPr>
        <w:t xml:space="preserve">Важной составляющей доступности дошкольного образования для всех категорий граждан является размер родительской платы за присмотр и уход за детьми в дошкольных образовательных учреждениях. Размер </w:t>
      </w:r>
      <w:r w:rsidRPr="00D445D7">
        <w:rPr>
          <w:rFonts w:eastAsia="Calibri"/>
          <w:bCs/>
          <w:sz w:val="28"/>
          <w:szCs w:val="28"/>
        </w:rPr>
        <w:lastRenderedPageBreak/>
        <w:t>родительской платы не менялся с 01.01.2016 года и в течение 6 лет составляет 1800 рублей</w:t>
      </w:r>
    </w:p>
    <w:p w:rsidR="002202B4" w:rsidRPr="00D445D7" w:rsidRDefault="002202B4" w:rsidP="002202B4">
      <w:pPr>
        <w:ind w:firstLine="709"/>
        <w:jc w:val="both"/>
        <w:rPr>
          <w:rFonts w:eastAsia="Calibri"/>
          <w:bCs/>
          <w:sz w:val="28"/>
          <w:szCs w:val="28"/>
        </w:rPr>
      </w:pPr>
      <w:r w:rsidRPr="00D445D7">
        <w:rPr>
          <w:rFonts w:eastAsia="Calibri"/>
          <w:bCs/>
          <w:sz w:val="28"/>
          <w:szCs w:val="28"/>
        </w:rPr>
        <w:t>В связи с интенсивной застройкой поселков Холмогоровка и Коврово планируется строительство:</w:t>
      </w:r>
    </w:p>
    <w:p w:rsidR="002202B4" w:rsidRPr="00D445D7" w:rsidRDefault="002202B4" w:rsidP="002202B4">
      <w:pPr>
        <w:jc w:val="both"/>
        <w:rPr>
          <w:rFonts w:eastAsia="Calibri"/>
          <w:bCs/>
          <w:sz w:val="28"/>
          <w:szCs w:val="28"/>
        </w:rPr>
      </w:pPr>
      <w:r w:rsidRPr="00D445D7">
        <w:rPr>
          <w:rFonts w:eastAsia="Calibri"/>
          <w:bCs/>
          <w:sz w:val="28"/>
          <w:szCs w:val="28"/>
        </w:rPr>
        <w:t xml:space="preserve">        • </w:t>
      </w:r>
      <w:r w:rsidRPr="00D445D7">
        <w:rPr>
          <w:rFonts w:eastAsia="Calibri"/>
          <w:bCs/>
          <w:sz w:val="28"/>
          <w:szCs w:val="28"/>
        </w:rPr>
        <w:tab/>
        <w:t xml:space="preserve">в п. Холмогоровка </w:t>
      </w:r>
      <w:proofErr w:type="gramStart"/>
      <w:r w:rsidRPr="00D445D7">
        <w:rPr>
          <w:rFonts w:eastAsia="Calibri"/>
          <w:bCs/>
          <w:sz w:val="28"/>
          <w:szCs w:val="28"/>
        </w:rPr>
        <w:t>средней</w:t>
      </w:r>
      <w:proofErr w:type="gramEnd"/>
      <w:r w:rsidRPr="00D445D7">
        <w:rPr>
          <w:rFonts w:eastAsia="Calibri"/>
          <w:bCs/>
          <w:sz w:val="28"/>
          <w:szCs w:val="28"/>
        </w:rPr>
        <w:t xml:space="preserve"> общеобразовательной на 198 мест и ДОУ на 110 мест в п. Холмогоровка, </w:t>
      </w:r>
    </w:p>
    <w:p w:rsidR="002202B4" w:rsidRPr="00D445D7" w:rsidRDefault="002202B4" w:rsidP="002202B4">
      <w:pPr>
        <w:jc w:val="both"/>
        <w:rPr>
          <w:rFonts w:eastAsia="Calibri"/>
          <w:bCs/>
          <w:sz w:val="28"/>
          <w:szCs w:val="28"/>
        </w:rPr>
      </w:pPr>
      <w:r w:rsidRPr="00D445D7">
        <w:rPr>
          <w:rFonts w:eastAsia="Calibri"/>
          <w:bCs/>
          <w:sz w:val="28"/>
          <w:szCs w:val="28"/>
        </w:rPr>
        <w:t xml:space="preserve">         •</w:t>
      </w:r>
      <w:r w:rsidRPr="00D445D7">
        <w:rPr>
          <w:rFonts w:eastAsia="Calibri"/>
          <w:bCs/>
          <w:sz w:val="28"/>
          <w:szCs w:val="28"/>
        </w:rPr>
        <w:tab/>
        <w:t xml:space="preserve"> строительство детского сада на 99 дошкольных мест с начальной школой на 100 школьных мест в пос. Коврово, </w:t>
      </w:r>
    </w:p>
    <w:p w:rsidR="002202B4" w:rsidRPr="00D445D7" w:rsidRDefault="002202B4" w:rsidP="002202B4">
      <w:pPr>
        <w:ind w:firstLine="709"/>
        <w:jc w:val="both"/>
        <w:rPr>
          <w:rFonts w:eastAsia="Calibri"/>
          <w:bCs/>
          <w:sz w:val="28"/>
          <w:szCs w:val="28"/>
        </w:rPr>
      </w:pPr>
      <w:r w:rsidRPr="00D445D7">
        <w:rPr>
          <w:rFonts w:eastAsia="Calibri"/>
          <w:bCs/>
          <w:sz w:val="28"/>
          <w:szCs w:val="28"/>
        </w:rPr>
        <w:t>•</w:t>
      </w:r>
      <w:r w:rsidRPr="00D445D7">
        <w:rPr>
          <w:rFonts w:eastAsia="Calibri"/>
          <w:bCs/>
          <w:sz w:val="28"/>
          <w:szCs w:val="28"/>
        </w:rPr>
        <w:tab/>
        <w:t>перевод детского сада в п. Романово в здание интерната. Реконструкция интерната на территории М</w:t>
      </w:r>
      <w:r w:rsidR="00664045" w:rsidRPr="00D445D7">
        <w:rPr>
          <w:rFonts w:eastAsia="Calibri"/>
          <w:bCs/>
          <w:sz w:val="28"/>
          <w:szCs w:val="28"/>
        </w:rPr>
        <w:t>АОУ СОШ п. Романово на 100 мест.</w:t>
      </w:r>
    </w:p>
    <w:p w:rsidR="002202B4" w:rsidRPr="00D445D7" w:rsidRDefault="002202B4" w:rsidP="002202B4">
      <w:pPr>
        <w:ind w:firstLine="709"/>
        <w:jc w:val="both"/>
        <w:rPr>
          <w:rFonts w:eastAsia="Calibri"/>
          <w:bCs/>
          <w:sz w:val="28"/>
          <w:szCs w:val="28"/>
        </w:rPr>
      </w:pPr>
      <w:r w:rsidRPr="00D445D7">
        <w:rPr>
          <w:rFonts w:eastAsia="Calibri"/>
          <w:bCs/>
          <w:sz w:val="28"/>
          <w:szCs w:val="28"/>
        </w:rPr>
        <w:t>Ключевой задачей развития дошкольного образования является развитие современных механизмов и технологий дошкольного образования, создание равных возможностей для современного качественного образования и позитивной социализации детей:</w:t>
      </w:r>
    </w:p>
    <w:p w:rsidR="002202B4" w:rsidRPr="00D445D7" w:rsidRDefault="002202B4" w:rsidP="002202B4">
      <w:pPr>
        <w:ind w:firstLine="709"/>
        <w:jc w:val="both"/>
        <w:rPr>
          <w:rFonts w:eastAsia="Calibri"/>
          <w:bCs/>
          <w:sz w:val="28"/>
          <w:szCs w:val="28"/>
        </w:rPr>
      </w:pPr>
      <w:r w:rsidRPr="00D445D7">
        <w:rPr>
          <w:rFonts w:eastAsia="Calibri"/>
          <w:bCs/>
          <w:sz w:val="28"/>
          <w:szCs w:val="28"/>
        </w:rPr>
        <w:t>•</w:t>
      </w:r>
      <w:r w:rsidRPr="00D445D7">
        <w:rPr>
          <w:rFonts w:eastAsia="Calibri"/>
          <w:bCs/>
          <w:sz w:val="28"/>
          <w:szCs w:val="28"/>
        </w:rPr>
        <w:tab/>
        <w:t>Продолжать создавать современную и безопасную образовательную среду в дошкольных образовательных организациях, обеспечивающую высокое качество и доступность дошкольного образования;</w:t>
      </w:r>
    </w:p>
    <w:p w:rsidR="002202B4" w:rsidRPr="00D445D7" w:rsidRDefault="002202B4" w:rsidP="002202B4">
      <w:pPr>
        <w:ind w:firstLine="709"/>
        <w:jc w:val="both"/>
        <w:rPr>
          <w:rFonts w:eastAsia="Calibri"/>
          <w:bCs/>
          <w:sz w:val="28"/>
          <w:szCs w:val="28"/>
        </w:rPr>
      </w:pPr>
      <w:r w:rsidRPr="00D445D7">
        <w:rPr>
          <w:rFonts w:eastAsia="Calibri"/>
          <w:bCs/>
          <w:sz w:val="28"/>
          <w:szCs w:val="28"/>
        </w:rPr>
        <w:t>•</w:t>
      </w:r>
      <w:r w:rsidRPr="00D445D7">
        <w:rPr>
          <w:rFonts w:eastAsia="Calibri"/>
          <w:bCs/>
          <w:sz w:val="28"/>
          <w:szCs w:val="28"/>
        </w:rPr>
        <w:tab/>
        <w:t>Продолжать создавать условия, обеспечивающие равный доступ к качественным услугам дополнительного образования детей.</w:t>
      </w:r>
    </w:p>
    <w:p w:rsidR="002202B4" w:rsidRPr="00D445D7" w:rsidRDefault="002202B4" w:rsidP="002202B4">
      <w:pPr>
        <w:ind w:firstLine="709"/>
        <w:jc w:val="both"/>
        <w:rPr>
          <w:rFonts w:eastAsia="Calibri"/>
          <w:bCs/>
          <w:sz w:val="28"/>
          <w:szCs w:val="28"/>
        </w:rPr>
      </w:pPr>
      <w:r w:rsidRPr="00D445D7">
        <w:rPr>
          <w:rFonts w:eastAsia="Calibri"/>
          <w:bCs/>
          <w:sz w:val="28"/>
          <w:szCs w:val="28"/>
        </w:rPr>
        <w:t>В 2022 – 2023 годах продолжится обучение детей, посещающих дошкольные образовательные организации, по программам дошкольного образования в соответствии с федеральными государственными образовательными стандартами дошкольного образования, которые ориентированы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664045" w:rsidRPr="00D445D7" w:rsidRDefault="00664045" w:rsidP="00664045">
      <w:pPr>
        <w:ind w:firstLine="709"/>
        <w:jc w:val="both"/>
        <w:rPr>
          <w:rFonts w:eastAsia="Calibri"/>
          <w:bCs/>
          <w:sz w:val="28"/>
          <w:szCs w:val="28"/>
        </w:rPr>
      </w:pPr>
      <w:r w:rsidRPr="00D445D7">
        <w:rPr>
          <w:rFonts w:eastAsia="Calibri"/>
          <w:bCs/>
          <w:sz w:val="28"/>
          <w:szCs w:val="28"/>
        </w:rPr>
        <w:t>Кроме доступности, одной из ключевых задач развития системы дошкольного образования является качество дошкольного образования.</w:t>
      </w:r>
    </w:p>
    <w:p w:rsidR="00664045" w:rsidRPr="00D445D7" w:rsidRDefault="00664045" w:rsidP="00664045">
      <w:pPr>
        <w:ind w:firstLine="709"/>
        <w:jc w:val="both"/>
        <w:rPr>
          <w:rFonts w:eastAsia="Calibri"/>
          <w:bCs/>
          <w:sz w:val="28"/>
          <w:szCs w:val="28"/>
        </w:rPr>
      </w:pPr>
      <w:r w:rsidRPr="00D445D7">
        <w:rPr>
          <w:rFonts w:eastAsia="Calibri"/>
          <w:bCs/>
          <w:sz w:val="28"/>
          <w:szCs w:val="28"/>
        </w:rPr>
        <w:t xml:space="preserve">Для повышения качества дошкольного образования, наибольшего удовлетворения спроса родителей и социума, будет расширяться сеть дополнительных платных образовательных услуг. </w:t>
      </w:r>
    </w:p>
    <w:p w:rsidR="00664045" w:rsidRPr="00D445D7" w:rsidRDefault="00664045" w:rsidP="00664045">
      <w:pPr>
        <w:ind w:firstLine="709"/>
        <w:jc w:val="both"/>
        <w:rPr>
          <w:rFonts w:eastAsia="Calibri"/>
          <w:bCs/>
          <w:sz w:val="28"/>
          <w:szCs w:val="28"/>
        </w:rPr>
      </w:pPr>
      <w:r w:rsidRPr="00D445D7">
        <w:rPr>
          <w:rFonts w:eastAsia="Calibri"/>
          <w:bCs/>
          <w:sz w:val="28"/>
          <w:szCs w:val="28"/>
        </w:rPr>
        <w:t>В целях реализации единой линии развития ребенка на этапах дошкольного и начального общего образования, придания педагогическому процессу целостного, последовательного и перспективного характера, создания методической «копилки» для повышения качества образовательных услуг, обмена опытом и роста квалификации педагогов продолжатся эксперименты:</w:t>
      </w:r>
    </w:p>
    <w:p w:rsidR="00664045" w:rsidRPr="00D445D7" w:rsidRDefault="00664045" w:rsidP="00664045">
      <w:pPr>
        <w:ind w:firstLine="709"/>
        <w:jc w:val="both"/>
        <w:rPr>
          <w:rFonts w:eastAsia="Calibri"/>
          <w:bCs/>
          <w:sz w:val="28"/>
          <w:szCs w:val="28"/>
        </w:rPr>
      </w:pPr>
      <w:r w:rsidRPr="00D445D7">
        <w:rPr>
          <w:rFonts w:eastAsia="Calibri"/>
          <w:bCs/>
          <w:sz w:val="28"/>
          <w:szCs w:val="28"/>
        </w:rPr>
        <w:t>-</w:t>
      </w:r>
      <w:r w:rsidRPr="00D445D7">
        <w:rPr>
          <w:rFonts w:eastAsia="Calibri"/>
          <w:bCs/>
          <w:sz w:val="28"/>
          <w:szCs w:val="28"/>
        </w:rPr>
        <w:tab/>
        <w:t xml:space="preserve">по раннему изучению английского и немецкого языков детьми дошкольного возраста (МАДОУ № 23 «Сказка»);  </w:t>
      </w:r>
    </w:p>
    <w:p w:rsidR="00664045" w:rsidRPr="00D445D7" w:rsidRDefault="00664045" w:rsidP="00664045">
      <w:pPr>
        <w:ind w:firstLine="709"/>
        <w:jc w:val="both"/>
        <w:rPr>
          <w:rFonts w:eastAsia="Calibri"/>
          <w:bCs/>
          <w:sz w:val="28"/>
          <w:szCs w:val="28"/>
        </w:rPr>
      </w:pPr>
      <w:r w:rsidRPr="00D445D7">
        <w:rPr>
          <w:rFonts w:eastAsia="Calibri"/>
          <w:bCs/>
          <w:sz w:val="28"/>
          <w:szCs w:val="28"/>
        </w:rPr>
        <w:t>-</w:t>
      </w:r>
      <w:r w:rsidRPr="00D445D7">
        <w:rPr>
          <w:rFonts w:eastAsia="Calibri"/>
          <w:bCs/>
          <w:sz w:val="28"/>
          <w:szCs w:val="28"/>
        </w:rPr>
        <w:tab/>
        <w:t>по физико-математическому образованию (МАДОУ ЦРР – детский сад № 4);</w:t>
      </w:r>
    </w:p>
    <w:p w:rsidR="00664045" w:rsidRPr="00D445D7" w:rsidRDefault="00664045" w:rsidP="00664045">
      <w:pPr>
        <w:tabs>
          <w:tab w:val="left" w:pos="709"/>
        </w:tabs>
        <w:ind w:firstLine="709"/>
        <w:jc w:val="both"/>
        <w:rPr>
          <w:rFonts w:eastAsia="Calibri"/>
          <w:bCs/>
          <w:sz w:val="28"/>
          <w:szCs w:val="28"/>
        </w:rPr>
      </w:pPr>
      <w:r w:rsidRPr="00D445D7">
        <w:rPr>
          <w:rFonts w:eastAsia="Calibri"/>
          <w:bCs/>
          <w:sz w:val="28"/>
          <w:szCs w:val="28"/>
        </w:rPr>
        <w:t>-</w:t>
      </w:r>
      <w:r w:rsidRPr="00D445D7">
        <w:rPr>
          <w:rFonts w:eastAsia="Calibri"/>
          <w:bCs/>
          <w:sz w:val="28"/>
          <w:szCs w:val="28"/>
        </w:rPr>
        <w:tab/>
        <w:t>по духовно-нравственному развитию и воспитанию детей дошкольного возраста (МАДОУ № 3 г. Зеленоградска, МАДОУ п. Романово).</w:t>
      </w:r>
    </w:p>
    <w:p w:rsidR="002202B4" w:rsidRPr="00D445D7" w:rsidRDefault="002202B4" w:rsidP="002202B4">
      <w:pPr>
        <w:ind w:firstLine="709"/>
        <w:jc w:val="both"/>
        <w:rPr>
          <w:rFonts w:eastAsia="Calibri"/>
          <w:bCs/>
          <w:sz w:val="28"/>
          <w:szCs w:val="28"/>
        </w:rPr>
      </w:pPr>
    </w:p>
    <w:p w:rsidR="00B00C80" w:rsidRPr="00D445D7" w:rsidRDefault="009E1C8A" w:rsidP="001006E1">
      <w:pPr>
        <w:ind w:left="709"/>
        <w:rPr>
          <w:rFonts w:eastAsia="Calibri"/>
          <w:b/>
          <w:bCs/>
          <w:sz w:val="28"/>
          <w:szCs w:val="28"/>
        </w:rPr>
      </w:pPr>
      <w:r w:rsidRPr="00D445D7">
        <w:rPr>
          <w:rFonts w:eastAsia="Calibri"/>
          <w:b/>
          <w:bCs/>
          <w:sz w:val="28"/>
          <w:szCs w:val="28"/>
        </w:rPr>
        <w:lastRenderedPageBreak/>
        <w:t>1.3.2</w:t>
      </w:r>
      <w:r w:rsidR="00FB3516" w:rsidRPr="00D445D7">
        <w:rPr>
          <w:rFonts w:eastAsia="Calibri"/>
          <w:b/>
          <w:bCs/>
          <w:sz w:val="28"/>
          <w:szCs w:val="28"/>
        </w:rPr>
        <w:t>.</w:t>
      </w:r>
      <w:r w:rsidRPr="00D445D7">
        <w:rPr>
          <w:rFonts w:eastAsia="Calibri"/>
          <w:b/>
          <w:bCs/>
          <w:sz w:val="28"/>
          <w:szCs w:val="28"/>
        </w:rPr>
        <w:t xml:space="preserve"> </w:t>
      </w:r>
      <w:r w:rsidR="00B00C80" w:rsidRPr="00D445D7">
        <w:rPr>
          <w:rFonts w:eastAsia="Calibri"/>
          <w:b/>
          <w:bCs/>
          <w:sz w:val="28"/>
          <w:szCs w:val="28"/>
        </w:rPr>
        <w:t>Система общего образования</w:t>
      </w:r>
      <w:bookmarkEnd w:id="4"/>
    </w:p>
    <w:p w:rsidR="00675271" w:rsidRPr="00D445D7" w:rsidRDefault="00675271" w:rsidP="001006E1">
      <w:pPr>
        <w:ind w:left="709"/>
        <w:rPr>
          <w:rFonts w:eastAsia="Calibri"/>
          <w:sz w:val="20"/>
          <w:szCs w:val="20"/>
        </w:rPr>
      </w:pPr>
    </w:p>
    <w:p w:rsidR="00FE2693" w:rsidRDefault="00FE2693" w:rsidP="00FE2693">
      <w:pPr>
        <w:tabs>
          <w:tab w:val="left" w:pos="5355"/>
        </w:tabs>
        <w:ind w:firstLine="709"/>
        <w:jc w:val="both"/>
        <w:rPr>
          <w:rFonts w:eastAsia="Calibri"/>
          <w:noProof/>
          <w:sz w:val="28"/>
          <w:szCs w:val="28"/>
        </w:rPr>
      </w:pPr>
      <w:bookmarkStart w:id="6" w:name="_Toc420489789"/>
      <w:r w:rsidRPr="00D445D7">
        <w:rPr>
          <w:rFonts w:eastAsia="Calibri"/>
          <w:noProof/>
          <w:sz w:val="28"/>
          <w:szCs w:val="28"/>
        </w:rPr>
        <w:t xml:space="preserve">Система общего образования округа представлена 8 школами, в том числе: 5 средние общеобразовательные школы (в их числе гимназия) и 3 основные школы. </w:t>
      </w:r>
    </w:p>
    <w:p w:rsidR="00FE2693" w:rsidRPr="00D445D7" w:rsidRDefault="00FE2693" w:rsidP="00FE2693">
      <w:pPr>
        <w:tabs>
          <w:tab w:val="left" w:pos="5355"/>
        </w:tabs>
        <w:ind w:firstLine="709"/>
        <w:jc w:val="both"/>
        <w:rPr>
          <w:rFonts w:eastAsia="Calibri"/>
          <w:noProof/>
          <w:sz w:val="28"/>
          <w:szCs w:val="28"/>
        </w:rPr>
      </w:pPr>
      <w:r w:rsidRPr="00D445D7">
        <w:rPr>
          <w:rFonts w:eastAsia="Calibri"/>
          <w:noProof/>
          <w:sz w:val="28"/>
          <w:szCs w:val="28"/>
        </w:rPr>
        <w:t xml:space="preserve">Контингент обучающихся в настоящее время составляет 3755 обучающихся, что на 3,4% или 130 учеников больше в сравнении с аналогичным периодом прошлого года. </w:t>
      </w:r>
      <w:proofErr w:type="gramStart"/>
      <w:r w:rsidRPr="00D445D7">
        <w:rPr>
          <w:rFonts w:eastAsia="Calibri"/>
          <w:noProof/>
          <w:sz w:val="28"/>
          <w:szCs w:val="28"/>
        </w:rPr>
        <w:t>Сохраняется тенденции устойчивого роста численности обучающихся в общеобразовательных организациях муниципалитета.</w:t>
      </w:r>
      <w:proofErr w:type="gramEnd"/>
      <w:r w:rsidRPr="00D445D7">
        <w:rPr>
          <w:rFonts w:eastAsia="Calibri"/>
          <w:noProof/>
          <w:sz w:val="28"/>
          <w:szCs w:val="28"/>
        </w:rPr>
        <w:t xml:space="preserve"> Средняя наполняемость классов по округу на начало учебного года составила 22,4 (в городской местности— 28,3; в сельской местности — 16,5).</w:t>
      </w:r>
    </w:p>
    <w:p w:rsidR="00FE2693" w:rsidRPr="00D445D7" w:rsidRDefault="00FE2693" w:rsidP="00FE2693">
      <w:pPr>
        <w:tabs>
          <w:tab w:val="left" w:pos="5355"/>
        </w:tabs>
        <w:ind w:firstLine="709"/>
        <w:jc w:val="both"/>
        <w:rPr>
          <w:rFonts w:eastAsia="Calibri"/>
          <w:noProof/>
          <w:sz w:val="28"/>
          <w:szCs w:val="28"/>
        </w:rPr>
      </w:pPr>
      <w:r w:rsidRPr="00D445D7">
        <w:rPr>
          <w:rFonts w:eastAsia="Calibri"/>
          <w:noProof/>
          <w:sz w:val="28"/>
          <w:szCs w:val="28"/>
        </w:rPr>
        <w:t xml:space="preserve">Охват детей общим образованием – </w:t>
      </w:r>
      <w:r w:rsidR="006C78E4">
        <w:rPr>
          <w:rFonts w:eastAsia="Calibri"/>
          <w:noProof/>
          <w:sz w:val="28"/>
          <w:szCs w:val="28"/>
        </w:rPr>
        <w:t>4894</w:t>
      </w:r>
      <w:r w:rsidRPr="00D445D7">
        <w:rPr>
          <w:rFonts w:eastAsia="Calibri"/>
          <w:noProof/>
          <w:sz w:val="28"/>
          <w:szCs w:val="28"/>
        </w:rPr>
        <w:t xml:space="preserve"> человек. Это составляет </w:t>
      </w:r>
      <w:r w:rsidR="006C78E4">
        <w:rPr>
          <w:rFonts w:eastAsia="Calibri"/>
          <w:noProof/>
          <w:sz w:val="28"/>
          <w:szCs w:val="28"/>
        </w:rPr>
        <w:t>82</w:t>
      </w:r>
      <w:r w:rsidRPr="00D445D7">
        <w:rPr>
          <w:rFonts w:eastAsia="Calibri"/>
          <w:noProof/>
          <w:sz w:val="28"/>
          <w:szCs w:val="28"/>
        </w:rPr>
        <w:t>% к численности детей в возрасте 7 - 18 лет на территории Зеленоградского муниципального округа (</w:t>
      </w:r>
      <w:r w:rsidR="006C78E4">
        <w:rPr>
          <w:rFonts w:eastAsia="Calibri"/>
          <w:noProof/>
          <w:sz w:val="28"/>
          <w:szCs w:val="28"/>
        </w:rPr>
        <w:t>5968</w:t>
      </w:r>
      <w:r w:rsidRPr="00D445D7">
        <w:rPr>
          <w:rFonts w:eastAsia="Calibri"/>
          <w:noProof/>
          <w:sz w:val="28"/>
          <w:szCs w:val="28"/>
        </w:rPr>
        <w:t xml:space="preserve"> человек). В школах муниципалитета отсутствует вторая смена. Численность обучающихся, продолживших обучение по образовательным программам среднего общего образования, в общей численности обучающихся, получивших аттестат об основном общем образовании по итогам 2021- 2022 учебного года составляет 115 человек или 34% от числа выпускников 9 классов.</w:t>
      </w:r>
    </w:p>
    <w:p w:rsidR="00FE2693" w:rsidRDefault="00FE2693" w:rsidP="00FE2693">
      <w:pPr>
        <w:tabs>
          <w:tab w:val="left" w:pos="5355"/>
        </w:tabs>
        <w:ind w:firstLine="709"/>
        <w:jc w:val="both"/>
        <w:rPr>
          <w:rFonts w:eastAsia="Calibri"/>
          <w:noProof/>
          <w:sz w:val="28"/>
          <w:szCs w:val="28"/>
        </w:rPr>
      </w:pPr>
      <w:r w:rsidRPr="00D445D7">
        <w:rPr>
          <w:rFonts w:eastAsia="Calibri"/>
          <w:noProof/>
          <w:sz w:val="28"/>
          <w:szCs w:val="28"/>
        </w:rPr>
        <w:t>К 2023 году прогнозируется увеличение численности обучающихся в школах муниципалитета до 4001 человек за счет динамичного устойчивого развития городского округа, создания оптимально-комфортных условий обучения и качеством предоставленных образовательных услуг.</w:t>
      </w:r>
    </w:p>
    <w:p w:rsidR="002F550A" w:rsidRPr="00D445D7" w:rsidRDefault="002F550A" w:rsidP="00FE2693">
      <w:pPr>
        <w:tabs>
          <w:tab w:val="left" w:pos="5355"/>
        </w:tabs>
        <w:ind w:firstLine="709"/>
        <w:jc w:val="both"/>
        <w:rPr>
          <w:rFonts w:eastAsia="Calibri"/>
          <w:noProof/>
          <w:sz w:val="28"/>
          <w:szCs w:val="28"/>
        </w:rPr>
      </w:pPr>
      <w:proofErr w:type="gramStart"/>
      <w:r w:rsidRPr="0031314A">
        <w:rPr>
          <w:rFonts w:eastAsia="Calibri"/>
          <w:noProof/>
          <w:sz w:val="28"/>
          <w:szCs w:val="28"/>
        </w:rPr>
        <w:t>В рамках муниципального контракта на разработку документации по планировке территории, предусматривающей размещение линейного объекта местного значения «Строительство  улично-дорожной сети от ул. Тургенева до ул. Железнодорожной в г. Зеленоградске Калининградской области» проводится планирование размещения школы на 1700 мест на участке с кадастровым номером 39:05:010206:594, в том числе, формирование подъездных путей.</w:t>
      </w:r>
      <w:proofErr w:type="gramEnd"/>
    </w:p>
    <w:p w:rsidR="00FE2693" w:rsidRPr="00D445D7" w:rsidRDefault="00FE2693" w:rsidP="00FE2693">
      <w:pPr>
        <w:tabs>
          <w:tab w:val="left" w:pos="5355"/>
        </w:tabs>
        <w:ind w:firstLine="709"/>
        <w:jc w:val="both"/>
        <w:rPr>
          <w:rFonts w:eastAsia="Calibri"/>
          <w:noProof/>
          <w:sz w:val="28"/>
          <w:szCs w:val="28"/>
        </w:rPr>
      </w:pPr>
      <w:r w:rsidRPr="00D445D7">
        <w:rPr>
          <w:rFonts w:eastAsia="Calibri"/>
          <w:noProof/>
          <w:sz w:val="28"/>
          <w:szCs w:val="28"/>
        </w:rPr>
        <w:t>В общеобразовательных организациях начат поэтапный переход на обновлённые федеральные государственные образовательные стандарты общего образования (далее ФГОС), который завершится в сентябре 2026 года.</w:t>
      </w:r>
    </w:p>
    <w:p w:rsidR="00FE2693" w:rsidRPr="00D445D7" w:rsidRDefault="00FE2693" w:rsidP="00FE2693">
      <w:pPr>
        <w:tabs>
          <w:tab w:val="left" w:pos="5355"/>
        </w:tabs>
        <w:ind w:firstLine="709"/>
        <w:jc w:val="both"/>
        <w:rPr>
          <w:rFonts w:eastAsia="Calibri"/>
          <w:noProof/>
          <w:sz w:val="28"/>
          <w:szCs w:val="28"/>
        </w:rPr>
      </w:pPr>
      <w:r w:rsidRPr="00D445D7">
        <w:rPr>
          <w:rFonts w:eastAsia="Calibri"/>
          <w:noProof/>
          <w:sz w:val="28"/>
          <w:szCs w:val="28"/>
        </w:rPr>
        <w:t>На конец 2021-2022 учебного года в школах муниципалитета работали 215 педагогов.  За 2021 — 2022 учебный год в школах муниципалитета проведена значительная работа по прохождению аттестации учителями и повышению их категорий. На начало учебного года количество педагогов, аттестованных на первую и высшую категории, составляло 73%, что выше по сравнению с прошлым учебным годом на 4%.</w:t>
      </w:r>
    </w:p>
    <w:p w:rsidR="00FE2693" w:rsidRPr="00D445D7" w:rsidRDefault="00FE2693" w:rsidP="00FE2693">
      <w:pPr>
        <w:tabs>
          <w:tab w:val="left" w:pos="5355"/>
        </w:tabs>
        <w:ind w:firstLine="709"/>
        <w:jc w:val="both"/>
        <w:rPr>
          <w:rFonts w:eastAsia="Calibri"/>
          <w:noProof/>
          <w:sz w:val="28"/>
          <w:szCs w:val="28"/>
        </w:rPr>
      </w:pPr>
      <w:r w:rsidRPr="00D445D7">
        <w:rPr>
          <w:rFonts w:eastAsia="Calibri"/>
          <w:noProof/>
          <w:sz w:val="28"/>
          <w:szCs w:val="28"/>
        </w:rPr>
        <w:t>Школы муниципалитета обеспечивают безопасное и комфортное пребывание обучающихся в школе. Общеобразовательные организации имеют все виды благоустройства (водопровод, центральное отопление, канализацию).</w:t>
      </w:r>
    </w:p>
    <w:p w:rsidR="00FE2693" w:rsidRPr="00D445D7" w:rsidRDefault="00FE2693" w:rsidP="00FE2693">
      <w:pPr>
        <w:tabs>
          <w:tab w:val="left" w:pos="5355"/>
        </w:tabs>
        <w:ind w:firstLine="709"/>
        <w:jc w:val="both"/>
        <w:rPr>
          <w:rFonts w:eastAsia="Calibri"/>
          <w:noProof/>
          <w:sz w:val="28"/>
          <w:szCs w:val="28"/>
        </w:rPr>
      </w:pPr>
      <w:r w:rsidRPr="00D445D7">
        <w:rPr>
          <w:rFonts w:eastAsia="Calibri"/>
          <w:noProof/>
          <w:sz w:val="28"/>
          <w:szCs w:val="28"/>
        </w:rPr>
        <w:lastRenderedPageBreak/>
        <w:t>В рамках ежегодной муниципальной инвестиционной программы во всех школах проводятся капитальные и текущие ремонты: МАОУ СОШ п. Рыбачий – ремонт внутренних помещений здания на сумму 1700,00 тыс рублей, МАОУ «СОШ г. Зеленоградска – ремонт напольного покрытия и устройство оборудования на спортивных площадках на сумму 602090 рублей.</w:t>
      </w:r>
    </w:p>
    <w:p w:rsidR="00FE2693" w:rsidRPr="00D445D7" w:rsidRDefault="00FE2693" w:rsidP="00FE2693">
      <w:pPr>
        <w:tabs>
          <w:tab w:val="left" w:pos="5355"/>
        </w:tabs>
        <w:ind w:firstLine="709"/>
        <w:jc w:val="both"/>
        <w:rPr>
          <w:rFonts w:eastAsia="Calibri"/>
          <w:noProof/>
          <w:sz w:val="28"/>
          <w:szCs w:val="28"/>
        </w:rPr>
      </w:pPr>
      <w:r w:rsidRPr="00D445D7">
        <w:rPr>
          <w:rFonts w:eastAsia="Calibri"/>
          <w:noProof/>
          <w:sz w:val="28"/>
          <w:szCs w:val="28"/>
        </w:rPr>
        <w:t>Во всех общеобразовательных организациях организовано горячее питание для 100% обучающихся.</w:t>
      </w:r>
    </w:p>
    <w:p w:rsidR="00FE2693" w:rsidRPr="00D445D7" w:rsidRDefault="00FE2693" w:rsidP="00FE2693">
      <w:pPr>
        <w:tabs>
          <w:tab w:val="left" w:pos="5355"/>
        </w:tabs>
        <w:ind w:firstLine="709"/>
        <w:jc w:val="both"/>
        <w:rPr>
          <w:rFonts w:eastAsia="Calibri"/>
          <w:noProof/>
          <w:sz w:val="28"/>
          <w:szCs w:val="28"/>
        </w:rPr>
      </w:pPr>
      <w:r w:rsidRPr="00D445D7">
        <w:rPr>
          <w:rFonts w:eastAsia="Calibri"/>
          <w:noProof/>
          <w:sz w:val="28"/>
          <w:szCs w:val="28"/>
        </w:rPr>
        <w:t xml:space="preserve">  Охват обучающихся 1-4 классов горячим питанием не реже одного раза в день в 2022 году составил 100% - 1476 человек, из них 35 человек – дети с ОВЗ обеспечены 2-х разовым питанием.  </w:t>
      </w:r>
      <w:proofErr w:type="gramStart"/>
      <w:r w:rsidRPr="00D445D7">
        <w:rPr>
          <w:rFonts w:eastAsia="Calibri"/>
          <w:noProof/>
          <w:sz w:val="28"/>
          <w:szCs w:val="28"/>
        </w:rPr>
        <w:t>В 5-11 классах горячим питанием охвачены: в 2022 году 13,6% льготной категории обучающихся или 203 обучающихся, из них 73 обучающийся с ОВЗ, которые обеспечены 2 – х разовым питанием в день и 86,4% обучающихся за счет родительской платы, что составляет 100%.</w:t>
      </w:r>
      <w:proofErr w:type="gramEnd"/>
    </w:p>
    <w:p w:rsidR="00E0498B" w:rsidRDefault="00FE2693" w:rsidP="00FE2693">
      <w:pPr>
        <w:tabs>
          <w:tab w:val="left" w:pos="5355"/>
        </w:tabs>
        <w:ind w:firstLine="709"/>
        <w:jc w:val="both"/>
        <w:rPr>
          <w:rFonts w:eastAsia="Calibri"/>
          <w:noProof/>
          <w:sz w:val="28"/>
          <w:szCs w:val="28"/>
        </w:rPr>
      </w:pPr>
      <w:r w:rsidRPr="00D445D7">
        <w:rPr>
          <w:rFonts w:eastAsia="Calibri"/>
          <w:noProof/>
          <w:sz w:val="28"/>
          <w:szCs w:val="28"/>
        </w:rPr>
        <w:t>В каждой школе имеется спортивный зал.  Актовые залы имеются в гимназии</w:t>
      </w:r>
      <w:r w:rsidR="00E0498B">
        <w:rPr>
          <w:rFonts w:eastAsia="Calibri"/>
          <w:noProof/>
          <w:sz w:val="28"/>
          <w:szCs w:val="28"/>
        </w:rPr>
        <w:t xml:space="preserve"> </w:t>
      </w:r>
      <w:r w:rsidR="00A33A55">
        <w:rPr>
          <w:rFonts w:eastAsia="Calibri"/>
          <w:noProof/>
          <w:sz w:val="28"/>
          <w:szCs w:val="28"/>
        </w:rPr>
        <w:t xml:space="preserve">  </w:t>
      </w:r>
      <w:r w:rsidR="00E0498B">
        <w:rPr>
          <w:rFonts w:eastAsia="Calibri"/>
          <w:noProof/>
          <w:sz w:val="28"/>
          <w:szCs w:val="28"/>
        </w:rPr>
        <w:t xml:space="preserve"> </w:t>
      </w:r>
      <w:r w:rsidRPr="00D445D7">
        <w:rPr>
          <w:rFonts w:eastAsia="Calibri"/>
          <w:noProof/>
          <w:sz w:val="28"/>
          <w:szCs w:val="28"/>
        </w:rPr>
        <w:t xml:space="preserve"> «Вектор», </w:t>
      </w:r>
      <w:r w:rsidR="00E0498B">
        <w:rPr>
          <w:rFonts w:eastAsia="Calibri"/>
          <w:noProof/>
          <w:sz w:val="28"/>
          <w:szCs w:val="28"/>
        </w:rPr>
        <w:t xml:space="preserve">   </w:t>
      </w:r>
      <w:r w:rsidRPr="00D445D7">
        <w:rPr>
          <w:rFonts w:eastAsia="Calibri"/>
          <w:noProof/>
          <w:sz w:val="28"/>
          <w:szCs w:val="28"/>
        </w:rPr>
        <w:t>МАОУ</w:t>
      </w:r>
      <w:r w:rsidR="00E0498B">
        <w:rPr>
          <w:rFonts w:eastAsia="Calibri"/>
          <w:noProof/>
          <w:sz w:val="28"/>
          <w:szCs w:val="28"/>
        </w:rPr>
        <w:t xml:space="preserve"> </w:t>
      </w:r>
      <w:r w:rsidR="0095521D">
        <w:rPr>
          <w:rFonts w:eastAsia="Calibri"/>
          <w:noProof/>
          <w:sz w:val="28"/>
          <w:szCs w:val="28"/>
        </w:rPr>
        <w:t xml:space="preserve">  </w:t>
      </w:r>
      <w:r w:rsidR="00C22F48">
        <w:rPr>
          <w:rFonts w:eastAsia="Calibri"/>
          <w:noProof/>
          <w:sz w:val="28"/>
          <w:szCs w:val="28"/>
        </w:rPr>
        <w:t xml:space="preserve"> </w:t>
      </w:r>
      <w:r w:rsidRPr="00D445D7">
        <w:rPr>
          <w:rFonts w:eastAsia="Calibri"/>
          <w:noProof/>
          <w:sz w:val="28"/>
          <w:szCs w:val="28"/>
        </w:rPr>
        <w:t xml:space="preserve"> «СОШ </w:t>
      </w:r>
      <w:r w:rsidR="00E0498B">
        <w:rPr>
          <w:rFonts w:eastAsia="Calibri"/>
          <w:noProof/>
          <w:sz w:val="28"/>
          <w:szCs w:val="28"/>
        </w:rPr>
        <w:t xml:space="preserve">  </w:t>
      </w:r>
      <w:r w:rsidRPr="00D445D7">
        <w:rPr>
          <w:rFonts w:eastAsia="Calibri"/>
          <w:noProof/>
          <w:sz w:val="28"/>
          <w:szCs w:val="28"/>
        </w:rPr>
        <w:t>г. Зеленог</w:t>
      </w:r>
      <w:r w:rsidR="00E0498B">
        <w:rPr>
          <w:rFonts w:eastAsia="Calibri"/>
          <w:noProof/>
          <w:sz w:val="28"/>
          <w:szCs w:val="28"/>
        </w:rPr>
        <w:t>радска»,  МАОУ</w:t>
      </w:r>
      <w:r w:rsidR="00A33A55">
        <w:rPr>
          <w:rFonts w:eastAsia="Calibri"/>
          <w:noProof/>
          <w:sz w:val="28"/>
          <w:szCs w:val="28"/>
        </w:rPr>
        <w:t xml:space="preserve"> </w:t>
      </w:r>
      <w:r w:rsidR="00E0498B">
        <w:rPr>
          <w:rFonts w:eastAsia="Calibri"/>
          <w:noProof/>
          <w:sz w:val="28"/>
          <w:szCs w:val="28"/>
        </w:rPr>
        <w:t xml:space="preserve"> </w:t>
      </w:r>
      <w:r w:rsidR="0095521D">
        <w:rPr>
          <w:rFonts w:eastAsia="Calibri"/>
          <w:noProof/>
          <w:sz w:val="28"/>
          <w:szCs w:val="28"/>
        </w:rPr>
        <w:t xml:space="preserve"> </w:t>
      </w:r>
      <w:r w:rsidR="00E0498B">
        <w:rPr>
          <w:rFonts w:eastAsia="Calibri"/>
          <w:noProof/>
          <w:sz w:val="28"/>
          <w:szCs w:val="28"/>
        </w:rPr>
        <w:t xml:space="preserve"> ООШ </w:t>
      </w:r>
    </w:p>
    <w:p w:rsidR="00FE2693" w:rsidRPr="00D445D7" w:rsidRDefault="00E0498B" w:rsidP="00E0498B">
      <w:pPr>
        <w:tabs>
          <w:tab w:val="left" w:pos="5355"/>
        </w:tabs>
        <w:jc w:val="both"/>
        <w:rPr>
          <w:rFonts w:eastAsia="Calibri"/>
          <w:noProof/>
          <w:sz w:val="28"/>
          <w:szCs w:val="28"/>
        </w:rPr>
      </w:pPr>
      <w:r>
        <w:rPr>
          <w:rFonts w:eastAsia="Calibri"/>
          <w:noProof/>
          <w:sz w:val="28"/>
          <w:szCs w:val="28"/>
        </w:rPr>
        <w:t>п. Мельниково</w:t>
      </w:r>
      <w:r w:rsidR="0095521D">
        <w:rPr>
          <w:rFonts w:eastAsia="Calibri"/>
          <w:noProof/>
          <w:sz w:val="28"/>
          <w:szCs w:val="28"/>
        </w:rPr>
        <w:t>, п. Кострово</w:t>
      </w:r>
      <w:r w:rsidR="0095521D" w:rsidRPr="0031314A">
        <w:rPr>
          <w:rFonts w:eastAsia="Calibri"/>
          <w:noProof/>
          <w:sz w:val="28"/>
          <w:szCs w:val="28"/>
        </w:rPr>
        <w:t xml:space="preserve">. </w:t>
      </w:r>
      <w:r w:rsidR="00C22F48" w:rsidRPr="0031314A">
        <w:rPr>
          <w:rFonts w:eastAsia="Calibri"/>
          <w:noProof/>
          <w:sz w:val="28"/>
          <w:szCs w:val="28"/>
        </w:rPr>
        <w:t>На территории всех общеобразовательных организаций или в непосредственной близости от них имеются плоскостные спортивные сооружения, позволяющие проводить занятия физической культурой на свежем воздухе.</w:t>
      </w:r>
    </w:p>
    <w:p w:rsidR="00FE2693" w:rsidRPr="00D445D7" w:rsidRDefault="00FE2693" w:rsidP="00FE2693">
      <w:pPr>
        <w:tabs>
          <w:tab w:val="left" w:pos="5355"/>
        </w:tabs>
        <w:ind w:firstLine="709"/>
        <w:jc w:val="both"/>
        <w:rPr>
          <w:rFonts w:eastAsia="Calibri"/>
          <w:noProof/>
          <w:sz w:val="28"/>
          <w:szCs w:val="28"/>
        </w:rPr>
      </w:pPr>
      <w:r w:rsidRPr="00D445D7">
        <w:rPr>
          <w:rFonts w:eastAsia="Calibri"/>
          <w:noProof/>
          <w:sz w:val="28"/>
          <w:szCs w:val="28"/>
        </w:rPr>
        <w:t>В МАОУ «СОШ г. Зеленоградска» имеется бассейн. В остальных школах в целях организации уроков плавания заключены договоры сетевого взаимодействия с ФОК г. Зеленоградска и г. Светлогорска.</w:t>
      </w:r>
    </w:p>
    <w:p w:rsidR="002129D0" w:rsidRDefault="00FE2693" w:rsidP="00FE2693">
      <w:pPr>
        <w:tabs>
          <w:tab w:val="left" w:pos="5355"/>
        </w:tabs>
        <w:ind w:firstLine="709"/>
        <w:jc w:val="both"/>
        <w:rPr>
          <w:rFonts w:eastAsia="Calibri"/>
          <w:noProof/>
          <w:sz w:val="28"/>
          <w:szCs w:val="28"/>
        </w:rPr>
      </w:pPr>
      <w:r w:rsidRPr="00D445D7">
        <w:rPr>
          <w:rFonts w:eastAsia="Calibri"/>
          <w:noProof/>
          <w:sz w:val="28"/>
          <w:szCs w:val="28"/>
        </w:rPr>
        <w:t xml:space="preserve">В МАОУ «СОШ </w:t>
      </w:r>
      <w:r w:rsidR="002129D0">
        <w:rPr>
          <w:rFonts w:eastAsia="Calibri"/>
          <w:noProof/>
          <w:sz w:val="28"/>
          <w:szCs w:val="28"/>
        </w:rPr>
        <w:t xml:space="preserve">  </w:t>
      </w:r>
      <w:r w:rsidRPr="00D445D7">
        <w:rPr>
          <w:rFonts w:eastAsia="Calibri"/>
          <w:noProof/>
          <w:sz w:val="28"/>
          <w:szCs w:val="28"/>
        </w:rPr>
        <w:t>г. Зеленоградска»</w:t>
      </w:r>
      <w:r w:rsidR="002129D0">
        <w:rPr>
          <w:rFonts w:eastAsia="Calibri"/>
          <w:noProof/>
          <w:sz w:val="28"/>
          <w:szCs w:val="28"/>
        </w:rPr>
        <w:t xml:space="preserve">  </w:t>
      </w:r>
      <w:r w:rsidRPr="00D445D7">
        <w:rPr>
          <w:rFonts w:eastAsia="Calibri"/>
          <w:noProof/>
          <w:sz w:val="28"/>
          <w:szCs w:val="28"/>
        </w:rPr>
        <w:t xml:space="preserve"> и </w:t>
      </w:r>
      <w:r w:rsidR="002129D0">
        <w:rPr>
          <w:rFonts w:eastAsia="Calibri"/>
          <w:noProof/>
          <w:sz w:val="28"/>
          <w:szCs w:val="28"/>
        </w:rPr>
        <w:t xml:space="preserve">    </w:t>
      </w:r>
      <w:r w:rsidRPr="00D445D7">
        <w:rPr>
          <w:rFonts w:eastAsia="Calibri"/>
          <w:noProof/>
          <w:sz w:val="28"/>
          <w:szCs w:val="28"/>
        </w:rPr>
        <w:t xml:space="preserve">МАОУ </w:t>
      </w:r>
      <w:r w:rsidR="002129D0">
        <w:rPr>
          <w:rFonts w:eastAsia="Calibri"/>
          <w:noProof/>
          <w:sz w:val="28"/>
          <w:szCs w:val="28"/>
        </w:rPr>
        <w:t xml:space="preserve">  </w:t>
      </w:r>
      <w:r w:rsidRPr="00D445D7">
        <w:rPr>
          <w:rFonts w:eastAsia="Calibri"/>
          <w:noProof/>
          <w:sz w:val="28"/>
          <w:szCs w:val="28"/>
        </w:rPr>
        <w:t xml:space="preserve">«Гимназия «Вектор» </w:t>
      </w:r>
    </w:p>
    <w:p w:rsidR="00FE2693" w:rsidRPr="00D445D7" w:rsidRDefault="00FE2693" w:rsidP="002129D0">
      <w:pPr>
        <w:tabs>
          <w:tab w:val="left" w:pos="5355"/>
        </w:tabs>
        <w:jc w:val="both"/>
        <w:rPr>
          <w:rFonts w:eastAsia="Calibri"/>
          <w:noProof/>
          <w:sz w:val="28"/>
          <w:szCs w:val="28"/>
        </w:rPr>
      </w:pPr>
      <w:r w:rsidRPr="00D445D7">
        <w:rPr>
          <w:rFonts w:eastAsia="Calibri"/>
          <w:noProof/>
          <w:sz w:val="28"/>
          <w:szCs w:val="28"/>
        </w:rPr>
        <w:t xml:space="preserve">г. Зеленоградска» имеются лицензированные медицинские кабинеты. Договор на медицинское обслуживание всех школ заключен с Зеленоградской ЦРБ. </w:t>
      </w:r>
    </w:p>
    <w:p w:rsidR="00FE2693" w:rsidRPr="00D445D7" w:rsidRDefault="00FE2693" w:rsidP="00FE2693">
      <w:pPr>
        <w:tabs>
          <w:tab w:val="left" w:pos="5355"/>
        </w:tabs>
        <w:ind w:firstLine="709"/>
        <w:jc w:val="both"/>
        <w:rPr>
          <w:rFonts w:eastAsia="Calibri"/>
          <w:noProof/>
          <w:sz w:val="28"/>
          <w:szCs w:val="28"/>
        </w:rPr>
      </w:pPr>
      <w:r w:rsidRPr="00D445D7">
        <w:rPr>
          <w:rFonts w:eastAsia="Calibri"/>
          <w:noProof/>
          <w:sz w:val="28"/>
          <w:szCs w:val="28"/>
        </w:rPr>
        <w:t>Созданы безопасные условия при организации образовательного процесса в общеобразовательных организациях:</w:t>
      </w:r>
    </w:p>
    <w:p w:rsidR="00FE2693" w:rsidRPr="00D445D7" w:rsidRDefault="00FE2693" w:rsidP="00FE2693">
      <w:pPr>
        <w:tabs>
          <w:tab w:val="left" w:pos="5355"/>
        </w:tabs>
        <w:ind w:firstLine="709"/>
        <w:jc w:val="both"/>
        <w:rPr>
          <w:rFonts w:eastAsia="Calibri"/>
          <w:noProof/>
          <w:sz w:val="28"/>
          <w:szCs w:val="28"/>
        </w:rPr>
      </w:pPr>
      <w:r w:rsidRPr="00D445D7">
        <w:rPr>
          <w:rFonts w:eastAsia="Calibri"/>
          <w:noProof/>
          <w:sz w:val="28"/>
          <w:szCs w:val="28"/>
        </w:rPr>
        <w:t>-зданий общеобразовательных организаций, находящихся в аварийном состоянии и требующих капитального ремонта нет;</w:t>
      </w:r>
    </w:p>
    <w:p w:rsidR="00FE2693" w:rsidRPr="00D445D7" w:rsidRDefault="00FE2693" w:rsidP="00FE2693">
      <w:pPr>
        <w:tabs>
          <w:tab w:val="left" w:pos="5355"/>
        </w:tabs>
        <w:ind w:firstLine="709"/>
        <w:jc w:val="both"/>
        <w:rPr>
          <w:rFonts w:eastAsia="Calibri"/>
          <w:noProof/>
          <w:sz w:val="28"/>
          <w:szCs w:val="28"/>
        </w:rPr>
      </w:pPr>
      <w:r w:rsidRPr="00D445D7">
        <w:rPr>
          <w:rFonts w:eastAsia="Calibri"/>
          <w:noProof/>
          <w:sz w:val="28"/>
          <w:szCs w:val="28"/>
        </w:rPr>
        <w:t>-школы оснащены внутренним и наружным видеонаблюдением, тревожными кнопками, системой голосового оповещения, автоматической пожарной сигнализацией, охрану всех зданий общеобразовательных организаций школ обеспечивают частные охранные организации;</w:t>
      </w:r>
    </w:p>
    <w:p w:rsidR="00FE2693" w:rsidRPr="00D445D7" w:rsidRDefault="00FE2693" w:rsidP="00FE2693">
      <w:pPr>
        <w:tabs>
          <w:tab w:val="left" w:pos="5355"/>
        </w:tabs>
        <w:ind w:firstLine="709"/>
        <w:jc w:val="both"/>
        <w:rPr>
          <w:rFonts w:eastAsia="Calibri"/>
          <w:noProof/>
          <w:sz w:val="28"/>
          <w:szCs w:val="28"/>
        </w:rPr>
      </w:pPr>
      <w:r w:rsidRPr="00D445D7">
        <w:rPr>
          <w:rFonts w:eastAsia="Calibri"/>
          <w:noProof/>
          <w:sz w:val="28"/>
          <w:szCs w:val="28"/>
        </w:rPr>
        <w:t xml:space="preserve">-во всех школах имеется паспорт безопасности; </w:t>
      </w:r>
    </w:p>
    <w:p w:rsidR="00FE2693" w:rsidRPr="00D445D7" w:rsidRDefault="00FE2693" w:rsidP="00FE2693">
      <w:pPr>
        <w:tabs>
          <w:tab w:val="left" w:pos="5355"/>
        </w:tabs>
        <w:ind w:firstLine="709"/>
        <w:jc w:val="both"/>
        <w:rPr>
          <w:rFonts w:eastAsia="Calibri"/>
          <w:noProof/>
          <w:sz w:val="28"/>
          <w:szCs w:val="28"/>
        </w:rPr>
      </w:pPr>
      <w:r w:rsidRPr="00D445D7">
        <w:rPr>
          <w:rFonts w:eastAsia="Calibri"/>
          <w:noProof/>
          <w:sz w:val="28"/>
          <w:szCs w:val="28"/>
        </w:rPr>
        <w:t xml:space="preserve">Структура и дизайн школьных помещений не препятствует организации образовательного процесса в соответствии с обновленными ФГОС. </w:t>
      </w:r>
      <w:proofErr w:type="gramStart"/>
      <w:r w:rsidRPr="00D445D7">
        <w:rPr>
          <w:rFonts w:eastAsia="Calibri"/>
          <w:noProof/>
          <w:sz w:val="28"/>
          <w:szCs w:val="28"/>
        </w:rPr>
        <w:t>В МАОУ «Гимназия «Вектор» г. Зеленоградска» организованы классы полного дня (1 класс- 17  человек, 2 класс – 15 человек).</w:t>
      </w:r>
      <w:proofErr w:type="gramEnd"/>
      <w:r w:rsidRPr="00D445D7">
        <w:rPr>
          <w:rFonts w:eastAsia="Calibri"/>
          <w:noProof/>
          <w:sz w:val="28"/>
          <w:szCs w:val="28"/>
        </w:rPr>
        <w:t xml:space="preserve"> В МАОУ «СОШ г. Зеленоградска» функционирует группа продленного дня (1-4 классы, 114 человек). В МАОУ ООШ п. Грачёвка действует группа кратковременного пребывания – 12 человек; в МАОУ ООШ п. Мельниково, в МАОУ СОШ п. Рыбачий действуют группы полного дня по 13 человек в каждой.  </w:t>
      </w:r>
    </w:p>
    <w:p w:rsidR="00FE2693" w:rsidRPr="00D445D7" w:rsidRDefault="00FE2693" w:rsidP="00FE2693">
      <w:pPr>
        <w:tabs>
          <w:tab w:val="left" w:pos="5355"/>
        </w:tabs>
        <w:ind w:firstLine="709"/>
        <w:jc w:val="both"/>
        <w:rPr>
          <w:rFonts w:eastAsia="Calibri"/>
          <w:noProof/>
          <w:sz w:val="28"/>
          <w:szCs w:val="28"/>
        </w:rPr>
      </w:pPr>
      <w:r w:rsidRPr="00D445D7">
        <w:rPr>
          <w:rFonts w:eastAsia="Calibri"/>
          <w:noProof/>
          <w:sz w:val="28"/>
          <w:szCs w:val="28"/>
        </w:rPr>
        <w:lastRenderedPageBreak/>
        <w:t>Школы в полном объеме обеспечены учебниками, наглядными пособиями, учебно-лабораторным оборудованием, спортивным инвентарем, школьной мебелью. Все учебные кабинеты, помещения проектной и исследовательской деятельности оснащены интерактивными досками, компьютером, МФУ. Имеются компьютерные классы (в том числе мобильные). Материальная инфраструктура сельских школ идентична городским.</w:t>
      </w:r>
    </w:p>
    <w:p w:rsidR="00FE2693" w:rsidRPr="00D445D7" w:rsidRDefault="00FE2693" w:rsidP="00FE2693">
      <w:pPr>
        <w:tabs>
          <w:tab w:val="left" w:pos="5355"/>
        </w:tabs>
        <w:ind w:firstLine="709"/>
        <w:jc w:val="both"/>
        <w:rPr>
          <w:rFonts w:eastAsia="Calibri"/>
          <w:noProof/>
          <w:sz w:val="28"/>
          <w:szCs w:val="28"/>
        </w:rPr>
      </w:pPr>
      <w:r w:rsidRPr="00D445D7">
        <w:rPr>
          <w:rFonts w:eastAsia="Calibri"/>
          <w:noProof/>
          <w:sz w:val="28"/>
          <w:szCs w:val="28"/>
        </w:rPr>
        <w:t>Число персональных компьютеров, используемых в учебных целях, в расчете на 100 обучающихся общеобразовательных организаций составляет:</w:t>
      </w:r>
    </w:p>
    <w:p w:rsidR="00FE2693" w:rsidRPr="00D445D7" w:rsidRDefault="00FE2693" w:rsidP="00FE2693">
      <w:pPr>
        <w:tabs>
          <w:tab w:val="left" w:pos="5355"/>
        </w:tabs>
        <w:ind w:firstLine="709"/>
        <w:jc w:val="both"/>
        <w:rPr>
          <w:rFonts w:eastAsia="Calibri"/>
          <w:noProof/>
          <w:sz w:val="28"/>
          <w:szCs w:val="28"/>
        </w:rPr>
      </w:pPr>
      <w:r w:rsidRPr="00D445D7">
        <w:rPr>
          <w:rFonts w:eastAsia="Calibri"/>
          <w:noProof/>
          <w:sz w:val="28"/>
          <w:szCs w:val="28"/>
        </w:rPr>
        <w:t>-в городских школах – 33 ед.,</w:t>
      </w:r>
    </w:p>
    <w:p w:rsidR="00FE2693" w:rsidRPr="00D445D7" w:rsidRDefault="00FE2693" w:rsidP="00FE2693">
      <w:pPr>
        <w:tabs>
          <w:tab w:val="left" w:pos="5355"/>
        </w:tabs>
        <w:ind w:firstLine="709"/>
        <w:jc w:val="both"/>
        <w:rPr>
          <w:rFonts w:eastAsia="Calibri"/>
          <w:noProof/>
          <w:sz w:val="28"/>
          <w:szCs w:val="28"/>
        </w:rPr>
      </w:pPr>
      <w:r w:rsidRPr="00D445D7">
        <w:rPr>
          <w:rFonts w:eastAsia="Calibri"/>
          <w:noProof/>
          <w:sz w:val="28"/>
          <w:szCs w:val="28"/>
        </w:rPr>
        <w:t>-в сельских школах – 35 ед..</w:t>
      </w:r>
    </w:p>
    <w:p w:rsidR="00FE2693" w:rsidRPr="00D445D7" w:rsidRDefault="00FE2693" w:rsidP="00FE2693">
      <w:pPr>
        <w:tabs>
          <w:tab w:val="left" w:pos="5355"/>
        </w:tabs>
        <w:ind w:firstLine="709"/>
        <w:jc w:val="both"/>
        <w:rPr>
          <w:rFonts w:eastAsia="Calibri"/>
          <w:noProof/>
          <w:sz w:val="28"/>
          <w:szCs w:val="28"/>
        </w:rPr>
      </w:pPr>
      <w:r w:rsidRPr="00D445D7">
        <w:rPr>
          <w:rFonts w:eastAsia="Calibri"/>
          <w:noProof/>
          <w:sz w:val="28"/>
          <w:szCs w:val="28"/>
        </w:rPr>
        <w:t>Все школы округа обеспечены Интернет-соединением: со скоростью соединения 100-200 Мб.с – школы г. Зеленоградска, 50 Мб.с – школы, расположенные в сельской местности, а также гарантированным интернет-трафиком. Это позволяет школам использовать современные цифровые технологии в сфере образования.</w:t>
      </w:r>
    </w:p>
    <w:p w:rsidR="00FE2693" w:rsidRPr="00D445D7" w:rsidRDefault="00FE2693" w:rsidP="00FE2693">
      <w:pPr>
        <w:tabs>
          <w:tab w:val="left" w:pos="5355"/>
        </w:tabs>
        <w:ind w:firstLine="709"/>
        <w:jc w:val="both"/>
        <w:rPr>
          <w:rFonts w:eastAsia="Calibri"/>
          <w:noProof/>
          <w:sz w:val="28"/>
          <w:szCs w:val="28"/>
        </w:rPr>
      </w:pPr>
      <w:r w:rsidRPr="00D445D7">
        <w:rPr>
          <w:rFonts w:eastAsia="Calibri"/>
          <w:noProof/>
          <w:sz w:val="28"/>
          <w:szCs w:val="28"/>
        </w:rPr>
        <w:t>Во всех общеобразовательных организациях созданы условия получения начального общего, основного общего и среднего общего образования лицами с ограниченными возможностями здоровья и инвалидов.</w:t>
      </w:r>
    </w:p>
    <w:p w:rsidR="00FE2693" w:rsidRPr="00D445D7" w:rsidRDefault="00FE2693" w:rsidP="00FE2693">
      <w:pPr>
        <w:tabs>
          <w:tab w:val="left" w:pos="5355"/>
        </w:tabs>
        <w:ind w:firstLine="709"/>
        <w:jc w:val="both"/>
        <w:rPr>
          <w:rFonts w:eastAsia="Calibri"/>
          <w:noProof/>
          <w:sz w:val="28"/>
          <w:szCs w:val="28"/>
        </w:rPr>
      </w:pPr>
      <w:r w:rsidRPr="00D445D7">
        <w:rPr>
          <w:rFonts w:eastAsia="Calibri"/>
          <w:noProof/>
          <w:sz w:val="28"/>
          <w:szCs w:val="28"/>
        </w:rPr>
        <w:t>Дети- инвалиды- 24 человека (менее 1% от общего количества).</w:t>
      </w:r>
    </w:p>
    <w:p w:rsidR="00FE2693" w:rsidRPr="00D445D7" w:rsidRDefault="00FE2693" w:rsidP="00FE2693">
      <w:pPr>
        <w:tabs>
          <w:tab w:val="left" w:pos="5355"/>
        </w:tabs>
        <w:ind w:firstLine="709"/>
        <w:jc w:val="both"/>
        <w:rPr>
          <w:rFonts w:eastAsia="Calibri"/>
          <w:noProof/>
          <w:sz w:val="28"/>
          <w:szCs w:val="28"/>
        </w:rPr>
      </w:pPr>
      <w:r w:rsidRPr="00D445D7">
        <w:rPr>
          <w:rFonts w:eastAsia="Calibri"/>
          <w:noProof/>
          <w:sz w:val="28"/>
          <w:szCs w:val="28"/>
        </w:rPr>
        <w:t>Дети- инвалиды с ОВЗ -19 человек (менее 1% от общего количества).</w:t>
      </w:r>
    </w:p>
    <w:p w:rsidR="00FE2693" w:rsidRPr="00D445D7" w:rsidRDefault="00FE2693" w:rsidP="00FE2693">
      <w:pPr>
        <w:tabs>
          <w:tab w:val="left" w:pos="5355"/>
        </w:tabs>
        <w:ind w:firstLine="709"/>
        <w:jc w:val="both"/>
        <w:rPr>
          <w:rFonts w:eastAsia="Calibri"/>
          <w:noProof/>
          <w:sz w:val="28"/>
          <w:szCs w:val="28"/>
        </w:rPr>
      </w:pPr>
      <w:r w:rsidRPr="00D445D7">
        <w:rPr>
          <w:rFonts w:eastAsia="Calibri"/>
          <w:noProof/>
          <w:sz w:val="28"/>
          <w:szCs w:val="28"/>
        </w:rPr>
        <w:t>Дети с ОВЗ -116 человек (3 % от общего количества).</w:t>
      </w:r>
    </w:p>
    <w:p w:rsidR="00FE2693" w:rsidRPr="00D445D7" w:rsidRDefault="00FE2693" w:rsidP="00FE2693">
      <w:pPr>
        <w:tabs>
          <w:tab w:val="left" w:pos="5355"/>
        </w:tabs>
        <w:ind w:firstLine="709"/>
        <w:jc w:val="both"/>
        <w:rPr>
          <w:rFonts w:eastAsia="Calibri"/>
          <w:noProof/>
          <w:sz w:val="28"/>
          <w:szCs w:val="28"/>
        </w:rPr>
      </w:pPr>
      <w:r w:rsidRPr="00D445D7">
        <w:rPr>
          <w:rFonts w:eastAsia="Calibri"/>
          <w:noProof/>
          <w:sz w:val="28"/>
          <w:szCs w:val="28"/>
        </w:rPr>
        <w:t>Из них дети с УО – 36 человек.</w:t>
      </w:r>
    </w:p>
    <w:p w:rsidR="00FE2693" w:rsidRPr="00D445D7" w:rsidRDefault="00FE2693" w:rsidP="00FE2693">
      <w:pPr>
        <w:tabs>
          <w:tab w:val="left" w:pos="5355"/>
        </w:tabs>
        <w:ind w:firstLine="709"/>
        <w:jc w:val="both"/>
        <w:rPr>
          <w:rFonts w:eastAsia="Calibri"/>
          <w:noProof/>
          <w:sz w:val="28"/>
          <w:szCs w:val="28"/>
        </w:rPr>
      </w:pPr>
      <w:r w:rsidRPr="00D445D7">
        <w:rPr>
          <w:rFonts w:eastAsia="Calibri"/>
          <w:noProof/>
          <w:sz w:val="28"/>
          <w:szCs w:val="28"/>
        </w:rPr>
        <w:t>Все школы, осуществляющие обучение по адаптированным образовательным программам начального общего, основного общего и среднего общего образования, в том числе адаптированным, и программам образования обучающихся с умственной отсталостью (интеллектуальными нарушениями) укомплектованы педагогическими работниками, в том числе учителями-дефектологами; педагогами-психологами; учителя-логопедами; социальными педагогами.</w:t>
      </w:r>
    </w:p>
    <w:p w:rsidR="00FE2693" w:rsidRPr="00D445D7" w:rsidRDefault="00FE2693" w:rsidP="00FE2693">
      <w:pPr>
        <w:tabs>
          <w:tab w:val="left" w:pos="5355"/>
        </w:tabs>
        <w:ind w:firstLine="709"/>
        <w:jc w:val="both"/>
        <w:rPr>
          <w:rFonts w:eastAsia="Calibri"/>
          <w:noProof/>
          <w:sz w:val="28"/>
          <w:szCs w:val="28"/>
        </w:rPr>
      </w:pPr>
      <w:r w:rsidRPr="00D445D7">
        <w:rPr>
          <w:rFonts w:eastAsia="Calibri"/>
          <w:noProof/>
          <w:sz w:val="28"/>
          <w:szCs w:val="28"/>
        </w:rPr>
        <w:t>Численность обучающихся, охваченных подвозом, в общей численности обучающихся, нуждающихся в подвозе в общеобразовательные организации:</w:t>
      </w:r>
    </w:p>
    <w:p w:rsidR="00FE2693" w:rsidRPr="00D445D7" w:rsidRDefault="00FE2693" w:rsidP="00FE2693">
      <w:pPr>
        <w:tabs>
          <w:tab w:val="left" w:pos="5355"/>
        </w:tabs>
        <w:ind w:firstLine="709"/>
        <w:jc w:val="both"/>
        <w:rPr>
          <w:rFonts w:eastAsia="Calibri"/>
          <w:noProof/>
          <w:sz w:val="28"/>
          <w:szCs w:val="28"/>
        </w:rPr>
      </w:pPr>
      <w:r w:rsidRPr="00D445D7">
        <w:rPr>
          <w:rFonts w:eastAsia="Calibri"/>
          <w:noProof/>
          <w:sz w:val="28"/>
          <w:szCs w:val="28"/>
        </w:rPr>
        <w:t>-сельские школы – 917 человек,</w:t>
      </w:r>
    </w:p>
    <w:p w:rsidR="00FE2693" w:rsidRPr="00D445D7" w:rsidRDefault="00FE2693" w:rsidP="00FE2693">
      <w:pPr>
        <w:tabs>
          <w:tab w:val="left" w:pos="5355"/>
        </w:tabs>
        <w:ind w:firstLine="709"/>
        <w:jc w:val="both"/>
        <w:rPr>
          <w:rFonts w:eastAsia="Calibri"/>
          <w:noProof/>
          <w:sz w:val="28"/>
          <w:szCs w:val="28"/>
        </w:rPr>
      </w:pPr>
      <w:r w:rsidRPr="00D445D7">
        <w:rPr>
          <w:rFonts w:eastAsia="Calibri"/>
          <w:noProof/>
          <w:sz w:val="28"/>
          <w:szCs w:val="28"/>
        </w:rPr>
        <w:t>-городские школы – 441 человек.</w:t>
      </w:r>
    </w:p>
    <w:p w:rsidR="00FE2693" w:rsidRPr="00D445D7" w:rsidRDefault="00FE2693" w:rsidP="00FE2693">
      <w:pPr>
        <w:tabs>
          <w:tab w:val="left" w:pos="5355"/>
        </w:tabs>
        <w:ind w:firstLine="709"/>
        <w:jc w:val="both"/>
        <w:rPr>
          <w:rFonts w:eastAsia="Calibri"/>
          <w:noProof/>
          <w:sz w:val="28"/>
          <w:szCs w:val="28"/>
        </w:rPr>
      </w:pPr>
      <w:r w:rsidRPr="00D445D7">
        <w:rPr>
          <w:rFonts w:eastAsia="Calibri"/>
          <w:noProof/>
          <w:sz w:val="28"/>
          <w:szCs w:val="28"/>
        </w:rPr>
        <w:t>Ко всем школам муниципалитета организован подвоз школьными автобусами. В 2021 году школы муниципалитета получили 5 новых школьных автобуса (школы п. Мельниково, п. Романово, п. Грачевка, п. Переславское, средняя школа г. Зеленоградска) за счет средств федерального бюджета на сумму 16 790 000 рублей. Все школьные автобусы оснащены системой ГЛОНАС. Во всех школах разработаны паспорта дорожной безопасности, схемы безопасного движения обучающихся по маршруту «Дом-школа-дом». Остановки школьных автобусов оборудованы в соответствии с современными требованиями законодательства.</w:t>
      </w:r>
    </w:p>
    <w:p w:rsidR="00FE2693" w:rsidRPr="00D445D7" w:rsidRDefault="00FE2693" w:rsidP="00FE2693">
      <w:pPr>
        <w:tabs>
          <w:tab w:val="left" w:pos="5355"/>
        </w:tabs>
        <w:ind w:firstLine="709"/>
        <w:jc w:val="both"/>
        <w:rPr>
          <w:rFonts w:eastAsia="Calibri"/>
          <w:noProof/>
          <w:sz w:val="28"/>
          <w:szCs w:val="28"/>
        </w:rPr>
      </w:pPr>
      <w:r w:rsidRPr="00D445D7">
        <w:rPr>
          <w:rFonts w:eastAsia="Calibri"/>
          <w:noProof/>
          <w:sz w:val="28"/>
          <w:szCs w:val="28"/>
        </w:rPr>
        <w:lastRenderedPageBreak/>
        <w:t>За 2021-2022 год управлением образования 45 мероприятий для детей и молодежи. Израсходовано 420 000 рублей из средств муниципального бюджета.</w:t>
      </w:r>
    </w:p>
    <w:p w:rsidR="00FE2693" w:rsidRPr="00D445D7" w:rsidRDefault="00FE2693" w:rsidP="00FE2693">
      <w:pPr>
        <w:tabs>
          <w:tab w:val="left" w:pos="5355"/>
        </w:tabs>
        <w:ind w:firstLine="709"/>
        <w:jc w:val="both"/>
        <w:rPr>
          <w:rFonts w:eastAsia="Calibri"/>
          <w:noProof/>
          <w:sz w:val="28"/>
          <w:szCs w:val="28"/>
        </w:rPr>
      </w:pPr>
      <w:r w:rsidRPr="00D445D7">
        <w:rPr>
          <w:rFonts w:eastAsia="Calibri"/>
          <w:noProof/>
          <w:sz w:val="28"/>
          <w:szCs w:val="28"/>
        </w:rPr>
        <w:t>Получатели именных стипендий Губернатора Калининградской области для одаренных детей и талантливой молодежи за особые достижения в сфере образования, науки, культуры, спорта, социально значимой и общественной деятельности:</w:t>
      </w:r>
    </w:p>
    <w:p w:rsidR="00FE2693" w:rsidRPr="00D445D7" w:rsidRDefault="00FE2693" w:rsidP="00FE2693">
      <w:pPr>
        <w:tabs>
          <w:tab w:val="left" w:pos="5355"/>
        </w:tabs>
        <w:ind w:firstLine="709"/>
        <w:jc w:val="both"/>
        <w:rPr>
          <w:rFonts w:eastAsia="Calibri"/>
          <w:noProof/>
          <w:sz w:val="28"/>
          <w:szCs w:val="28"/>
        </w:rPr>
      </w:pPr>
      <w:r w:rsidRPr="00D445D7">
        <w:rPr>
          <w:rFonts w:eastAsia="Calibri"/>
          <w:noProof/>
          <w:sz w:val="28"/>
          <w:szCs w:val="28"/>
        </w:rPr>
        <w:t>-в 2021 году 4 человека;</w:t>
      </w:r>
    </w:p>
    <w:p w:rsidR="00FE2693" w:rsidRPr="00D445D7" w:rsidRDefault="00FE2693" w:rsidP="00FE2693">
      <w:pPr>
        <w:tabs>
          <w:tab w:val="left" w:pos="5355"/>
        </w:tabs>
        <w:ind w:firstLine="709"/>
        <w:jc w:val="both"/>
        <w:rPr>
          <w:rFonts w:eastAsia="Calibri"/>
          <w:noProof/>
          <w:sz w:val="28"/>
          <w:szCs w:val="28"/>
        </w:rPr>
      </w:pPr>
      <w:r w:rsidRPr="00D445D7">
        <w:rPr>
          <w:rFonts w:eastAsia="Calibri"/>
          <w:noProof/>
          <w:sz w:val="28"/>
          <w:szCs w:val="28"/>
        </w:rPr>
        <w:t>-в 2022 году – 6 человек.</w:t>
      </w:r>
    </w:p>
    <w:p w:rsidR="00FE2693" w:rsidRPr="00D445D7" w:rsidRDefault="00FE2693" w:rsidP="00FE2693">
      <w:pPr>
        <w:tabs>
          <w:tab w:val="left" w:pos="5355"/>
        </w:tabs>
        <w:ind w:firstLine="709"/>
        <w:jc w:val="both"/>
        <w:rPr>
          <w:rFonts w:eastAsia="Calibri"/>
          <w:noProof/>
          <w:sz w:val="28"/>
          <w:szCs w:val="28"/>
        </w:rPr>
      </w:pPr>
      <w:r w:rsidRPr="00D445D7">
        <w:rPr>
          <w:rFonts w:eastAsia="Calibri"/>
          <w:noProof/>
          <w:sz w:val="28"/>
          <w:szCs w:val="28"/>
        </w:rPr>
        <w:t xml:space="preserve">По программе «Мы - россияне» получена квота от Министерства молодежной политики в количестве 80 мест. В настоящий момент уже выехало 50 обучающихся. Выезд 30 человек запланирован на конец августа, начало сентября. </w:t>
      </w:r>
    </w:p>
    <w:p w:rsidR="00FE2693" w:rsidRPr="00D445D7" w:rsidRDefault="00FE2693" w:rsidP="00FE2693">
      <w:pPr>
        <w:tabs>
          <w:tab w:val="left" w:pos="5355"/>
        </w:tabs>
        <w:ind w:firstLine="709"/>
        <w:jc w:val="both"/>
        <w:rPr>
          <w:rFonts w:eastAsia="Calibri"/>
          <w:noProof/>
          <w:sz w:val="28"/>
          <w:szCs w:val="28"/>
        </w:rPr>
      </w:pPr>
      <w:r w:rsidRPr="00D445D7">
        <w:rPr>
          <w:rFonts w:eastAsia="Calibri"/>
          <w:noProof/>
          <w:sz w:val="28"/>
          <w:szCs w:val="28"/>
        </w:rPr>
        <w:t>В рамках реализации Концепции организации воспитания обучающихся на 2021-2025 годы в школах муниципалитета проведена работа по вовлечению несовершеннолетних в добровольческие мероприятия. В работу волонтерского движения вовлечено – 617 человек</w:t>
      </w:r>
      <w:r w:rsidR="003F3D92">
        <w:rPr>
          <w:rFonts w:eastAsia="Calibri"/>
          <w:noProof/>
          <w:sz w:val="28"/>
          <w:szCs w:val="28"/>
        </w:rPr>
        <w:t>.</w:t>
      </w:r>
    </w:p>
    <w:p w:rsidR="00FE2693" w:rsidRPr="00D445D7" w:rsidRDefault="00FE2693" w:rsidP="00FE2693">
      <w:pPr>
        <w:tabs>
          <w:tab w:val="left" w:pos="5355"/>
        </w:tabs>
        <w:ind w:firstLine="709"/>
        <w:jc w:val="both"/>
        <w:rPr>
          <w:rFonts w:eastAsia="Calibri"/>
          <w:noProof/>
          <w:sz w:val="28"/>
          <w:szCs w:val="28"/>
        </w:rPr>
      </w:pPr>
      <w:r w:rsidRPr="00D445D7">
        <w:rPr>
          <w:rFonts w:eastAsia="Calibri"/>
          <w:noProof/>
          <w:sz w:val="28"/>
          <w:szCs w:val="28"/>
        </w:rPr>
        <w:t xml:space="preserve">Участниками мероприятий добровольческой направленности в 2021-2022 учебном  году стали 3 628 человек. </w:t>
      </w:r>
    </w:p>
    <w:p w:rsidR="00FE2693" w:rsidRPr="00D445D7" w:rsidRDefault="00FE2693" w:rsidP="00FE2693">
      <w:pPr>
        <w:tabs>
          <w:tab w:val="left" w:pos="5355"/>
        </w:tabs>
        <w:ind w:firstLine="709"/>
        <w:jc w:val="both"/>
        <w:rPr>
          <w:rFonts w:eastAsia="Calibri"/>
          <w:noProof/>
          <w:sz w:val="28"/>
          <w:szCs w:val="28"/>
        </w:rPr>
      </w:pPr>
      <w:r w:rsidRPr="00D445D7">
        <w:rPr>
          <w:rFonts w:eastAsia="Calibri"/>
          <w:noProof/>
          <w:sz w:val="28"/>
          <w:szCs w:val="28"/>
        </w:rPr>
        <w:t xml:space="preserve">Численность граждан, вовлеченных в деятельность общественных объединений на базе общеобразовательных организаций в 2022 году составила 1643 человека. </w:t>
      </w:r>
    </w:p>
    <w:p w:rsidR="00FE2693" w:rsidRPr="00D445D7" w:rsidRDefault="00FE2693" w:rsidP="00FE2693">
      <w:pPr>
        <w:tabs>
          <w:tab w:val="left" w:pos="5355"/>
        </w:tabs>
        <w:ind w:firstLine="709"/>
        <w:jc w:val="both"/>
        <w:rPr>
          <w:rFonts w:eastAsia="Calibri"/>
          <w:noProof/>
          <w:sz w:val="28"/>
          <w:szCs w:val="28"/>
        </w:rPr>
      </w:pPr>
      <w:r w:rsidRPr="00D445D7">
        <w:rPr>
          <w:rFonts w:eastAsia="Calibri"/>
          <w:noProof/>
          <w:sz w:val="28"/>
          <w:szCs w:val="28"/>
        </w:rPr>
        <w:t>25 декабря 2021 года на базе ЗГЦКИ г. Зеленоградска открыт муниципальный добровольческий штаб. В рамках двухстороннего соглашения муниципалитет получил от Агентства по делам молодежи Калининградской области оборудование для организации работы штаба. За 2021 – 2022 учебный год муниципальным Доброштабом организовано 51 мероприятие.</w:t>
      </w:r>
    </w:p>
    <w:p w:rsidR="00FE2693" w:rsidRPr="00D445D7" w:rsidRDefault="00FE2693" w:rsidP="00FE2693">
      <w:pPr>
        <w:tabs>
          <w:tab w:val="left" w:pos="5355"/>
        </w:tabs>
        <w:ind w:firstLine="709"/>
        <w:jc w:val="both"/>
        <w:rPr>
          <w:rFonts w:eastAsia="Calibri"/>
          <w:noProof/>
          <w:sz w:val="28"/>
          <w:szCs w:val="28"/>
        </w:rPr>
      </w:pPr>
      <w:r w:rsidRPr="00D445D7">
        <w:rPr>
          <w:rFonts w:eastAsia="Calibri"/>
          <w:noProof/>
          <w:sz w:val="28"/>
          <w:szCs w:val="28"/>
        </w:rPr>
        <w:t xml:space="preserve">За 2021-2022 учебный год школами проведено 254 мероприятия патриотической направленности. </w:t>
      </w:r>
    </w:p>
    <w:p w:rsidR="00FE2693" w:rsidRPr="00D445D7" w:rsidRDefault="00FE2693" w:rsidP="00FE2693">
      <w:pPr>
        <w:tabs>
          <w:tab w:val="left" w:pos="5355"/>
        </w:tabs>
        <w:ind w:firstLine="709"/>
        <w:jc w:val="both"/>
        <w:rPr>
          <w:rFonts w:eastAsia="Calibri"/>
          <w:noProof/>
          <w:sz w:val="28"/>
          <w:szCs w:val="28"/>
        </w:rPr>
      </w:pPr>
      <w:r w:rsidRPr="00D445D7">
        <w:rPr>
          <w:rFonts w:eastAsia="Calibri"/>
          <w:noProof/>
          <w:sz w:val="28"/>
          <w:szCs w:val="28"/>
        </w:rPr>
        <w:t>В пяти школах муниципалитета ежегодно организуются кадетские классы:</w:t>
      </w:r>
    </w:p>
    <w:p w:rsidR="00FE2693" w:rsidRPr="00D445D7" w:rsidRDefault="00FE2693" w:rsidP="00FE2693">
      <w:pPr>
        <w:tabs>
          <w:tab w:val="left" w:pos="5355"/>
        </w:tabs>
        <w:ind w:firstLine="709"/>
        <w:jc w:val="both"/>
        <w:rPr>
          <w:rFonts w:eastAsia="Calibri"/>
          <w:noProof/>
          <w:sz w:val="28"/>
          <w:szCs w:val="28"/>
        </w:rPr>
      </w:pPr>
      <w:r w:rsidRPr="00D445D7">
        <w:rPr>
          <w:rFonts w:eastAsia="Calibri"/>
          <w:noProof/>
          <w:sz w:val="28"/>
          <w:szCs w:val="28"/>
        </w:rPr>
        <w:t xml:space="preserve">2021-2022 учебный год – 7 классов </w:t>
      </w:r>
    </w:p>
    <w:p w:rsidR="00FE2693" w:rsidRPr="00D445D7" w:rsidRDefault="00FE2693" w:rsidP="00FE2693">
      <w:pPr>
        <w:tabs>
          <w:tab w:val="left" w:pos="5355"/>
        </w:tabs>
        <w:ind w:firstLine="709"/>
        <w:jc w:val="both"/>
        <w:rPr>
          <w:rFonts w:eastAsia="Calibri"/>
          <w:noProof/>
          <w:sz w:val="28"/>
          <w:szCs w:val="28"/>
        </w:rPr>
      </w:pPr>
      <w:r w:rsidRPr="00D445D7">
        <w:rPr>
          <w:rFonts w:eastAsia="Calibri"/>
          <w:noProof/>
          <w:sz w:val="28"/>
          <w:szCs w:val="28"/>
        </w:rPr>
        <w:t xml:space="preserve">2022-2023 учебный год – 9 классов </w:t>
      </w:r>
    </w:p>
    <w:p w:rsidR="00FE2693" w:rsidRPr="00D445D7" w:rsidRDefault="00FE2693" w:rsidP="00FE2693">
      <w:pPr>
        <w:tabs>
          <w:tab w:val="left" w:pos="5355"/>
        </w:tabs>
        <w:ind w:firstLine="709"/>
        <w:jc w:val="both"/>
        <w:rPr>
          <w:rFonts w:eastAsia="Calibri"/>
          <w:noProof/>
          <w:sz w:val="28"/>
          <w:szCs w:val="28"/>
        </w:rPr>
      </w:pPr>
      <w:r w:rsidRPr="00D445D7">
        <w:rPr>
          <w:rFonts w:eastAsia="Calibri"/>
          <w:noProof/>
          <w:sz w:val="28"/>
          <w:szCs w:val="28"/>
        </w:rPr>
        <w:t>В мае 2022 года с обучающимися 10 классов (юноши) были проведены учебные сборы, участниками которых стали 44 человека. В соответствии</w:t>
      </w:r>
    </w:p>
    <w:p w:rsidR="00FE2693" w:rsidRPr="00D445D7" w:rsidRDefault="00FE2693" w:rsidP="00FE2693">
      <w:pPr>
        <w:tabs>
          <w:tab w:val="left" w:pos="5355"/>
        </w:tabs>
        <w:ind w:firstLine="709"/>
        <w:jc w:val="both"/>
        <w:rPr>
          <w:rFonts w:eastAsia="Calibri"/>
          <w:noProof/>
          <w:sz w:val="28"/>
          <w:szCs w:val="28"/>
        </w:rPr>
      </w:pPr>
      <w:r w:rsidRPr="00D445D7">
        <w:rPr>
          <w:rFonts w:eastAsia="Calibri"/>
          <w:noProof/>
          <w:sz w:val="28"/>
          <w:szCs w:val="28"/>
        </w:rPr>
        <w:t>с требованиями Роспотребнадзора сборы были проведены на базе школ.</w:t>
      </w:r>
    </w:p>
    <w:p w:rsidR="00FE2693" w:rsidRPr="00D445D7" w:rsidRDefault="00FE2693" w:rsidP="00FE2693">
      <w:pPr>
        <w:tabs>
          <w:tab w:val="left" w:pos="5355"/>
        </w:tabs>
        <w:ind w:firstLine="709"/>
        <w:jc w:val="both"/>
        <w:rPr>
          <w:rFonts w:eastAsia="Calibri"/>
          <w:noProof/>
          <w:sz w:val="28"/>
          <w:szCs w:val="28"/>
        </w:rPr>
      </w:pPr>
      <w:r w:rsidRPr="00D445D7">
        <w:rPr>
          <w:rFonts w:eastAsia="Calibri"/>
          <w:noProof/>
          <w:sz w:val="28"/>
          <w:szCs w:val="28"/>
        </w:rPr>
        <w:t>На базе школы поселка Кострово в 2021 году открыто отделение «Российского движения школьников».</w:t>
      </w:r>
    </w:p>
    <w:p w:rsidR="00FE2693" w:rsidRPr="00D445D7" w:rsidRDefault="00FE2693" w:rsidP="00FE2693">
      <w:pPr>
        <w:tabs>
          <w:tab w:val="left" w:pos="5355"/>
        </w:tabs>
        <w:ind w:firstLine="709"/>
        <w:jc w:val="both"/>
        <w:rPr>
          <w:rFonts w:eastAsia="Calibri"/>
          <w:noProof/>
          <w:sz w:val="28"/>
          <w:szCs w:val="28"/>
        </w:rPr>
      </w:pPr>
      <w:r w:rsidRPr="00D445D7">
        <w:rPr>
          <w:rFonts w:eastAsia="Calibri"/>
          <w:noProof/>
          <w:sz w:val="28"/>
          <w:szCs w:val="28"/>
        </w:rPr>
        <w:t>В рядах «Юнармии» школ муниципалитета состоит 167 человек. В проектах и акциях РДШ, ЮНАРМИИ приняли участие 1260 человек.</w:t>
      </w:r>
    </w:p>
    <w:p w:rsidR="00FE2693" w:rsidRPr="00D445D7" w:rsidRDefault="00FE2693" w:rsidP="00FE2693">
      <w:pPr>
        <w:tabs>
          <w:tab w:val="left" w:pos="5355"/>
        </w:tabs>
        <w:ind w:firstLine="709"/>
        <w:jc w:val="both"/>
        <w:rPr>
          <w:rFonts w:eastAsia="Calibri"/>
          <w:noProof/>
          <w:sz w:val="28"/>
          <w:szCs w:val="28"/>
        </w:rPr>
      </w:pPr>
      <w:r w:rsidRPr="00D445D7">
        <w:rPr>
          <w:rFonts w:eastAsia="Calibri"/>
          <w:noProof/>
          <w:sz w:val="28"/>
          <w:szCs w:val="28"/>
        </w:rPr>
        <w:t>Летом 2022 года началась работа по созданию ячеек «Орлят России» на базе общеобразовательных организаций муниципалитета.</w:t>
      </w:r>
    </w:p>
    <w:p w:rsidR="00FE2693" w:rsidRPr="00D445D7" w:rsidRDefault="00FE2693" w:rsidP="00FE2693">
      <w:pPr>
        <w:tabs>
          <w:tab w:val="left" w:pos="5355"/>
        </w:tabs>
        <w:ind w:firstLine="709"/>
        <w:jc w:val="both"/>
        <w:rPr>
          <w:rFonts w:eastAsia="Calibri"/>
          <w:noProof/>
          <w:sz w:val="28"/>
          <w:szCs w:val="28"/>
        </w:rPr>
      </w:pPr>
      <w:r w:rsidRPr="00D445D7">
        <w:rPr>
          <w:rFonts w:eastAsia="Calibri"/>
          <w:noProof/>
          <w:sz w:val="28"/>
          <w:szCs w:val="28"/>
        </w:rPr>
        <w:t xml:space="preserve">21 апреля 2022 года, на базе МАОУ «СОШ п. Романово»   прошел муниципальный молодежный форум #ВсеСвои. Форум организован </w:t>
      </w:r>
      <w:r w:rsidRPr="00D445D7">
        <w:rPr>
          <w:rFonts w:eastAsia="Calibri"/>
          <w:noProof/>
          <w:sz w:val="28"/>
          <w:szCs w:val="28"/>
        </w:rPr>
        <w:lastRenderedPageBreak/>
        <w:t>Министерством молодежной политики   совместно с управлением образования администрации.</w:t>
      </w:r>
    </w:p>
    <w:p w:rsidR="00FE2693" w:rsidRPr="00D445D7" w:rsidRDefault="00FE2693" w:rsidP="00FE2693">
      <w:pPr>
        <w:tabs>
          <w:tab w:val="left" w:pos="5355"/>
        </w:tabs>
        <w:ind w:firstLine="709"/>
        <w:jc w:val="both"/>
        <w:rPr>
          <w:rFonts w:eastAsia="Calibri"/>
          <w:noProof/>
          <w:sz w:val="28"/>
          <w:szCs w:val="28"/>
        </w:rPr>
      </w:pPr>
      <w:proofErr w:type="gramStart"/>
      <w:r w:rsidRPr="00D445D7">
        <w:rPr>
          <w:rFonts w:eastAsia="Calibri"/>
          <w:noProof/>
          <w:sz w:val="28"/>
          <w:szCs w:val="28"/>
        </w:rPr>
        <w:t>6 школ Зеленоградского о</w:t>
      </w:r>
      <w:r w:rsidR="0008090B" w:rsidRPr="00D445D7">
        <w:rPr>
          <w:rFonts w:eastAsia="Calibri"/>
          <w:noProof/>
          <w:sz w:val="28"/>
          <w:szCs w:val="28"/>
        </w:rPr>
        <w:t>к</w:t>
      </w:r>
      <w:r w:rsidRPr="00D445D7">
        <w:rPr>
          <w:rFonts w:eastAsia="Calibri"/>
          <w:noProof/>
          <w:sz w:val="28"/>
          <w:szCs w:val="28"/>
        </w:rPr>
        <w:t>руга (МАОУ «СОШ г. Зеленоградска», МАОУ «Гимназия «Вектор» г. Зеленоградска», МАОУ СОШ п. Переславское, МАОУ СОШ п. Романово, МАОУ ООШ п. Грачевка, МАОУ ООШ п. Мельниково) стали участниками пилотного проекта "Навигаторы детства".</w:t>
      </w:r>
      <w:proofErr w:type="gramEnd"/>
      <w:r w:rsidRPr="00D445D7">
        <w:rPr>
          <w:rFonts w:eastAsia="Calibri"/>
          <w:noProof/>
          <w:sz w:val="28"/>
          <w:szCs w:val="28"/>
        </w:rPr>
        <w:t xml:space="preserve"> В рамках реализации пилотного проекта 6 педагогов прошли конкурсный отбор и устроены совместителями в ФГБУ Российский детско-юношеский центр (Росдетцентр)</w:t>
      </w:r>
      <w:r w:rsidR="0008090B" w:rsidRPr="00D445D7">
        <w:rPr>
          <w:rFonts w:eastAsia="Calibri"/>
          <w:noProof/>
          <w:sz w:val="28"/>
          <w:szCs w:val="28"/>
        </w:rPr>
        <w:t>.</w:t>
      </w:r>
      <w:r w:rsidRPr="00D445D7">
        <w:rPr>
          <w:rFonts w:eastAsia="Calibri"/>
          <w:noProof/>
          <w:sz w:val="28"/>
          <w:szCs w:val="28"/>
        </w:rPr>
        <w:t xml:space="preserve"> Также в Росдетцентр устроен муниципальный координатор, который отвечает за взаимодействие с региональным центром, Росдетцентром и координацию работы советников.</w:t>
      </w:r>
    </w:p>
    <w:p w:rsidR="00FE2693" w:rsidRPr="00D445D7" w:rsidRDefault="00FE2693" w:rsidP="00FE2693">
      <w:pPr>
        <w:tabs>
          <w:tab w:val="left" w:pos="5355"/>
        </w:tabs>
        <w:ind w:firstLine="709"/>
        <w:jc w:val="both"/>
        <w:rPr>
          <w:rFonts w:eastAsia="Calibri"/>
          <w:noProof/>
          <w:sz w:val="28"/>
          <w:szCs w:val="28"/>
        </w:rPr>
      </w:pPr>
      <w:r w:rsidRPr="00D445D7">
        <w:rPr>
          <w:rFonts w:eastAsia="Calibri"/>
          <w:noProof/>
          <w:sz w:val="28"/>
          <w:szCs w:val="28"/>
        </w:rPr>
        <w:t>С 01 сентября 2021 года в школах - участниках проекта реализовано более 40 мероприятий федерального уровня, участниками которых стали 6 360 учеников школ (количество указано с нарастающим итогом).</w:t>
      </w:r>
    </w:p>
    <w:p w:rsidR="00FE2693" w:rsidRPr="00D445D7" w:rsidRDefault="00FE2693" w:rsidP="00FE2693">
      <w:pPr>
        <w:tabs>
          <w:tab w:val="left" w:pos="5355"/>
        </w:tabs>
        <w:ind w:firstLine="709"/>
        <w:jc w:val="both"/>
        <w:rPr>
          <w:rFonts w:eastAsia="Calibri"/>
          <w:noProof/>
          <w:sz w:val="28"/>
          <w:szCs w:val="28"/>
        </w:rPr>
      </w:pPr>
      <w:r w:rsidRPr="00D445D7">
        <w:rPr>
          <w:rFonts w:eastAsia="Calibri"/>
          <w:noProof/>
          <w:sz w:val="28"/>
          <w:szCs w:val="28"/>
        </w:rPr>
        <w:t>Также советники директоров заняты в реализации программ воспитания, являются членами советов профилактики школ.</w:t>
      </w:r>
    </w:p>
    <w:p w:rsidR="00FE2693" w:rsidRPr="00D445D7" w:rsidRDefault="00FE2693" w:rsidP="00FE2693">
      <w:pPr>
        <w:tabs>
          <w:tab w:val="left" w:pos="5355"/>
        </w:tabs>
        <w:ind w:firstLine="709"/>
        <w:jc w:val="both"/>
        <w:rPr>
          <w:rFonts w:eastAsia="Calibri"/>
          <w:noProof/>
          <w:sz w:val="28"/>
          <w:szCs w:val="28"/>
        </w:rPr>
      </w:pPr>
      <w:proofErr w:type="gramStart"/>
      <w:r w:rsidRPr="00D445D7">
        <w:rPr>
          <w:rFonts w:eastAsia="Calibri"/>
          <w:noProof/>
          <w:sz w:val="28"/>
          <w:szCs w:val="28"/>
        </w:rPr>
        <w:t xml:space="preserve">Летом 2022 года в муниципалитете работало 10 пришкольных лагерей (на </w:t>
      </w:r>
      <w:r w:rsidR="0008090B" w:rsidRPr="00D445D7">
        <w:rPr>
          <w:rFonts w:eastAsia="Calibri"/>
          <w:noProof/>
          <w:sz w:val="28"/>
          <w:szCs w:val="28"/>
        </w:rPr>
        <w:t xml:space="preserve">  </w:t>
      </w:r>
      <w:r w:rsidRPr="00D445D7">
        <w:rPr>
          <w:rFonts w:eastAsia="Calibri"/>
          <w:noProof/>
          <w:sz w:val="28"/>
          <w:szCs w:val="28"/>
        </w:rPr>
        <w:t>базе</w:t>
      </w:r>
      <w:r w:rsidR="0008090B" w:rsidRPr="00D445D7">
        <w:rPr>
          <w:rFonts w:eastAsia="Calibri"/>
          <w:noProof/>
          <w:sz w:val="28"/>
          <w:szCs w:val="28"/>
        </w:rPr>
        <w:t xml:space="preserve"> </w:t>
      </w:r>
      <w:r w:rsidRPr="00D445D7">
        <w:rPr>
          <w:rFonts w:eastAsia="Calibri"/>
          <w:noProof/>
          <w:sz w:val="28"/>
          <w:szCs w:val="28"/>
        </w:rPr>
        <w:t xml:space="preserve"> 8 </w:t>
      </w:r>
      <w:r w:rsidR="0008090B" w:rsidRPr="00D445D7">
        <w:rPr>
          <w:rFonts w:eastAsia="Calibri"/>
          <w:noProof/>
          <w:sz w:val="28"/>
          <w:szCs w:val="28"/>
        </w:rPr>
        <w:t xml:space="preserve">   </w:t>
      </w:r>
      <w:r w:rsidRPr="00D445D7">
        <w:rPr>
          <w:rFonts w:eastAsia="Calibri"/>
          <w:noProof/>
          <w:sz w:val="28"/>
          <w:szCs w:val="28"/>
        </w:rPr>
        <w:t xml:space="preserve">общеобразовательных </w:t>
      </w:r>
      <w:r w:rsidR="0008090B" w:rsidRPr="00D445D7">
        <w:rPr>
          <w:rFonts w:eastAsia="Calibri"/>
          <w:noProof/>
          <w:sz w:val="28"/>
          <w:szCs w:val="28"/>
        </w:rPr>
        <w:t xml:space="preserve">     </w:t>
      </w:r>
      <w:r w:rsidRPr="00D445D7">
        <w:rPr>
          <w:rFonts w:eastAsia="Calibri"/>
          <w:noProof/>
          <w:sz w:val="28"/>
          <w:szCs w:val="28"/>
        </w:rPr>
        <w:t xml:space="preserve">организаций и </w:t>
      </w:r>
      <w:r w:rsidR="0008090B" w:rsidRPr="00D445D7">
        <w:rPr>
          <w:rFonts w:eastAsia="Calibri"/>
          <w:noProof/>
          <w:sz w:val="28"/>
          <w:szCs w:val="28"/>
        </w:rPr>
        <w:t xml:space="preserve">  </w:t>
      </w:r>
      <w:r w:rsidRPr="00D445D7">
        <w:rPr>
          <w:rFonts w:eastAsia="Calibri"/>
          <w:noProof/>
          <w:sz w:val="28"/>
          <w:szCs w:val="28"/>
        </w:rPr>
        <w:t>МАУ</w:t>
      </w:r>
      <w:r w:rsidR="0008090B" w:rsidRPr="00D445D7">
        <w:rPr>
          <w:rFonts w:eastAsia="Calibri"/>
          <w:noProof/>
          <w:sz w:val="28"/>
          <w:szCs w:val="28"/>
        </w:rPr>
        <w:t xml:space="preserve"> </w:t>
      </w:r>
      <w:r w:rsidRPr="00D445D7">
        <w:rPr>
          <w:rFonts w:eastAsia="Calibri"/>
          <w:noProof/>
          <w:sz w:val="28"/>
          <w:szCs w:val="28"/>
        </w:rPr>
        <w:t xml:space="preserve"> </w:t>
      </w:r>
      <w:r w:rsidR="0008090B" w:rsidRPr="00D445D7">
        <w:rPr>
          <w:rFonts w:eastAsia="Calibri"/>
          <w:noProof/>
          <w:sz w:val="28"/>
          <w:szCs w:val="28"/>
        </w:rPr>
        <w:t xml:space="preserve"> </w:t>
      </w:r>
      <w:r w:rsidRPr="00D445D7">
        <w:rPr>
          <w:rFonts w:eastAsia="Calibri"/>
          <w:noProof/>
          <w:sz w:val="28"/>
          <w:szCs w:val="28"/>
        </w:rPr>
        <w:t xml:space="preserve">ДО </w:t>
      </w:r>
      <w:r w:rsidR="0008090B" w:rsidRPr="00D445D7">
        <w:rPr>
          <w:rFonts w:eastAsia="Calibri"/>
          <w:noProof/>
          <w:sz w:val="28"/>
          <w:szCs w:val="28"/>
        </w:rPr>
        <w:t xml:space="preserve">  </w:t>
      </w:r>
      <w:r w:rsidRPr="00D445D7">
        <w:rPr>
          <w:rFonts w:eastAsia="Calibri"/>
          <w:noProof/>
          <w:sz w:val="28"/>
          <w:szCs w:val="28"/>
        </w:rPr>
        <w:t>«ДШИ</w:t>
      </w:r>
      <w:proofErr w:type="gramEnd"/>
    </w:p>
    <w:p w:rsidR="00FE2693" w:rsidRPr="00D445D7" w:rsidRDefault="00FE2693" w:rsidP="0008090B">
      <w:pPr>
        <w:tabs>
          <w:tab w:val="left" w:pos="5355"/>
        </w:tabs>
        <w:jc w:val="both"/>
        <w:rPr>
          <w:rFonts w:eastAsia="Calibri"/>
          <w:noProof/>
          <w:sz w:val="28"/>
          <w:szCs w:val="28"/>
        </w:rPr>
      </w:pPr>
      <w:r w:rsidRPr="00D445D7">
        <w:rPr>
          <w:rFonts w:eastAsia="Calibri"/>
          <w:noProof/>
          <w:sz w:val="28"/>
          <w:szCs w:val="28"/>
        </w:rPr>
        <w:t xml:space="preserve">г. Зеленоградска»), 2 лагеря труда и отдыха. </w:t>
      </w:r>
      <w:proofErr w:type="gramStart"/>
      <w:r w:rsidRPr="00D445D7">
        <w:rPr>
          <w:rFonts w:eastAsia="Calibri"/>
          <w:noProof/>
          <w:sz w:val="28"/>
          <w:szCs w:val="28"/>
        </w:rPr>
        <w:t>АППГ 9 лагерей (на базе 8 школ) и один лагерь труда и отдыха МАОУ «СОШ г. Зеленоградска).</w:t>
      </w:r>
      <w:proofErr w:type="gramEnd"/>
      <w:r w:rsidRPr="00D445D7">
        <w:rPr>
          <w:rFonts w:eastAsia="Calibri"/>
          <w:noProof/>
          <w:sz w:val="28"/>
          <w:szCs w:val="28"/>
        </w:rPr>
        <w:t xml:space="preserve"> Во всех лагерях были организованы профильные смены.</w:t>
      </w:r>
    </w:p>
    <w:p w:rsidR="00FE2693" w:rsidRPr="00D445D7" w:rsidRDefault="00FE2693" w:rsidP="00FE2693">
      <w:pPr>
        <w:tabs>
          <w:tab w:val="left" w:pos="5355"/>
        </w:tabs>
        <w:ind w:firstLine="709"/>
        <w:jc w:val="both"/>
        <w:rPr>
          <w:rFonts w:eastAsia="Calibri"/>
          <w:noProof/>
          <w:sz w:val="28"/>
          <w:szCs w:val="28"/>
        </w:rPr>
      </w:pPr>
      <w:r w:rsidRPr="00D445D7">
        <w:rPr>
          <w:rFonts w:eastAsia="Calibri"/>
          <w:noProof/>
          <w:sz w:val="28"/>
          <w:szCs w:val="28"/>
        </w:rPr>
        <w:t>Осенью 2022 года на период школьных каникул с 31 октября по 06 ноября 2022 года для 428 обучающихся (в т.ч. 126 в ТЖС) будет организована работа осенних пришкольных лагерей с дневным пребыванием детей на базе 8 общеобразовательных организаций муниципалитета</w:t>
      </w:r>
    </w:p>
    <w:p w:rsidR="00FE2693" w:rsidRPr="00D445D7" w:rsidRDefault="00FE2693" w:rsidP="00FE2693">
      <w:pPr>
        <w:tabs>
          <w:tab w:val="left" w:pos="5355"/>
        </w:tabs>
        <w:ind w:firstLine="709"/>
        <w:jc w:val="both"/>
        <w:rPr>
          <w:rFonts w:eastAsia="Calibri"/>
          <w:noProof/>
          <w:sz w:val="28"/>
          <w:szCs w:val="28"/>
        </w:rPr>
      </w:pPr>
      <w:r w:rsidRPr="00D445D7">
        <w:rPr>
          <w:rFonts w:eastAsia="Calibri"/>
          <w:noProof/>
          <w:sz w:val="28"/>
          <w:szCs w:val="28"/>
        </w:rPr>
        <w:t xml:space="preserve">В 2021 году МАОУ «СОШ г. Зеленоградска» и «Гимназия «Вектор» г. Зеленоградска» получили статус региональных ресурсных центров по совершенствованию системы воспитания «Ценностный ориентир». </w:t>
      </w:r>
    </w:p>
    <w:p w:rsidR="00FE2693" w:rsidRPr="00D445D7" w:rsidRDefault="00FE2693" w:rsidP="00FE2693">
      <w:pPr>
        <w:tabs>
          <w:tab w:val="left" w:pos="5355"/>
        </w:tabs>
        <w:ind w:firstLine="709"/>
        <w:jc w:val="both"/>
        <w:rPr>
          <w:rFonts w:eastAsia="Calibri"/>
          <w:noProof/>
          <w:sz w:val="28"/>
          <w:szCs w:val="28"/>
        </w:rPr>
      </w:pPr>
      <w:r w:rsidRPr="00D445D7">
        <w:rPr>
          <w:rFonts w:eastAsia="Calibri"/>
          <w:noProof/>
          <w:sz w:val="28"/>
          <w:szCs w:val="28"/>
        </w:rPr>
        <w:t>На базе школ функционируют 7 Центров образования «Точка роста»: Цифрового и гуманитарного профиля – 6</w:t>
      </w:r>
    </w:p>
    <w:p w:rsidR="00FE2693" w:rsidRPr="00D445D7" w:rsidRDefault="00FE2693" w:rsidP="00FE2693">
      <w:pPr>
        <w:tabs>
          <w:tab w:val="left" w:pos="5355"/>
        </w:tabs>
        <w:ind w:firstLine="709"/>
        <w:jc w:val="both"/>
        <w:rPr>
          <w:rFonts w:eastAsia="Calibri"/>
          <w:noProof/>
          <w:sz w:val="28"/>
          <w:szCs w:val="28"/>
        </w:rPr>
      </w:pPr>
      <w:r w:rsidRPr="00D445D7">
        <w:rPr>
          <w:rFonts w:eastAsia="Calibri"/>
          <w:noProof/>
          <w:sz w:val="28"/>
          <w:szCs w:val="28"/>
        </w:rPr>
        <w:t xml:space="preserve">Естественно-научного и технологического профиля -1 </w:t>
      </w:r>
    </w:p>
    <w:p w:rsidR="00FE2693" w:rsidRPr="00D445D7" w:rsidRDefault="00FE2693" w:rsidP="00FE2693">
      <w:pPr>
        <w:tabs>
          <w:tab w:val="left" w:pos="5355"/>
        </w:tabs>
        <w:ind w:firstLine="709"/>
        <w:jc w:val="both"/>
        <w:rPr>
          <w:rFonts w:eastAsia="Calibri"/>
          <w:noProof/>
          <w:sz w:val="28"/>
          <w:szCs w:val="28"/>
        </w:rPr>
      </w:pPr>
      <w:r w:rsidRPr="00D445D7">
        <w:rPr>
          <w:rFonts w:eastAsia="Calibri"/>
          <w:noProof/>
          <w:sz w:val="28"/>
          <w:szCs w:val="28"/>
        </w:rPr>
        <w:t xml:space="preserve">Организовано сетевое взаимодействие для 292 обучающихся 5-8 классов. </w:t>
      </w:r>
    </w:p>
    <w:p w:rsidR="00FE2693" w:rsidRPr="00D445D7" w:rsidRDefault="00FE2693" w:rsidP="00FE2693">
      <w:pPr>
        <w:tabs>
          <w:tab w:val="left" w:pos="5355"/>
        </w:tabs>
        <w:ind w:firstLine="709"/>
        <w:jc w:val="both"/>
        <w:rPr>
          <w:rFonts w:eastAsia="Calibri"/>
          <w:noProof/>
          <w:sz w:val="28"/>
          <w:szCs w:val="28"/>
        </w:rPr>
      </w:pPr>
      <w:r w:rsidRPr="00D445D7">
        <w:rPr>
          <w:rFonts w:eastAsia="Calibri"/>
          <w:noProof/>
          <w:sz w:val="28"/>
          <w:szCs w:val="28"/>
        </w:rPr>
        <w:t>Все школы муниципалитета взаимодействуют с мобильным технопарком «Кванториум», в рамках сетевого взаимодействия организуются смены пришкольного лагеря «Летние инженерные каникулы». На 2022-2023 учебный год с мобильным технопарком «Кванториум» взаимодействует МАОУ ООШ п. Мельниково и МАОУ СОШ п. Романово.</w:t>
      </w:r>
    </w:p>
    <w:p w:rsidR="00FE2693" w:rsidRPr="00D445D7" w:rsidRDefault="00FE2693" w:rsidP="00FE2693">
      <w:pPr>
        <w:tabs>
          <w:tab w:val="left" w:pos="5355"/>
        </w:tabs>
        <w:ind w:firstLine="709"/>
        <w:jc w:val="both"/>
        <w:rPr>
          <w:rFonts w:eastAsia="Calibri"/>
          <w:noProof/>
          <w:sz w:val="28"/>
          <w:szCs w:val="28"/>
        </w:rPr>
      </w:pPr>
      <w:r w:rsidRPr="00D445D7">
        <w:rPr>
          <w:rFonts w:eastAsia="Calibri"/>
          <w:noProof/>
          <w:sz w:val="28"/>
          <w:szCs w:val="28"/>
        </w:rPr>
        <w:t xml:space="preserve">Ежегодно свыше 50 обучающихся 5-11 классов становятся участниками образовательных профильных смен в Центре одаренных детей по направлениям: социально-педагогическое, техническое, естественно-научное, математика и физика повышенной сложности. </w:t>
      </w:r>
    </w:p>
    <w:p w:rsidR="00C77B42" w:rsidRDefault="00FE2693" w:rsidP="00FE2693">
      <w:pPr>
        <w:tabs>
          <w:tab w:val="left" w:pos="5355"/>
        </w:tabs>
        <w:ind w:firstLine="709"/>
        <w:jc w:val="both"/>
        <w:rPr>
          <w:rFonts w:eastAsia="Calibri"/>
          <w:noProof/>
          <w:sz w:val="28"/>
          <w:szCs w:val="28"/>
        </w:rPr>
      </w:pPr>
      <w:r w:rsidRPr="00D445D7">
        <w:rPr>
          <w:rFonts w:eastAsia="Calibri"/>
          <w:noProof/>
          <w:sz w:val="28"/>
          <w:szCs w:val="28"/>
        </w:rPr>
        <w:t xml:space="preserve">В рамках реализации проекта в 5 школ переданы комплекты оборудования. Данное оборудование установлено и эксплуатируется в соответствии с требованиями методических рекомендаций и разъяснений Минпросвещения. В 5 (пяти) школах сформированы три предметных </w:t>
      </w:r>
      <w:r w:rsidRPr="00D445D7">
        <w:rPr>
          <w:rFonts w:eastAsia="Calibri"/>
          <w:noProof/>
          <w:sz w:val="28"/>
          <w:szCs w:val="28"/>
        </w:rPr>
        <w:lastRenderedPageBreak/>
        <w:t xml:space="preserve">кабинета, оснащенных ІР-камерой, ноутбуком педагога и интерактивной панелью. Серверы установлены в специализированное помещение (серверная) в 2 школах п. Грачевка и гимназии «Вектор» г. Зеленоградска; в кабинетах </w:t>
      </w:r>
      <w:r w:rsidR="00C77B42">
        <w:rPr>
          <w:rFonts w:eastAsia="Calibri"/>
          <w:noProof/>
          <w:sz w:val="28"/>
          <w:szCs w:val="28"/>
        </w:rPr>
        <w:t xml:space="preserve">     </w:t>
      </w:r>
      <w:r w:rsidRPr="00D445D7">
        <w:rPr>
          <w:rFonts w:eastAsia="Calibri"/>
          <w:noProof/>
          <w:sz w:val="28"/>
          <w:szCs w:val="28"/>
        </w:rPr>
        <w:t>информатики</w:t>
      </w:r>
      <w:r w:rsidR="00C77B42">
        <w:rPr>
          <w:rFonts w:eastAsia="Calibri"/>
          <w:noProof/>
          <w:sz w:val="28"/>
          <w:szCs w:val="28"/>
        </w:rPr>
        <w:t xml:space="preserve">  </w:t>
      </w:r>
      <w:r w:rsidRPr="00D445D7">
        <w:rPr>
          <w:rFonts w:eastAsia="Calibri"/>
          <w:noProof/>
          <w:sz w:val="28"/>
          <w:szCs w:val="28"/>
        </w:rPr>
        <w:t xml:space="preserve"> в </w:t>
      </w:r>
      <w:r w:rsidR="00C77B42">
        <w:rPr>
          <w:rFonts w:eastAsia="Calibri"/>
          <w:noProof/>
          <w:sz w:val="28"/>
          <w:szCs w:val="28"/>
        </w:rPr>
        <w:t xml:space="preserve">  </w:t>
      </w:r>
      <w:r w:rsidRPr="00D445D7">
        <w:rPr>
          <w:rFonts w:eastAsia="Calibri"/>
          <w:noProof/>
          <w:sz w:val="28"/>
          <w:szCs w:val="28"/>
        </w:rPr>
        <w:t xml:space="preserve">3 </w:t>
      </w:r>
      <w:r w:rsidR="00C77B42">
        <w:rPr>
          <w:rFonts w:eastAsia="Calibri"/>
          <w:noProof/>
          <w:sz w:val="28"/>
          <w:szCs w:val="28"/>
        </w:rPr>
        <w:t xml:space="preserve"> </w:t>
      </w:r>
      <w:r w:rsidRPr="00D445D7">
        <w:rPr>
          <w:rFonts w:eastAsia="Calibri"/>
          <w:noProof/>
          <w:sz w:val="28"/>
          <w:szCs w:val="28"/>
        </w:rPr>
        <w:t>школах</w:t>
      </w:r>
      <w:r w:rsidR="00C77B42">
        <w:rPr>
          <w:rFonts w:eastAsia="Calibri"/>
          <w:noProof/>
          <w:sz w:val="28"/>
          <w:szCs w:val="28"/>
        </w:rPr>
        <w:t xml:space="preserve">   </w:t>
      </w:r>
      <w:r w:rsidRPr="00D445D7">
        <w:rPr>
          <w:rFonts w:eastAsia="Calibri"/>
          <w:noProof/>
          <w:sz w:val="28"/>
          <w:szCs w:val="28"/>
        </w:rPr>
        <w:t xml:space="preserve"> п. Переславское, </w:t>
      </w:r>
      <w:r w:rsidR="00C77B42">
        <w:rPr>
          <w:rFonts w:eastAsia="Calibri"/>
          <w:noProof/>
          <w:sz w:val="28"/>
          <w:szCs w:val="28"/>
        </w:rPr>
        <w:t xml:space="preserve">  </w:t>
      </w:r>
      <w:r w:rsidRPr="00D445D7">
        <w:rPr>
          <w:rFonts w:eastAsia="Calibri"/>
          <w:noProof/>
          <w:sz w:val="28"/>
          <w:szCs w:val="28"/>
        </w:rPr>
        <w:t xml:space="preserve">п. Мельниково, </w:t>
      </w:r>
      <w:r w:rsidR="00C77B42">
        <w:rPr>
          <w:rFonts w:eastAsia="Calibri"/>
          <w:noProof/>
          <w:sz w:val="28"/>
          <w:szCs w:val="28"/>
        </w:rPr>
        <w:t xml:space="preserve"> </w:t>
      </w:r>
    </w:p>
    <w:p w:rsidR="00FE2693" w:rsidRPr="00D445D7" w:rsidRDefault="00FE2693" w:rsidP="00C77B42">
      <w:pPr>
        <w:tabs>
          <w:tab w:val="left" w:pos="5355"/>
        </w:tabs>
        <w:jc w:val="both"/>
        <w:rPr>
          <w:rFonts w:eastAsia="Calibri"/>
          <w:noProof/>
          <w:sz w:val="28"/>
          <w:szCs w:val="28"/>
        </w:rPr>
      </w:pPr>
      <w:r w:rsidRPr="00D445D7">
        <w:rPr>
          <w:rFonts w:eastAsia="Calibri"/>
          <w:noProof/>
          <w:sz w:val="28"/>
          <w:szCs w:val="28"/>
        </w:rPr>
        <w:t>п. Романово.</w:t>
      </w:r>
    </w:p>
    <w:p w:rsidR="00FE2693" w:rsidRPr="00D445D7" w:rsidRDefault="00FE2693" w:rsidP="00FE2693">
      <w:pPr>
        <w:tabs>
          <w:tab w:val="left" w:pos="5355"/>
        </w:tabs>
        <w:ind w:firstLine="709"/>
        <w:jc w:val="both"/>
        <w:rPr>
          <w:rFonts w:eastAsia="Calibri"/>
          <w:noProof/>
          <w:sz w:val="28"/>
          <w:szCs w:val="28"/>
        </w:rPr>
      </w:pPr>
      <w:r w:rsidRPr="00D445D7">
        <w:rPr>
          <w:rFonts w:eastAsia="Calibri"/>
          <w:noProof/>
          <w:sz w:val="28"/>
          <w:szCs w:val="28"/>
        </w:rPr>
        <w:t>В последующие 2022 – 2023 годы 2 общеобразовательные организации муниципалитета продолжат участие в региональном проекте Калининградской области в рамках федерального проекта «Современная школа» национального проекта «Образование» государственной программы «Развитие образования» в рамках реализации Указа Президента Российской Федерации от 07 мая 2018 г. № 204 «О национальных целях и стратегических задачах развития Российской Федерации на период до 2024 года».</w:t>
      </w:r>
    </w:p>
    <w:p w:rsidR="00B407AF" w:rsidRPr="00D445D7" w:rsidRDefault="00B407AF" w:rsidP="002570D8">
      <w:pPr>
        <w:ind w:firstLine="709"/>
        <w:jc w:val="both"/>
        <w:rPr>
          <w:rFonts w:eastAsia="Calibri"/>
          <w:b/>
          <w:bCs/>
          <w:sz w:val="20"/>
          <w:szCs w:val="20"/>
        </w:rPr>
      </w:pPr>
    </w:p>
    <w:p w:rsidR="00B00C80" w:rsidRPr="00D445D7" w:rsidRDefault="00DC072B" w:rsidP="002570D8">
      <w:pPr>
        <w:ind w:firstLine="709"/>
        <w:jc w:val="both"/>
        <w:rPr>
          <w:rFonts w:eastAsia="Calibri"/>
          <w:b/>
          <w:bCs/>
          <w:sz w:val="28"/>
          <w:szCs w:val="28"/>
        </w:rPr>
      </w:pPr>
      <w:r w:rsidRPr="00D445D7">
        <w:rPr>
          <w:rFonts w:eastAsia="Calibri"/>
          <w:b/>
          <w:bCs/>
          <w:sz w:val="28"/>
          <w:szCs w:val="28"/>
        </w:rPr>
        <w:t>1.3.3</w:t>
      </w:r>
      <w:r w:rsidR="002A44BB">
        <w:rPr>
          <w:rFonts w:eastAsia="Calibri"/>
          <w:b/>
          <w:bCs/>
          <w:sz w:val="28"/>
          <w:szCs w:val="28"/>
        </w:rPr>
        <w:t xml:space="preserve">. </w:t>
      </w:r>
      <w:r w:rsidRPr="00D445D7">
        <w:rPr>
          <w:rFonts w:eastAsia="Calibri"/>
          <w:b/>
          <w:bCs/>
          <w:sz w:val="28"/>
          <w:szCs w:val="28"/>
        </w:rPr>
        <w:t xml:space="preserve"> </w:t>
      </w:r>
      <w:r w:rsidR="00B00C80" w:rsidRPr="00D445D7">
        <w:rPr>
          <w:rFonts w:eastAsia="Calibri"/>
          <w:b/>
          <w:bCs/>
          <w:sz w:val="28"/>
          <w:szCs w:val="28"/>
        </w:rPr>
        <w:t>Система дополнительного образования</w:t>
      </w:r>
      <w:bookmarkEnd w:id="6"/>
    </w:p>
    <w:p w:rsidR="007D7406" w:rsidRPr="00D445D7" w:rsidRDefault="007D7406" w:rsidP="002570D8">
      <w:pPr>
        <w:ind w:firstLine="709"/>
        <w:jc w:val="both"/>
        <w:rPr>
          <w:rFonts w:eastAsia="Calibri"/>
          <w:b/>
          <w:bCs/>
          <w:sz w:val="28"/>
          <w:szCs w:val="28"/>
        </w:rPr>
      </w:pPr>
    </w:p>
    <w:p w:rsidR="007D7406" w:rsidRPr="00D445D7" w:rsidRDefault="007D7406" w:rsidP="007D7406">
      <w:pPr>
        <w:ind w:firstLine="709"/>
        <w:jc w:val="both"/>
        <w:rPr>
          <w:rFonts w:eastAsia="Calibri"/>
          <w:sz w:val="28"/>
          <w:szCs w:val="28"/>
          <w:lang w:eastAsia="en-US"/>
        </w:rPr>
      </w:pPr>
      <w:r w:rsidRPr="00D445D7">
        <w:rPr>
          <w:rFonts w:eastAsia="Calibri"/>
          <w:sz w:val="28"/>
          <w:szCs w:val="28"/>
          <w:lang w:eastAsia="en-US"/>
        </w:rPr>
        <w:t>Численность детей и молод</w:t>
      </w:r>
      <w:r w:rsidR="00C342DF">
        <w:rPr>
          <w:rFonts w:eastAsia="Calibri"/>
          <w:sz w:val="28"/>
          <w:szCs w:val="28"/>
          <w:lang w:eastAsia="en-US"/>
        </w:rPr>
        <w:t>ежи МО «Зеленоградский муниципальный</w:t>
      </w:r>
      <w:r w:rsidRPr="00D445D7">
        <w:rPr>
          <w:rFonts w:eastAsia="Calibri"/>
          <w:sz w:val="28"/>
          <w:szCs w:val="28"/>
          <w:lang w:eastAsia="en-US"/>
        </w:rPr>
        <w:t xml:space="preserve"> округ</w:t>
      </w:r>
      <w:r w:rsidR="00C342DF">
        <w:rPr>
          <w:rFonts w:eastAsia="Calibri"/>
          <w:sz w:val="28"/>
          <w:szCs w:val="28"/>
          <w:lang w:eastAsia="en-US"/>
        </w:rPr>
        <w:t xml:space="preserve"> Калининградской области</w:t>
      </w:r>
      <w:r w:rsidRPr="00D445D7">
        <w:rPr>
          <w:rFonts w:eastAsia="Calibri"/>
          <w:sz w:val="28"/>
          <w:szCs w:val="28"/>
          <w:lang w:eastAsia="en-US"/>
        </w:rPr>
        <w:t>» в возрасте</w:t>
      </w:r>
      <w:r w:rsidR="00C342DF">
        <w:rPr>
          <w:rFonts w:eastAsia="Calibri"/>
          <w:sz w:val="28"/>
          <w:szCs w:val="28"/>
          <w:lang w:eastAsia="en-US"/>
        </w:rPr>
        <w:t xml:space="preserve"> от 5 до 18 лет на 1 января 2022</w:t>
      </w:r>
      <w:r w:rsidRPr="00D445D7">
        <w:rPr>
          <w:rFonts w:eastAsia="Calibri"/>
          <w:sz w:val="28"/>
          <w:szCs w:val="28"/>
          <w:lang w:eastAsia="en-US"/>
        </w:rPr>
        <w:t xml:space="preserve"> года составляет 5731 человек, 82% из них охвачены услугами дополнительного образования на базе образовательных организаций. </w:t>
      </w:r>
    </w:p>
    <w:p w:rsidR="007D7406" w:rsidRPr="00D445D7" w:rsidRDefault="007D7406" w:rsidP="007D7406">
      <w:pPr>
        <w:ind w:firstLine="709"/>
        <w:jc w:val="both"/>
        <w:rPr>
          <w:rFonts w:eastAsia="Calibri"/>
          <w:sz w:val="28"/>
          <w:szCs w:val="28"/>
          <w:lang w:eastAsia="en-US"/>
        </w:rPr>
      </w:pPr>
      <w:r w:rsidRPr="00D445D7">
        <w:rPr>
          <w:rFonts w:eastAsia="Calibri"/>
          <w:sz w:val="28"/>
          <w:szCs w:val="28"/>
          <w:lang w:eastAsia="en-US"/>
        </w:rPr>
        <w:t>В муниципалитете работают 2 учреждения дополнительного образования: МАУ ДО ДЮСШ «Янтарь» и МАУ ДО «ДШИ г. Зеленоградска», услуги по дополнительному образованию также оказывает МАОУ «Гимназия «Вектор» г. Зеленоградска», где услуги получают 173 ребенка.</w:t>
      </w:r>
    </w:p>
    <w:p w:rsidR="007D7406" w:rsidRPr="00D445D7" w:rsidRDefault="007D7406" w:rsidP="007D7406">
      <w:pPr>
        <w:ind w:firstLine="709"/>
        <w:jc w:val="both"/>
        <w:rPr>
          <w:rFonts w:eastAsia="Calibri"/>
          <w:sz w:val="28"/>
          <w:szCs w:val="28"/>
          <w:lang w:eastAsia="en-US"/>
        </w:rPr>
      </w:pPr>
      <w:r w:rsidRPr="00D445D7">
        <w:rPr>
          <w:rFonts w:eastAsia="Calibri"/>
          <w:sz w:val="28"/>
          <w:szCs w:val="28"/>
          <w:lang w:eastAsia="en-US"/>
        </w:rPr>
        <w:t xml:space="preserve">На базе ДЮСШ «Янтарь» открыто 12 отделений по видам спорта, МАУ ДО «ДШИ г. Зеленоградска» открыто 9 отделений, в МАОУ «Гимназия «Вектор» г. Зеленоградска» работает 7 общеразвивающих программ художественной и спортивной направленностей. </w:t>
      </w:r>
      <w:r w:rsidRPr="00D445D7">
        <w:rPr>
          <w:rFonts w:eastAsia="Calibri"/>
          <w:sz w:val="28"/>
          <w:szCs w:val="28"/>
          <w:lang w:eastAsia="en-US"/>
        </w:rPr>
        <w:tab/>
      </w:r>
    </w:p>
    <w:p w:rsidR="007D7406" w:rsidRPr="00D445D7" w:rsidRDefault="007D7406" w:rsidP="007D7406">
      <w:pPr>
        <w:ind w:firstLine="709"/>
        <w:jc w:val="both"/>
        <w:rPr>
          <w:rFonts w:eastAsia="Calibri"/>
          <w:sz w:val="28"/>
          <w:szCs w:val="28"/>
          <w:lang w:eastAsia="en-US"/>
        </w:rPr>
      </w:pPr>
      <w:r w:rsidRPr="00D445D7">
        <w:rPr>
          <w:rFonts w:eastAsia="Calibri"/>
          <w:sz w:val="28"/>
          <w:szCs w:val="28"/>
          <w:lang w:eastAsia="en-US"/>
        </w:rPr>
        <w:t>В 2021 году детско-юношеская спортивная школа «Янтарь» выиграла грант размером 200 000 рублей от Министерства спорта на реализацию проекта «Дворовый тренер». В 2022 году стала победителем XV Конкурса социальных и культурных проектов ПАО "ЛУКОЙЛ" на территории Калининградской области в номинации "Спорт", с проектом «Ни дня без борьбы». 350 000 рублей направлены на ремонт тренажерного зала на ул. Октябрьской.</w:t>
      </w:r>
    </w:p>
    <w:p w:rsidR="007D7406" w:rsidRPr="00D445D7" w:rsidRDefault="007D7406" w:rsidP="007D7406">
      <w:pPr>
        <w:ind w:firstLine="709"/>
        <w:jc w:val="both"/>
        <w:rPr>
          <w:rFonts w:eastAsia="Calibri"/>
          <w:sz w:val="28"/>
          <w:szCs w:val="28"/>
          <w:lang w:eastAsia="en-US"/>
        </w:rPr>
      </w:pPr>
      <w:r w:rsidRPr="00D445D7">
        <w:rPr>
          <w:rFonts w:eastAsia="Calibri"/>
          <w:sz w:val="28"/>
          <w:szCs w:val="28"/>
          <w:lang w:eastAsia="en-US"/>
        </w:rPr>
        <w:t>В учреждениях дополнительного образования затрачено средств на пожарную безопасность 45,4 тыс. рублей, антитеррористическую защищенность 557,2 тыс. рублей, санитарно-эпидемиологическое обеспечение 39,4 тыс. рублей.</w:t>
      </w:r>
    </w:p>
    <w:p w:rsidR="007D7406" w:rsidRPr="00D445D7" w:rsidRDefault="007D7406" w:rsidP="007D7406">
      <w:pPr>
        <w:ind w:firstLine="709"/>
        <w:jc w:val="both"/>
        <w:rPr>
          <w:rFonts w:eastAsia="Calibri"/>
          <w:sz w:val="28"/>
          <w:szCs w:val="28"/>
          <w:lang w:eastAsia="en-US"/>
        </w:rPr>
      </w:pPr>
      <w:r w:rsidRPr="00D445D7">
        <w:rPr>
          <w:rFonts w:eastAsia="Calibri"/>
          <w:sz w:val="28"/>
          <w:szCs w:val="28"/>
          <w:lang w:eastAsia="en-US"/>
        </w:rPr>
        <w:t>С 2018 года в муниципалитете реализовывается система персонифицированного финансирования дополнительного образования.</w:t>
      </w:r>
    </w:p>
    <w:p w:rsidR="007D7406" w:rsidRPr="00D445D7" w:rsidRDefault="007D7406" w:rsidP="007D7406">
      <w:pPr>
        <w:ind w:firstLine="709"/>
        <w:jc w:val="both"/>
        <w:rPr>
          <w:rFonts w:eastAsia="Calibri"/>
          <w:sz w:val="28"/>
          <w:szCs w:val="28"/>
          <w:lang w:eastAsia="en-US"/>
        </w:rPr>
      </w:pPr>
    </w:p>
    <w:p w:rsidR="007D7406" w:rsidRPr="00D445D7" w:rsidRDefault="007D7406" w:rsidP="00A44D3E">
      <w:pPr>
        <w:ind w:firstLine="709"/>
        <w:jc w:val="center"/>
        <w:rPr>
          <w:rFonts w:eastAsia="Calibri"/>
          <w:sz w:val="28"/>
          <w:szCs w:val="28"/>
          <w:lang w:eastAsia="en-US"/>
        </w:rPr>
      </w:pPr>
      <w:r w:rsidRPr="00D445D7">
        <w:rPr>
          <w:rFonts w:eastAsia="Calibri"/>
          <w:sz w:val="28"/>
          <w:szCs w:val="28"/>
          <w:lang w:eastAsia="en-US"/>
        </w:rPr>
        <w:t>Информация об охвате детей дополнительным образованием</w:t>
      </w:r>
    </w:p>
    <w:p w:rsidR="007D7406" w:rsidRPr="00D445D7" w:rsidRDefault="007D7406" w:rsidP="00A44D3E">
      <w:pPr>
        <w:ind w:firstLine="709"/>
        <w:jc w:val="center"/>
        <w:rPr>
          <w:rFonts w:eastAsia="Calibri"/>
          <w:sz w:val="28"/>
          <w:szCs w:val="28"/>
          <w:lang w:eastAsia="en-US"/>
        </w:rPr>
      </w:pPr>
      <w:r w:rsidRPr="00D445D7">
        <w:rPr>
          <w:rFonts w:eastAsia="Calibri"/>
          <w:sz w:val="28"/>
          <w:szCs w:val="28"/>
          <w:lang w:eastAsia="en-US"/>
        </w:rPr>
        <w:t>с использованием сертификата ПФДО</w:t>
      </w:r>
    </w:p>
    <w:p w:rsidR="00A44D3E" w:rsidRPr="00D445D7" w:rsidRDefault="00A44D3E" w:rsidP="00A44D3E">
      <w:pPr>
        <w:ind w:firstLine="709"/>
        <w:jc w:val="both"/>
        <w:rPr>
          <w:rFonts w:eastAsia="Calibri"/>
          <w:sz w:val="28"/>
          <w:szCs w:val="28"/>
          <w:lang w:eastAsia="en-US"/>
        </w:rPr>
      </w:pPr>
    </w:p>
    <w:tbl>
      <w:tblPr>
        <w:tblStyle w:val="af9"/>
        <w:tblW w:w="0" w:type="auto"/>
        <w:tblLook w:val="04A0" w:firstRow="1" w:lastRow="0" w:firstColumn="1" w:lastColumn="0" w:noHBand="0" w:noVBand="1"/>
      </w:tblPr>
      <w:tblGrid>
        <w:gridCol w:w="1745"/>
        <w:gridCol w:w="1897"/>
        <w:gridCol w:w="1897"/>
        <w:gridCol w:w="2134"/>
        <w:gridCol w:w="1898"/>
      </w:tblGrid>
      <w:tr w:rsidR="00A44D3E" w:rsidRPr="00D445D7" w:rsidTr="00A44D3E">
        <w:tc>
          <w:tcPr>
            <w:tcW w:w="1914" w:type="dxa"/>
          </w:tcPr>
          <w:p w:rsidR="00A44D3E" w:rsidRPr="00D445D7" w:rsidRDefault="00A44D3E" w:rsidP="00A44D3E">
            <w:pPr>
              <w:jc w:val="both"/>
              <w:rPr>
                <w:rFonts w:eastAsia="Calibri"/>
                <w:sz w:val="22"/>
                <w:szCs w:val="22"/>
                <w:lang w:eastAsia="en-US"/>
              </w:rPr>
            </w:pPr>
            <w:r w:rsidRPr="00D445D7">
              <w:rPr>
                <w:rFonts w:eastAsia="Calibri"/>
                <w:sz w:val="22"/>
                <w:szCs w:val="22"/>
                <w:lang w:eastAsia="en-US"/>
              </w:rPr>
              <w:t>Учебный год</w:t>
            </w:r>
          </w:p>
        </w:tc>
        <w:tc>
          <w:tcPr>
            <w:tcW w:w="1914" w:type="dxa"/>
          </w:tcPr>
          <w:p w:rsidR="00A44D3E" w:rsidRPr="00D445D7" w:rsidRDefault="00A44D3E" w:rsidP="00A44D3E">
            <w:pPr>
              <w:jc w:val="both"/>
              <w:rPr>
                <w:rFonts w:eastAsia="Calibri"/>
                <w:sz w:val="22"/>
                <w:szCs w:val="22"/>
                <w:lang w:eastAsia="en-US"/>
              </w:rPr>
            </w:pPr>
            <w:r w:rsidRPr="00D445D7">
              <w:rPr>
                <w:rFonts w:eastAsia="Calibri"/>
                <w:sz w:val="22"/>
                <w:szCs w:val="22"/>
                <w:lang w:eastAsia="en-US"/>
              </w:rPr>
              <w:t xml:space="preserve">Количество выданных </w:t>
            </w:r>
            <w:r w:rsidRPr="00D445D7">
              <w:rPr>
                <w:rFonts w:eastAsia="Calibri"/>
                <w:sz w:val="22"/>
                <w:szCs w:val="22"/>
                <w:lang w:eastAsia="en-US"/>
              </w:rPr>
              <w:lastRenderedPageBreak/>
              <w:t>сертификатов дополнительного образования</w:t>
            </w:r>
          </w:p>
        </w:tc>
        <w:tc>
          <w:tcPr>
            <w:tcW w:w="1914" w:type="dxa"/>
          </w:tcPr>
          <w:p w:rsidR="00A44D3E" w:rsidRPr="00D445D7" w:rsidRDefault="00A44D3E" w:rsidP="00A44D3E">
            <w:pPr>
              <w:jc w:val="both"/>
              <w:rPr>
                <w:rFonts w:eastAsia="Calibri"/>
                <w:sz w:val="22"/>
                <w:szCs w:val="22"/>
                <w:lang w:eastAsia="en-US"/>
              </w:rPr>
            </w:pPr>
            <w:r w:rsidRPr="00D445D7">
              <w:rPr>
                <w:rFonts w:eastAsia="Calibri"/>
                <w:sz w:val="22"/>
                <w:szCs w:val="22"/>
                <w:lang w:eastAsia="en-US"/>
              </w:rPr>
              <w:lastRenderedPageBreak/>
              <w:t xml:space="preserve">Количество зачислений на </w:t>
            </w:r>
            <w:r w:rsidRPr="00D445D7">
              <w:rPr>
                <w:rFonts w:eastAsia="Calibri"/>
                <w:sz w:val="22"/>
                <w:szCs w:val="22"/>
                <w:lang w:eastAsia="en-US"/>
              </w:rPr>
              <w:lastRenderedPageBreak/>
              <w:t>программы дополнительного образования</w:t>
            </w:r>
          </w:p>
        </w:tc>
        <w:tc>
          <w:tcPr>
            <w:tcW w:w="1914" w:type="dxa"/>
          </w:tcPr>
          <w:p w:rsidR="00A44D3E" w:rsidRPr="00D445D7" w:rsidRDefault="00A44D3E" w:rsidP="00A44D3E">
            <w:pPr>
              <w:jc w:val="both"/>
              <w:rPr>
                <w:rFonts w:eastAsia="Calibri"/>
                <w:sz w:val="22"/>
                <w:szCs w:val="22"/>
                <w:lang w:eastAsia="en-US"/>
              </w:rPr>
            </w:pPr>
            <w:r w:rsidRPr="00D445D7">
              <w:rPr>
                <w:rFonts w:eastAsia="Calibri"/>
                <w:sz w:val="22"/>
                <w:szCs w:val="22"/>
                <w:lang w:eastAsia="en-US"/>
              </w:rPr>
              <w:lastRenderedPageBreak/>
              <w:t xml:space="preserve">Количество детей, охваченных </w:t>
            </w:r>
            <w:r w:rsidRPr="00D445D7">
              <w:rPr>
                <w:rFonts w:eastAsia="Calibri"/>
                <w:sz w:val="22"/>
                <w:szCs w:val="22"/>
                <w:lang w:eastAsia="en-US"/>
              </w:rPr>
              <w:lastRenderedPageBreak/>
              <w:t xml:space="preserve">дополнительным образованием с </w:t>
            </w:r>
            <w:r w:rsidRPr="00D445D7">
              <w:rPr>
                <w:rFonts w:eastAsia="Calibri"/>
                <w:b/>
                <w:sz w:val="22"/>
                <w:szCs w:val="22"/>
                <w:lang w:eastAsia="en-US"/>
              </w:rPr>
              <w:t>использованием сертификата, единиц</w:t>
            </w:r>
          </w:p>
        </w:tc>
        <w:tc>
          <w:tcPr>
            <w:tcW w:w="1915" w:type="dxa"/>
          </w:tcPr>
          <w:p w:rsidR="00A44D3E" w:rsidRPr="00D445D7" w:rsidRDefault="00A44D3E" w:rsidP="00A44D3E">
            <w:pPr>
              <w:jc w:val="both"/>
              <w:rPr>
                <w:rFonts w:eastAsia="Calibri"/>
                <w:sz w:val="22"/>
                <w:szCs w:val="22"/>
                <w:lang w:eastAsia="en-US"/>
              </w:rPr>
            </w:pPr>
            <w:r w:rsidRPr="00D445D7">
              <w:rPr>
                <w:rFonts w:eastAsia="Calibri"/>
                <w:sz w:val="22"/>
                <w:szCs w:val="22"/>
                <w:lang w:eastAsia="en-US"/>
              </w:rPr>
              <w:lastRenderedPageBreak/>
              <w:t xml:space="preserve">Доля детей, охваченных </w:t>
            </w:r>
            <w:r w:rsidRPr="00D445D7">
              <w:rPr>
                <w:rFonts w:eastAsia="Calibri"/>
                <w:sz w:val="22"/>
                <w:szCs w:val="22"/>
                <w:lang w:eastAsia="en-US"/>
              </w:rPr>
              <w:lastRenderedPageBreak/>
              <w:t xml:space="preserve">дополнительным образованием с </w:t>
            </w:r>
            <w:r w:rsidRPr="00D445D7">
              <w:rPr>
                <w:rFonts w:eastAsia="Calibri"/>
                <w:b/>
                <w:sz w:val="22"/>
                <w:szCs w:val="22"/>
                <w:lang w:eastAsia="en-US"/>
              </w:rPr>
              <w:t>использованием сертификата, %</w:t>
            </w:r>
          </w:p>
        </w:tc>
      </w:tr>
      <w:tr w:rsidR="00A44D3E" w:rsidRPr="00D445D7" w:rsidTr="00A44D3E">
        <w:tc>
          <w:tcPr>
            <w:tcW w:w="1914" w:type="dxa"/>
          </w:tcPr>
          <w:p w:rsidR="00A44D3E" w:rsidRPr="00D445D7" w:rsidRDefault="00A44D3E" w:rsidP="00A44D3E">
            <w:pPr>
              <w:jc w:val="both"/>
              <w:rPr>
                <w:rFonts w:eastAsia="Calibri"/>
                <w:sz w:val="22"/>
                <w:szCs w:val="22"/>
                <w:lang w:eastAsia="en-US"/>
              </w:rPr>
            </w:pPr>
            <w:r w:rsidRPr="00D445D7">
              <w:rPr>
                <w:rFonts w:eastAsia="Calibri"/>
                <w:sz w:val="22"/>
                <w:szCs w:val="22"/>
                <w:lang w:eastAsia="en-US"/>
              </w:rPr>
              <w:lastRenderedPageBreak/>
              <w:t>2020-2021</w:t>
            </w:r>
          </w:p>
        </w:tc>
        <w:tc>
          <w:tcPr>
            <w:tcW w:w="1914" w:type="dxa"/>
          </w:tcPr>
          <w:p w:rsidR="00A44D3E" w:rsidRPr="00D445D7" w:rsidRDefault="00A44D3E" w:rsidP="00A44D3E">
            <w:pPr>
              <w:jc w:val="center"/>
              <w:rPr>
                <w:rFonts w:eastAsia="Calibri"/>
                <w:sz w:val="22"/>
                <w:szCs w:val="22"/>
                <w:lang w:eastAsia="en-US"/>
              </w:rPr>
            </w:pPr>
            <w:r w:rsidRPr="00D445D7">
              <w:rPr>
                <w:rFonts w:eastAsia="Calibri"/>
                <w:sz w:val="22"/>
                <w:szCs w:val="22"/>
                <w:lang w:eastAsia="en-US"/>
              </w:rPr>
              <w:t>3345</w:t>
            </w:r>
          </w:p>
        </w:tc>
        <w:tc>
          <w:tcPr>
            <w:tcW w:w="1914" w:type="dxa"/>
          </w:tcPr>
          <w:p w:rsidR="00A44D3E" w:rsidRPr="00D445D7" w:rsidRDefault="00A44D3E" w:rsidP="00A44D3E">
            <w:pPr>
              <w:jc w:val="center"/>
              <w:rPr>
                <w:rFonts w:eastAsia="Calibri"/>
                <w:sz w:val="22"/>
                <w:szCs w:val="22"/>
                <w:lang w:eastAsia="en-US"/>
              </w:rPr>
            </w:pPr>
            <w:r w:rsidRPr="00D445D7">
              <w:rPr>
                <w:rFonts w:eastAsia="Calibri"/>
                <w:sz w:val="22"/>
                <w:szCs w:val="22"/>
                <w:lang w:eastAsia="en-US"/>
              </w:rPr>
              <w:t>1683</w:t>
            </w:r>
          </w:p>
        </w:tc>
        <w:tc>
          <w:tcPr>
            <w:tcW w:w="1914" w:type="dxa"/>
          </w:tcPr>
          <w:p w:rsidR="00A44D3E" w:rsidRPr="00D445D7" w:rsidRDefault="00A44D3E" w:rsidP="00A44D3E">
            <w:pPr>
              <w:jc w:val="center"/>
              <w:rPr>
                <w:rFonts w:eastAsia="Calibri"/>
                <w:sz w:val="22"/>
                <w:szCs w:val="22"/>
                <w:lang w:eastAsia="en-US"/>
              </w:rPr>
            </w:pPr>
            <w:r w:rsidRPr="00D445D7">
              <w:rPr>
                <w:rFonts w:eastAsia="Calibri"/>
                <w:sz w:val="22"/>
                <w:szCs w:val="22"/>
                <w:lang w:eastAsia="en-US"/>
              </w:rPr>
              <w:t>1683</w:t>
            </w:r>
          </w:p>
        </w:tc>
        <w:tc>
          <w:tcPr>
            <w:tcW w:w="1915" w:type="dxa"/>
          </w:tcPr>
          <w:p w:rsidR="00A44D3E" w:rsidRPr="00D445D7" w:rsidRDefault="00A44D3E" w:rsidP="00A44D3E">
            <w:pPr>
              <w:jc w:val="center"/>
              <w:rPr>
                <w:rFonts w:eastAsia="Calibri"/>
                <w:sz w:val="22"/>
                <w:szCs w:val="22"/>
                <w:lang w:eastAsia="en-US"/>
              </w:rPr>
            </w:pPr>
            <w:r w:rsidRPr="00D445D7">
              <w:rPr>
                <w:rFonts w:eastAsia="Calibri"/>
                <w:sz w:val="22"/>
                <w:szCs w:val="22"/>
                <w:lang w:eastAsia="en-US"/>
              </w:rPr>
              <w:t>29</w:t>
            </w:r>
          </w:p>
        </w:tc>
      </w:tr>
      <w:tr w:rsidR="00A44D3E" w:rsidRPr="00D445D7" w:rsidTr="00A44D3E">
        <w:tc>
          <w:tcPr>
            <w:tcW w:w="1914" w:type="dxa"/>
          </w:tcPr>
          <w:p w:rsidR="00A44D3E" w:rsidRPr="00D445D7" w:rsidRDefault="00A44D3E" w:rsidP="00A44D3E">
            <w:pPr>
              <w:jc w:val="both"/>
              <w:rPr>
                <w:rFonts w:eastAsia="Calibri"/>
                <w:sz w:val="22"/>
                <w:szCs w:val="22"/>
                <w:lang w:eastAsia="en-US"/>
              </w:rPr>
            </w:pPr>
            <w:r w:rsidRPr="00D445D7">
              <w:rPr>
                <w:rFonts w:eastAsia="Calibri"/>
                <w:sz w:val="22"/>
                <w:szCs w:val="22"/>
                <w:lang w:eastAsia="en-US"/>
              </w:rPr>
              <w:t>2021-2022</w:t>
            </w:r>
          </w:p>
        </w:tc>
        <w:tc>
          <w:tcPr>
            <w:tcW w:w="1914" w:type="dxa"/>
          </w:tcPr>
          <w:p w:rsidR="00A44D3E" w:rsidRPr="00D445D7" w:rsidRDefault="00A44D3E" w:rsidP="00A44D3E">
            <w:pPr>
              <w:jc w:val="center"/>
              <w:rPr>
                <w:rFonts w:eastAsia="Calibri"/>
                <w:sz w:val="22"/>
                <w:szCs w:val="22"/>
                <w:lang w:eastAsia="en-US"/>
              </w:rPr>
            </w:pPr>
            <w:r w:rsidRPr="00D445D7">
              <w:rPr>
                <w:rFonts w:eastAsia="Calibri"/>
                <w:sz w:val="22"/>
                <w:szCs w:val="22"/>
                <w:lang w:eastAsia="en-US"/>
              </w:rPr>
              <w:t>4748</w:t>
            </w:r>
          </w:p>
        </w:tc>
        <w:tc>
          <w:tcPr>
            <w:tcW w:w="1914" w:type="dxa"/>
          </w:tcPr>
          <w:p w:rsidR="00A44D3E" w:rsidRPr="00D445D7" w:rsidRDefault="00A44D3E" w:rsidP="00A44D3E">
            <w:pPr>
              <w:jc w:val="center"/>
              <w:rPr>
                <w:rFonts w:eastAsia="Calibri"/>
                <w:sz w:val="22"/>
                <w:szCs w:val="22"/>
                <w:lang w:eastAsia="en-US"/>
              </w:rPr>
            </w:pPr>
            <w:r w:rsidRPr="00D445D7">
              <w:rPr>
                <w:rFonts w:eastAsia="Calibri"/>
                <w:sz w:val="22"/>
                <w:szCs w:val="22"/>
                <w:lang w:eastAsia="en-US"/>
              </w:rPr>
              <w:t>3843</w:t>
            </w:r>
          </w:p>
        </w:tc>
        <w:tc>
          <w:tcPr>
            <w:tcW w:w="1914" w:type="dxa"/>
          </w:tcPr>
          <w:p w:rsidR="00A44D3E" w:rsidRPr="00D445D7" w:rsidRDefault="00A44D3E" w:rsidP="00A44D3E">
            <w:pPr>
              <w:jc w:val="center"/>
              <w:rPr>
                <w:rFonts w:eastAsia="Calibri"/>
                <w:sz w:val="22"/>
                <w:szCs w:val="22"/>
                <w:lang w:eastAsia="en-US"/>
              </w:rPr>
            </w:pPr>
            <w:r w:rsidRPr="00D445D7">
              <w:rPr>
                <w:rFonts w:eastAsia="Calibri"/>
                <w:sz w:val="22"/>
                <w:szCs w:val="22"/>
                <w:lang w:eastAsia="en-US"/>
              </w:rPr>
              <w:t>3843</w:t>
            </w:r>
          </w:p>
        </w:tc>
        <w:tc>
          <w:tcPr>
            <w:tcW w:w="1915" w:type="dxa"/>
          </w:tcPr>
          <w:p w:rsidR="00A44D3E" w:rsidRPr="00D445D7" w:rsidRDefault="00A44D3E" w:rsidP="00EE76F3">
            <w:pPr>
              <w:jc w:val="center"/>
              <w:rPr>
                <w:rFonts w:eastAsia="Calibri"/>
                <w:sz w:val="22"/>
                <w:szCs w:val="22"/>
                <w:lang w:eastAsia="en-US"/>
              </w:rPr>
            </w:pPr>
            <w:r w:rsidRPr="00D445D7">
              <w:rPr>
                <w:rFonts w:eastAsia="Calibri"/>
                <w:sz w:val="22"/>
                <w:szCs w:val="22"/>
                <w:lang w:eastAsia="en-US"/>
              </w:rPr>
              <w:t>67</w:t>
            </w:r>
          </w:p>
        </w:tc>
      </w:tr>
      <w:tr w:rsidR="00A44D3E" w:rsidRPr="00D445D7" w:rsidTr="00A44D3E">
        <w:tc>
          <w:tcPr>
            <w:tcW w:w="1914" w:type="dxa"/>
          </w:tcPr>
          <w:p w:rsidR="00A44D3E" w:rsidRPr="00D445D7" w:rsidRDefault="00EE76F3" w:rsidP="00A44D3E">
            <w:pPr>
              <w:jc w:val="both"/>
              <w:rPr>
                <w:rFonts w:eastAsia="Calibri"/>
                <w:sz w:val="22"/>
                <w:szCs w:val="22"/>
                <w:lang w:eastAsia="en-US"/>
              </w:rPr>
            </w:pPr>
            <w:r w:rsidRPr="00D445D7">
              <w:rPr>
                <w:rFonts w:eastAsia="Calibri"/>
                <w:sz w:val="22"/>
                <w:szCs w:val="22"/>
                <w:lang w:eastAsia="en-US"/>
              </w:rPr>
              <w:t>На 17.10.2022</w:t>
            </w:r>
          </w:p>
        </w:tc>
        <w:tc>
          <w:tcPr>
            <w:tcW w:w="1914" w:type="dxa"/>
          </w:tcPr>
          <w:p w:rsidR="00A44D3E" w:rsidRPr="00D445D7" w:rsidRDefault="00EE76F3" w:rsidP="00EE76F3">
            <w:pPr>
              <w:jc w:val="center"/>
              <w:rPr>
                <w:rFonts w:eastAsia="Calibri"/>
                <w:sz w:val="22"/>
                <w:szCs w:val="22"/>
                <w:lang w:eastAsia="en-US"/>
              </w:rPr>
            </w:pPr>
            <w:r w:rsidRPr="00D445D7">
              <w:rPr>
                <w:rFonts w:eastAsia="Calibri"/>
                <w:sz w:val="22"/>
                <w:szCs w:val="22"/>
                <w:lang w:eastAsia="en-US"/>
              </w:rPr>
              <w:t>5075</w:t>
            </w:r>
          </w:p>
        </w:tc>
        <w:tc>
          <w:tcPr>
            <w:tcW w:w="1914" w:type="dxa"/>
          </w:tcPr>
          <w:p w:rsidR="00A44D3E" w:rsidRPr="00D445D7" w:rsidRDefault="00EE76F3" w:rsidP="00EE76F3">
            <w:pPr>
              <w:jc w:val="center"/>
              <w:rPr>
                <w:rFonts w:eastAsia="Calibri"/>
                <w:sz w:val="22"/>
                <w:szCs w:val="22"/>
                <w:lang w:eastAsia="en-US"/>
              </w:rPr>
            </w:pPr>
            <w:r w:rsidRPr="00D445D7">
              <w:rPr>
                <w:rFonts w:eastAsia="Calibri"/>
                <w:sz w:val="22"/>
                <w:szCs w:val="22"/>
                <w:lang w:eastAsia="en-US"/>
              </w:rPr>
              <w:t>4409</w:t>
            </w:r>
          </w:p>
        </w:tc>
        <w:tc>
          <w:tcPr>
            <w:tcW w:w="1914" w:type="dxa"/>
          </w:tcPr>
          <w:p w:rsidR="00EE76F3" w:rsidRPr="00D445D7" w:rsidRDefault="00EE76F3" w:rsidP="00EE76F3">
            <w:pPr>
              <w:jc w:val="center"/>
              <w:rPr>
                <w:rFonts w:eastAsia="Calibri"/>
                <w:sz w:val="22"/>
                <w:szCs w:val="22"/>
                <w:lang w:eastAsia="en-US"/>
              </w:rPr>
            </w:pPr>
            <w:r w:rsidRPr="00D445D7">
              <w:rPr>
                <w:rFonts w:eastAsia="Calibri"/>
                <w:sz w:val="22"/>
                <w:szCs w:val="22"/>
                <w:lang w:eastAsia="en-US"/>
              </w:rPr>
              <w:t>4677</w:t>
            </w:r>
          </w:p>
          <w:p w:rsidR="00A44D3E" w:rsidRPr="00D445D7" w:rsidRDefault="00EE76F3" w:rsidP="00EE76F3">
            <w:pPr>
              <w:jc w:val="center"/>
              <w:rPr>
                <w:rFonts w:eastAsia="Calibri"/>
                <w:sz w:val="28"/>
                <w:szCs w:val="28"/>
                <w:lang w:eastAsia="en-US"/>
              </w:rPr>
            </w:pPr>
            <w:r w:rsidRPr="00D445D7">
              <w:rPr>
                <w:rFonts w:eastAsia="Calibri"/>
                <w:sz w:val="22"/>
                <w:szCs w:val="22"/>
                <w:lang w:eastAsia="en-US"/>
              </w:rPr>
              <w:t xml:space="preserve">бюджет + </w:t>
            </w:r>
            <w:proofErr w:type="gramStart"/>
            <w:r w:rsidRPr="00D445D7">
              <w:rPr>
                <w:rFonts w:eastAsia="Calibri"/>
                <w:sz w:val="22"/>
                <w:szCs w:val="22"/>
                <w:lang w:eastAsia="en-US"/>
              </w:rPr>
              <w:t>платные</w:t>
            </w:r>
            <w:proofErr w:type="gramEnd"/>
            <w:r w:rsidRPr="00D445D7">
              <w:rPr>
                <w:rFonts w:eastAsia="Calibri"/>
                <w:sz w:val="22"/>
                <w:szCs w:val="22"/>
                <w:lang w:eastAsia="en-US"/>
              </w:rPr>
              <w:t xml:space="preserve"> сертифицированные</w:t>
            </w:r>
          </w:p>
        </w:tc>
        <w:tc>
          <w:tcPr>
            <w:tcW w:w="1915" w:type="dxa"/>
          </w:tcPr>
          <w:p w:rsidR="00A44D3E" w:rsidRPr="00D445D7" w:rsidRDefault="00EE76F3" w:rsidP="00EE76F3">
            <w:pPr>
              <w:jc w:val="center"/>
              <w:rPr>
                <w:rFonts w:eastAsia="Calibri"/>
                <w:sz w:val="22"/>
                <w:szCs w:val="22"/>
                <w:lang w:eastAsia="en-US"/>
              </w:rPr>
            </w:pPr>
            <w:r w:rsidRPr="00D445D7">
              <w:rPr>
                <w:rFonts w:eastAsia="Calibri"/>
                <w:sz w:val="22"/>
                <w:szCs w:val="22"/>
                <w:lang w:eastAsia="en-US"/>
              </w:rPr>
              <w:t>82</w:t>
            </w:r>
          </w:p>
        </w:tc>
      </w:tr>
    </w:tbl>
    <w:p w:rsidR="00A44D3E" w:rsidRPr="00D445D7" w:rsidRDefault="00A44D3E" w:rsidP="00A44D3E">
      <w:pPr>
        <w:ind w:firstLine="709"/>
        <w:jc w:val="both"/>
        <w:rPr>
          <w:rFonts w:eastAsia="Calibri"/>
          <w:sz w:val="28"/>
          <w:szCs w:val="28"/>
          <w:lang w:eastAsia="en-US"/>
        </w:rPr>
      </w:pPr>
    </w:p>
    <w:p w:rsidR="007D7406" w:rsidRPr="00653752" w:rsidRDefault="00EE76F3" w:rsidP="007D7406">
      <w:pPr>
        <w:ind w:firstLine="709"/>
        <w:jc w:val="both"/>
        <w:rPr>
          <w:rFonts w:eastAsia="Calibri"/>
          <w:sz w:val="28"/>
          <w:szCs w:val="28"/>
          <w:highlight w:val="yellow"/>
          <w:lang w:eastAsia="en-US"/>
        </w:rPr>
      </w:pPr>
      <w:r w:rsidRPr="00653752">
        <w:rPr>
          <w:noProof/>
          <w:sz w:val="28"/>
          <w:szCs w:val="28"/>
          <w:highlight w:val="yellow"/>
        </w:rPr>
        <w:drawing>
          <wp:inline distT="0" distB="0" distL="0" distR="0" wp14:anchorId="7C5FF276" wp14:editId="07E58119">
            <wp:extent cx="5076749" cy="2457907"/>
            <wp:effectExtent l="0" t="0" r="1016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E76F3" w:rsidRPr="005E17FB" w:rsidRDefault="00EE76F3" w:rsidP="007D7406">
      <w:pPr>
        <w:ind w:firstLine="709"/>
        <w:jc w:val="both"/>
        <w:rPr>
          <w:rFonts w:eastAsia="Calibri"/>
          <w:sz w:val="28"/>
          <w:szCs w:val="28"/>
          <w:lang w:eastAsia="en-US"/>
        </w:rPr>
      </w:pPr>
    </w:p>
    <w:p w:rsidR="00EE76F3" w:rsidRPr="005E17FB" w:rsidRDefault="00EE76F3" w:rsidP="00EE76F3">
      <w:pPr>
        <w:ind w:firstLine="709"/>
        <w:jc w:val="both"/>
        <w:rPr>
          <w:rFonts w:eastAsia="Calibri"/>
          <w:sz w:val="28"/>
          <w:szCs w:val="28"/>
          <w:lang w:eastAsia="en-US"/>
        </w:rPr>
      </w:pPr>
      <w:proofErr w:type="gramStart"/>
      <w:r w:rsidRPr="005E17FB">
        <w:rPr>
          <w:rFonts w:eastAsia="Calibri"/>
          <w:sz w:val="28"/>
          <w:szCs w:val="28"/>
          <w:lang w:eastAsia="en-US"/>
        </w:rPr>
        <w:t xml:space="preserve">С 2021 года во всех образовательных организациях муниципалитета (21 учреждение), реализуются программы дополнительного образования, которые включены в региональный навигатор дополнительного образования. </w:t>
      </w:r>
      <w:proofErr w:type="gramEnd"/>
    </w:p>
    <w:p w:rsidR="00EE76F3" w:rsidRPr="005E17FB" w:rsidRDefault="00EE76F3" w:rsidP="00EE76F3">
      <w:pPr>
        <w:ind w:firstLine="709"/>
        <w:jc w:val="both"/>
        <w:rPr>
          <w:rFonts w:eastAsia="Calibri"/>
          <w:sz w:val="28"/>
          <w:szCs w:val="28"/>
          <w:lang w:eastAsia="en-US"/>
        </w:rPr>
      </w:pPr>
      <w:proofErr w:type="gramStart"/>
      <w:r w:rsidRPr="005E17FB">
        <w:rPr>
          <w:rFonts w:eastAsia="Calibri"/>
          <w:sz w:val="28"/>
          <w:szCs w:val="28"/>
          <w:lang w:eastAsia="en-US"/>
        </w:rPr>
        <w:t>В общеобразовательных организациях для обучающихся с первого по одиннадцатый классы включительно — это дополнительная общеобразовательная общеразвивающая программа социально-гуманитарной направленности «Гражданско-патриотическое воспитание школьника».</w:t>
      </w:r>
      <w:proofErr w:type="gramEnd"/>
    </w:p>
    <w:p w:rsidR="00EE76F3" w:rsidRPr="005E17FB" w:rsidRDefault="00EE76F3" w:rsidP="00EE76F3">
      <w:pPr>
        <w:ind w:firstLine="709"/>
        <w:jc w:val="both"/>
        <w:rPr>
          <w:rFonts w:eastAsia="Calibri"/>
          <w:sz w:val="28"/>
          <w:szCs w:val="28"/>
          <w:lang w:eastAsia="en-US"/>
        </w:rPr>
      </w:pPr>
      <w:r w:rsidRPr="005E17FB">
        <w:rPr>
          <w:rFonts w:eastAsia="Calibri"/>
          <w:sz w:val="28"/>
          <w:szCs w:val="28"/>
          <w:lang w:eastAsia="en-US"/>
        </w:rPr>
        <w:t>В дошкольных образовательных организациях для детей в возрасте от 5 до 7 лет включительно реализуется Дополнительная общеобразовательная общеразвивающая программа «Экологическое воспитание дошкольника».</w:t>
      </w:r>
    </w:p>
    <w:p w:rsidR="00EE76F3" w:rsidRPr="005E17FB" w:rsidRDefault="00EE76F3" w:rsidP="00EE76F3">
      <w:pPr>
        <w:ind w:firstLine="709"/>
        <w:jc w:val="both"/>
        <w:rPr>
          <w:rFonts w:eastAsia="Calibri"/>
          <w:sz w:val="28"/>
          <w:szCs w:val="28"/>
          <w:lang w:eastAsia="en-US"/>
        </w:rPr>
      </w:pPr>
      <w:r w:rsidRPr="005E17FB">
        <w:rPr>
          <w:rFonts w:eastAsia="Calibri"/>
          <w:sz w:val="28"/>
          <w:szCs w:val="28"/>
          <w:lang w:eastAsia="en-US"/>
        </w:rPr>
        <w:t>В 2022-2023 учебном году в рамках реализации федерального проекта «Успех каждого ребенка» национального проекта «Образование» в муниципалитете будут открыты 20 новых мест по дополнительному образованию по общеразвивающим программам физкультурно-спортивной направленности на базе МАОУ «СОШ г. Зеленоградска», на эти цели из средств областного бюджета выделено 149 738,1 рублей на закупку инвентаря. Закупочные процедуры проведены, ожидается поставка оборудования.  В 2020 году впервые было открыто 170 мест.</w:t>
      </w:r>
    </w:p>
    <w:p w:rsidR="00EE76F3" w:rsidRPr="005E17FB" w:rsidRDefault="00EE76F3" w:rsidP="00EE76F3">
      <w:pPr>
        <w:ind w:firstLine="709"/>
        <w:jc w:val="both"/>
        <w:rPr>
          <w:rFonts w:eastAsia="Calibri"/>
          <w:sz w:val="28"/>
          <w:szCs w:val="28"/>
          <w:lang w:eastAsia="en-US"/>
        </w:rPr>
      </w:pPr>
      <w:r w:rsidRPr="005E17FB">
        <w:rPr>
          <w:rFonts w:eastAsia="Calibri"/>
          <w:sz w:val="28"/>
          <w:szCs w:val="28"/>
          <w:lang w:eastAsia="en-US"/>
        </w:rPr>
        <w:t xml:space="preserve">В 2022 году по итогам участия в конкурсном отборе муниципальных образований Калининградской области для предоставления в 2022 году субсидий из областного бюджета бюджетам муниципальных образований Калининградской области на </w:t>
      </w:r>
      <w:proofErr w:type="spellStart"/>
      <w:r w:rsidRPr="005E17FB">
        <w:rPr>
          <w:rFonts w:eastAsia="Calibri"/>
          <w:sz w:val="28"/>
          <w:szCs w:val="28"/>
          <w:lang w:eastAsia="en-US"/>
        </w:rPr>
        <w:t>софинансирование</w:t>
      </w:r>
      <w:proofErr w:type="spellEnd"/>
      <w:r w:rsidRPr="005E17FB">
        <w:rPr>
          <w:rFonts w:eastAsia="Calibri"/>
          <w:sz w:val="28"/>
          <w:szCs w:val="28"/>
          <w:lang w:eastAsia="en-US"/>
        </w:rPr>
        <w:t xml:space="preserve"> расходов, возникающих при реализации персонифицированного финансирования дополнительного образования детей, выделено 780 000 рублей, дополнительно 780 000 рублей </w:t>
      </w:r>
      <w:r w:rsidRPr="005E17FB">
        <w:rPr>
          <w:rFonts w:eastAsia="Calibri"/>
          <w:sz w:val="28"/>
          <w:szCs w:val="28"/>
          <w:lang w:eastAsia="en-US"/>
        </w:rPr>
        <w:lastRenderedPageBreak/>
        <w:t xml:space="preserve">– средства местного бюджета. Итого 1 560 000 рублей будут направлены на </w:t>
      </w:r>
      <w:proofErr w:type="spellStart"/>
      <w:r w:rsidRPr="005E17FB">
        <w:rPr>
          <w:rFonts w:eastAsia="Calibri"/>
          <w:sz w:val="28"/>
          <w:szCs w:val="28"/>
          <w:lang w:eastAsia="en-US"/>
        </w:rPr>
        <w:t>софинансирование</w:t>
      </w:r>
      <w:proofErr w:type="spellEnd"/>
      <w:r w:rsidRPr="005E17FB">
        <w:rPr>
          <w:rFonts w:eastAsia="Calibri"/>
          <w:sz w:val="28"/>
          <w:szCs w:val="28"/>
          <w:lang w:eastAsia="en-US"/>
        </w:rPr>
        <w:t xml:space="preserve"> расходов, возникших при реализации персонифицированного финансирования дополнительного образования детей.</w:t>
      </w:r>
    </w:p>
    <w:p w:rsidR="00EE76F3" w:rsidRPr="005E17FB" w:rsidRDefault="00EE76F3" w:rsidP="00EE76F3">
      <w:pPr>
        <w:ind w:firstLine="709"/>
        <w:jc w:val="both"/>
        <w:rPr>
          <w:rFonts w:eastAsia="Calibri"/>
          <w:sz w:val="28"/>
          <w:szCs w:val="28"/>
          <w:lang w:eastAsia="en-US"/>
        </w:rPr>
      </w:pPr>
      <w:r w:rsidRPr="005E17FB">
        <w:rPr>
          <w:rFonts w:eastAsia="Calibri"/>
          <w:sz w:val="28"/>
          <w:szCs w:val="28"/>
          <w:lang w:eastAsia="en-US"/>
        </w:rPr>
        <w:t>C 01 октября 2022 года на базе детских садов открыто 9 сертифицированных программ, на базе МАУ ДО ДЮСШ «Янтарь» - 3 сертифицированных программы (приложение №1, приложение №2).</w:t>
      </w:r>
    </w:p>
    <w:p w:rsidR="00EE76F3" w:rsidRPr="005E17FB" w:rsidRDefault="00EE76F3" w:rsidP="00EE76F3">
      <w:pPr>
        <w:ind w:firstLine="709"/>
        <w:jc w:val="both"/>
        <w:rPr>
          <w:rFonts w:eastAsia="Calibri"/>
          <w:sz w:val="28"/>
          <w:szCs w:val="28"/>
          <w:lang w:eastAsia="en-US"/>
        </w:rPr>
      </w:pPr>
      <w:r w:rsidRPr="005E17FB">
        <w:rPr>
          <w:rFonts w:eastAsia="Calibri"/>
          <w:sz w:val="28"/>
          <w:szCs w:val="28"/>
          <w:lang w:eastAsia="en-US"/>
        </w:rPr>
        <w:t>В 2022 году по инициативе губернатора Калининградской области будет реализована губернаторская программа «</w:t>
      </w:r>
      <w:proofErr w:type="spellStart"/>
      <w:r w:rsidRPr="005E17FB">
        <w:rPr>
          <w:rFonts w:eastAsia="Calibri"/>
          <w:sz w:val="28"/>
          <w:szCs w:val="28"/>
          <w:lang w:eastAsia="en-US"/>
        </w:rPr>
        <w:t>УМная</w:t>
      </w:r>
      <w:proofErr w:type="spellEnd"/>
      <w:r w:rsidRPr="005E17FB">
        <w:rPr>
          <w:rFonts w:eastAsia="Calibri"/>
          <w:sz w:val="28"/>
          <w:szCs w:val="28"/>
          <w:lang w:eastAsia="en-US"/>
        </w:rPr>
        <w:t xml:space="preserve"> </w:t>
      </w:r>
      <w:proofErr w:type="spellStart"/>
      <w:proofErr w:type="gramStart"/>
      <w:r w:rsidRPr="005E17FB">
        <w:rPr>
          <w:rFonts w:eastAsia="Calibri"/>
          <w:sz w:val="28"/>
          <w:szCs w:val="28"/>
          <w:lang w:eastAsia="en-US"/>
        </w:rPr>
        <w:t>PRO</w:t>
      </w:r>
      <w:proofErr w:type="gramEnd"/>
      <w:r w:rsidRPr="005E17FB">
        <w:rPr>
          <w:rFonts w:eastAsia="Calibri"/>
          <w:sz w:val="28"/>
          <w:szCs w:val="28"/>
          <w:lang w:eastAsia="en-US"/>
        </w:rPr>
        <w:t>дленка</w:t>
      </w:r>
      <w:proofErr w:type="spellEnd"/>
      <w:r w:rsidRPr="005E17FB">
        <w:rPr>
          <w:rFonts w:eastAsia="Calibri"/>
          <w:sz w:val="28"/>
          <w:szCs w:val="28"/>
          <w:lang w:eastAsia="en-US"/>
        </w:rPr>
        <w:t xml:space="preserve">». Реализация проекта позволит охватить востребованными программами дополнительного образования не менее 60% </w:t>
      </w:r>
      <w:proofErr w:type="gramStart"/>
      <w:r w:rsidRPr="005E17FB">
        <w:rPr>
          <w:rFonts w:eastAsia="Calibri"/>
          <w:sz w:val="28"/>
          <w:szCs w:val="28"/>
          <w:lang w:eastAsia="en-US"/>
        </w:rPr>
        <w:t>обучающихся</w:t>
      </w:r>
      <w:proofErr w:type="gramEnd"/>
      <w:r w:rsidRPr="005E17FB">
        <w:rPr>
          <w:rFonts w:eastAsia="Calibri"/>
          <w:sz w:val="28"/>
          <w:szCs w:val="28"/>
          <w:lang w:eastAsia="en-US"/>
        </w:rPr>
        <w:t xml:space="preserve"> начальной школы. Главным результатом данной программы должно стать абсолютно бесплатное дополнительное образование в муниципальных общеобразовательных организациях для обучающихся в возрасте 7-11 лет.</w:t>
      </w:r>
    </w:p>
    <w:p w:rsidR="00EE76F3" w:rsidRPr="005E17FB" w:rsidRDefault="00EE76F3" w:rsidP="00EE76F3">
      <w:pPr>
        <w:ind w:firstLine="709"/>
        <w:jc w:val="both"/>
        <w:rPr>
          <w:rFonts w:eastAsia="Calibri"/>
          <w:sz w:val="28"/>
          <w:szCs w:val="28"/>
          <w:lang w:eastAsia="en-US"/>
        </w:rPr>
      </w:pPr>
      <w:r w:rsidRPr="005E17FB">
        <w:rPr>
          <w:rFonts w:eastAsia="Calibri"/>
          <w:sz w:val="28"/>
          <w:szCs w:val="28"/>
          <w:lang w:eastAsia="en-US"/>
        </w:rPr>
        <w:t xml:space="preserve">Зачисление детей на программы, реализуемые в рамках данного проекта, будет осуществляться по сертификату дополнительного образования, который выдается всем детям в возрасте от 5 до 18 лет. </w:t>
      </w:r>
    </w:p>
    <w:p w:rsidR="00EE76F3" w:rsidRPr="005E17FB" w:rsidRDefault="00EE76F3" w:rsidP="00EE76F3">
      <w:pPr>
        <w:ind w:firstLine="709"/>
        <w:jc w:val="both"/>
        <w:rPr>
          <w:rFonts w:eastAsia="Calibri"/>
          <w:sz w:val="28"/>
          <w:szCs w:val="28"/>
          <w:lang w:eastAsia="en-US"/>
        </w:rPr>
      </w:pPr>
      <w:r w:rsidRPr="005E17FB">
        <w:rPr>
          <w:rFonts w:eastAsia="Calibri"/>
          <w:sz w:val="28"/>
          <w:szCs w:val="28"/>
          <w:lang w:eastAsia="en-US"/>
        </w:rPr>
        <w:t>Программы размещены в Навигаторе дополнительного образования Калининградской области (https://klgd.pfdo.ru) в реестре платных программ и отмечены специальным знаком «Губернаторская программа».</w:t>
      </w:r>
    </w:p>
    <w:p w:rsidR="00EE76F3" w:rsidRPr="005E17FB" w:rsidRDefault="00EE76F3" w:rsidP="00EE76F3">
      <w:pPr>
        <w:ind w:firstLine="709"/>
        <w:jc w:val="both"/>
        <w:rPr>
          <w:rFonts w:eastAsia="Calibri"/>
          <w:sz w:val="28"/>
          <w:szCs w:val="28"/>
          <w:lang w:eastAsia="en-US"/>
        </w:rPr>
      </w:pPr>
      <w:r w:rsidRPr="005E17FB">
        <w:rPr>
          <w:rFonts w:eastAsia="Calibri"/>
          <w:sz w:val="28"/>
          <w:szCs w:val="28"/>
          <w:lang w:eastAsia="en-US"/>
        </w:rPr>
        <w:t>В муниципалитете будет действовать 32 программы по четырем направленностям (художественная, социально-гуманитарная (иностранные языки), техническая и физкультурно-спортивная).</w:t>
      </w:r>
    </w:p>
    <w:p w:rsidR="00EE76F3" w:rsidRPr="005E17FB" w:rsidRDefault="00EE76F3" w:rsidP="00EE76F3">
      <w:pPr>
        <w:ind w:firstLine="709"/>
        <w:jc w:val="both"/>
        <w:rPr>
          <w:rFonts w:eastAsia="Calibri"/>
          <w:sz w:val="28"/>
          <w:szCs w:val="28"/>
          <w:lang w:eastAsia="en-US"/>
        </w:rPr>
      </w:pPr>
      <w:r w:rsidRPr="005E17FB">
        <w:rPr>
          <w:rFonts w:eastAsia="Calibri"/>
          <w:sz w:val="28"/>
          <w:szCs w:val="28"/>
          <w:lang w:eastAsia="en-US"/>
        </w:rPr>
        <w:t xml:space="preserve">По итогам конкурсного отбора муниципальных образований Калининградской области для предоставления в 2022 году субсидий  из областного бюджета бюджетам муниципальных образований Калининградской     области на </w:t>
      </w:r>
      <w:proofErr w:type="spellStart"/>
      <w:r w:rsidRPr="005E17FB">
        <w:rPr>
          <w:rFonts w:eastAsia="Calibri"/>
          <w:sz w:val="28"/>
          <w:szCs w:val="28"/>
          <w:lang w:eastAsia="en-US"/>
        </w:rPr>
        <w:t>софинансирование</w:t>
      </w:r>
      <w:proofErr w:type="spellEnd"/>
      <w:r w:rsidRPr="005E17FB">
        <w:rPr>
          <w:rFonts w:eastAsia="Calibri"/>
          <w:sz w:val="28"/>
          <w:szCs w:val="28"/>
          <w:lang w:eastAsia="en-US"/>
        </w:rPr>
        <w:t xml:space="preserve">     расходов, возникающих</w:t>
      </w:r>
    </w:p>
    <w:p w:rsidR="00EE76F3" w:rsidRPr="005E17FB" w:rsidRDefault="00EE76F3" w:rsidP="00EE76F3">
      <w:pPr>
        <w:jc w:val="both"/>
        <w:rPr>
          <w:rFonts w:eastAsia="Calibri"/>
          <w:sz w:val="28"/>
          <w:szCs w:val="28"/>
          <w:lang w:eastAsia="en-US"/>
        </w:rPr>
      </w:pPr>
      <w:r w:rsidRPr="005E17FB">
        <w:rPr>
          <w:rFonts w:eastAsia="Calibri"/>
          <w:sz w:val="28"/>
          <w:szCs w:val="28"/>
          <w:lang w:eastAsia="en-US"/>
        </w:rPr>
        <w:t xml:space="preserve"> при реализации дополнительных общеобразовательных общеразвивающих программ по четырем направленностям (</w:t>
      </w:r>
      <w:proofErr w:type="gramStart"/>
      <w:r w:rsidRPr="005E17FB">
        <w:rPr>
          <w:rFonts w:eastAsia="Calibri"/>
          <w:sz w:val="28"/>
          <w:szCs w:val="28"/>
          <w:lang w:eastAsia="en-US"/>
        </w:rPr>
        <w:t>художественная</w:t>
      </w:r>
      <w:proofErr w:type="gramEnd"/>
      <w:r w:rsidRPr="005E17FB">
        <w:rPr>
          <w:rFonts w:eastAsia="Calibri"/>
          <w:sz w:val="28"/>
          <w:szCs w:val="28"/>
          <w:lang w:eastAsia="en-US"/>
        </w:rPr>
        <w:t>, социально-гуманитарная (иностранные языки), техническая и физкультурно-спортивная) для обучающихся, получающих начальное общее    образование</w:t>
      </w:r>
    </w:p>
    <w:p w:rsidR="00EE76F3" w:rsidRPr="005E17FB" w:rsidRDefault="00EE76F3" w:rsidP="00EE76F3">
      <w:pPr>
        <w:jc w:val="both"/>
        <w:rPr>
          <w:rFonts w:eastAsia="Calibri"/>
          <w:sz w:val="28"/>
          <w:szCs w:val="28"/>
          <w:lang w:eastAsia="en-US"/>
        </w:rPr>
      </w:pPr>
      <w:r w:rsidRPr="005E17FB">
        <w:rPr>
          <w:rFonts w:eastAsia="Calibri"/>
          <w:sz w:val="28"/>
          <w:szCs w:val="28"/>
          <w:lang w:eastAsia="en-US"/>
        </w:rPr>
        <w:t xml:space="preserve"> в муниципальных общеобразовательных организациях, муниципалитет получил финансирование из средств областного бюджета в размере 64908,08 рублей.</w:t>
      </w:r>
    </w:p>
    <w:p w:rsidR="00EE76F3" w:rsidRPr="005E17FB" w:rsidRDefault="00EE76F3" w:rsidP="00A20E73">
      <w:pPr>
        <w:tabs>
          <w:tab w:val="left" w:pos="709"/>
        </w:tabs>
        <w:ind w:firstLine="709"/>
        <w:jc w:val="both"/>
        <w:rPr>
          <w:rFonts w:eastAsia="Calibri"/>
          <w:sz w:val="28"/>
          <w:szCs w:val="28"/>
          <w:lang w:eastAsia="en-US"/>
        </w:rPr>
      </w:pPr>
      <w:r w:rsidRPr="005E17FB">
        <w:rPr>
          <w:rFonts w:eastAsia="Calibri"/>
          <w:sz w:val="28"/>
          <w:szCs w:val="28"/>
          <w:lang w:eastAsia="en-US"/>
        </w:rPr>
        <w:t>В настоящее время муниципалитет выполнил обязательства и процент зачисленных детей на программы «Умной продленки» составил более 60%. В октябре управлением образования запланировано проведение мониторинга реализации программы «Умная продленка» на базе общеобразовательных организаций.</w:t>
      </w:r>
    </w:p>
    <w:p w:rsidR="00EE76F3" w:rsidRPr="005E17FB" w:rsidRDefault="00EE76F3" w:rsidP="00EE76F3">
      <w:pPr>
        <w:ind w:firstLine="709"/>
        <w:jc w:val="both"/>
        <w:rPr>
          <w:rFonts w:eastAsia="Calibri"/>
          <w:sz w:val="28"/>
          <w:szCs w:val="28"/>
          <w:lang w:eastAsia="en-US"/>
        </w:rPr>
      </w:pPr>
      <w:r w:rsidRPr="005E17FB">
        <w:rPr>
          <w:rFonts w:eastAsia="Calibri"/>
          <w:sz w:val="28"/>
          <w:szCs w:val="28"/>
          <w:lang w:eastAsia="en-US"/>
        </w:rPr>
        <w:t xml:space="preserve">Контингент сохранен. На 17.10.2022 года свободные места в учреждениях </w:t>
      </w:r>
      <w:proofErr w:type="spellStart"/>
      <w:r w:rsidRPr="005E17FB">
        <w:rPr>
          <w:rFonts w:eastAsia="Calibri"/>
          <w:sz w:val="28"/>
          <w:szCs w:val="28"/>
          <w:lang w:eastAsia="en-US"/>
        </w:rPr>
        <w:t>допобразования</w:t>
      </w:r>
      <w:proofErr w:type="spellEnd"/>
      <w:r w:rsidRPr="005E17FB">
        <w:rPr>
          <w:rFonts w:eastAsia="Calibri"/>
          <w:sz w:val="28"/>
          <w:szCs w:val="28"/>
          <w:lang w:eastAsia="en-US"/>
        </w:rPr>
        <w:t xml:space="preserve"> отсутствуют. По муниципальному заданию в ДЮСШ «Янтарь» - 600 обучающихся (дополнительно 161 человек – платные услуги), в ДШИ г. Зеленоградска -270 обучающихся, (дополнительно 127 платные образовательные услуги).  </w:t>
      </w:r>
    </w:p>
    <w:p w:rsidR="00EE76F3" w:rsidRPr="005E17FB" w:rsidRDefault="00EE76F3" w:rsidP="00EE76F3">
      <w:pPr>
        <w:ind w:firstLine="709"/>
        <w:jc w:val="both"/>
        <w:rPr>
          <w:rFonts w:eastAsia="Calibri"/>
          <w:sz w:val="28"/>
          <w:szCs w:val="28"/>
          <w:lang w:eastAsia="en-US"/>
        </w:rPr>
      </w:pPr>
      <w:r w:rsidRPr="005E17FB">
        <w:rPr>
          <w:rFonts w:eastAsia="Calibri"/>
          <w:sz w:val="28"/>
          <w:szCs w:val="28"/>
          <w:lang w:eastAsia="en-US"/>
        </w:rPr>
        <w:lastRenderedPageBreak/>
        <w:t>В учреждениях дополнительного образования работает 43 педагога, из них 22 имеют высшую квалификационную категорию, 11 – первую, 6 – вторую.</w:t>
      </w:r>
    </w:p>
    <w:p w:rsidR="00EE76F3" w:rsidRPr="005E17FB" w:rsidRDefault="00EE76F3" w:rsidP="00EE76F3">
      <w:pPr>
        <w:ind w:firstLine="709"/>
        <w:jc w:val="both"/>
        <w:rPr>
          <w:rFonts w:eastAsia="Calibri"/>
          <w:sz w:val="28"/>
          <w:szCs w:val="28"/>
          <w:lang w:eastAsia="en-US"/>
        </w:rPr>
      </w:pPr>
      <w:r w:rsidRPr="005E17FB">
        <w:rPr>
          <w:rFonts w:eastAsia="Calibri"/>
          <w:sz w:val="28"/>
          <w:szCs w:val="28"/>
          <w:lang w:eastAsia="en-US"/>
        </w:rPr>
        <w:t>Средняя заработная плата педагогов 40 656 рублей.</w:t>
      </w:r>
    </w:p>
    <w:p w:rsidR="00EE76F3" w:rsidRDefault="00EE76F3" w:rsidP="00EE76F3">
      <w:pPr>
        <w:ind w:firstLine="709"/>
        <w:jc w:val="both"/>
        <w:rPr>
          <w:rFonts w:eastAsia="Calibri"/>
          <w:sz w:val="28"/>
          <w:szCs w:val="28"/>
          <w:lang w:eastAsia="en-US"/>
        </w:rPr>
      </w:pPr>
    </w:p>
    <w:p w:rsidR="00EE76F3" w:rsidRPr="00653752" w:rsidRDefault="00EE76F3" w:rsidP="00EE76F3">
      <w:pPr>
        <w:ind w:firstLine="709"/>
        <w:jc w:val="both"/>
        <w:rPr>
          <w:rFonts w:eastAsia="Calibri"/>
          <w:sz w:val="28"/>
          <w:szCs w:val="28"/>
          <w:highlight w:val="yellow"/>
          <w:lang w:eastAsia="en-US"/>
        </w:rPr>
      </w:pPr>
      <w:r w:rsidRPr="00653752">
        <w:rPr>
          <w:rFonts w:eastAsia="Calibri"/>
          <w:noProof/>
          <w:sz w:val="28"/>
          <w:szCs w:val="28"/>
          <w:highlight w:val="yellow"/>
        </w:rPr>
        <w:drawing>
          <wp:inline distT="0" distB="0" distL="0" distR="0" wp14:anchorId="0A9642AC" wp14:editId="418888DE">
            <wp:extent cx="4813401" cy="2812449"/>
            <wp:effectExtent l="0" t="0" r="6350" b="69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21945" cy="2817441"/>
                    </a:xfrm>
                    <a:prstGeom prst="rect">
                      <a:avLst/>
                    </a:prstGeom>
                    <a:noFill/>
                  </pic:spPr>
                </pic:pic>
              </a:graphicData>
            </a:graphic>
          </wp:inline>
        </w:drawing>
      </w:r>
    </w:p>
    <w:p w:rsidR="00EE76F3" w:rsidRPr="00F72DEC" w:rsidRDefault="00EE76F3" w:rsidP="00EE76F3">
      <w:pPr>
        <w:ind w:firstLine="709"/>
        <w:jc w:val="both"/>
        <w:rPr>
          <w:rFonts w:eastAsia="Calibri"/>
          <w:sz w:val="28"/>
          <w:szCs w:val="28"/>
          <w:lang w:eastAsia="en-US"/>
        </w:rPr>
      </w:pPr>
      <w:r w:rsidRPr="00F72DEC">
        <w:rPr>
          <w:rFonts w:eastAsia="Calibri"/>
          <w:sz w:val="28"/>
          <w:szCs w:val="28"/>
          <w:lang w:eastAsia="en-US"/>
        </w:rPr>
        <w:t>Учреждения дополнительного образования располагаются:</w:t>
      </w:r>
    </w:p>
    <w:p w:rsidR="00EE76F3" w:rsidRPr="00F72DEC" w:rsidRDefault="00EE76F3" w:rsidP="00EE76F3">
      <w:pPr>
        <w:ind w:firstLine="709"/>
        <w:jc w:val="both"/>
        <w:rPr>
          <w:rFonts w:eastAsia="Calibri"/>
          <w:sz w:val="28"/>
          <w:szCs w:val="28"/>
          <w:lang w:eastAsia="en-US"/>
        </w:rPr>
      </w:pPr>
      <w:r w:rsidRPr="00F72DEC">
        <w:rPr>
          <w:rFonts w:eastAsia="Calibri"/>
          <w:sz w:val="28"/>
          <w:szCs w:val="28"/>
          <w:lang w:eastAsia="en-US"/>
        </w:rPr>
        <w:t>1.</w:t>
      </w:r>
      <w:r w:rsidRPr="00F72DEC">
        <w:rPr>
          <w:rFonts w:eastAsia="Calibri"/>
          <w:sz w:val="28"/>
          <w:szCs w:val="28"/>
          <w:lang w:eastAsia="en-US"/>
        </w:rPr>
        <w:tab/>
      </w:r>
      <w:proofErr w:type="gramStart"/>
      <w:r w:rsidRPr="00F72DEC">
        <w:rPr>
          <w:rFonts w:eastAsia="Calibri"/>
          <w:sz w:val="28"/>
          <w:szCs w:val="28"/>
          <w:lang w:eastAsia="en-US"/>
        </w:rPr>
        <w:t>МАУ ДО ДЮСШ «Янтарь» в двух зданиях: ул. Тургенева, 9б (здание физкультурно-оздоровительного комплекса), ул. Октябрьская, д.4 (зал борьбы).</w:t>
      </w:r>
      <w:proofErr w:type="gramEnd"/>
    </w:p>
    <w:p w:rsidR="00EE76F3" w:rsidRPr="00F72DEC" w:rsidRDefault="00EE76F3" w:rsidP="00EE76F3">
      <w:pPr>
        <w:ind w:firstLine="709"/>
        <w:jc w:val="both"/>
        <w:rPr>
          <w:rFonts w:eastAsia="Calibri"/>
          <w:sz w:val="28"/>
          <w:szCs w:val="28"/>
          <w:lang w:eastAsia="en-US"/>
        </w:rPr>
      </w:pPr>
      <w:r w:rsidRPr="00F72DEC">
        <w:rPr>
          <w:rFonts w:eastAsia="Calibri"/>
          <w:sz w:val="28"/>
          <w:szCs w:val="28"/>
          <w:lang w:eastAsia="en-US"/>
        </w:rPr>
        <w:t>2.</w:t>
      </w:r>
      <w:r w:rsidRPr="00F72DEC">
        <w:rPr>
          <w:rFonts w:eastAsia="Calibri"/>
          <w:sz w:val="28"/>
          <w:szCs w:val="28"/>
          <w:lang w:eastAsia="en-US"/>
        </w:rPr>
        <w:tab/>
      </w:r>
      <w:proofErr w:type="gramStart"/>
      <w:r w:rsidRPr="00F72DEC">
        <w:rPr>
          <w:rFonts w:eastAsia="Calibri"/>
          <w:sz w:val="28"/>
          <w:szCs w:val="28"/>
          <w:lang w:eastAsia="en-US"/>
        </w:rPr>
        <w:t>МАУ ДО «ДШИ г. Зеленоградска» в двух зданиях: ул. Тургенева, д.5б, п. Колосовка.</w:t>
      </w:r>
      <w:proofErr w:type="gramEnd"/>
    </w:p>
    <w:p w:rsidR="00EE76F3" w:rsidRPr="00F72DEC" w:rsidRDefault="00EE76F3" w:rsidP="00EE76F3">
      <w:pPr>
        <w:ind w:firstLine="709"/>
        <w:jc w:val="both"/>
        <w:rPr>
          <w:rFonts w:eastAsia="Calibri"/>
          <w:sz w:val="28"/>
          <w:szCs w:val="28"/>
          <w:lang w:eastAsia="en-US"/>
        </w:rPr>
      </w:pPr>
      <w:r w:rsidRPr="00F72DEC">
        <w:rPr>
          <w:rFonts w:eastAsia="Calibri"/>
          <w:sz w:val="28"/>
          <w:szCs w:val="28"/>
          <w:lang w:eastAsia="en-US"/>
        </w:rPr>
        <w:t xml:space="preserve">Здания находятся в удовлетворительном состоянии. </w:t>
      </w:r>
    </w:p>
    <w:p w:rsidR="00EE76F3" w:rsidRPr="00F72DEC" w:rsidRDefault="00EE76F3" w:rsidP="00EE76F3">
      <w:pPr>
        <w:ind w:firstLine="709"/>
        <w:jc w:val="both"/>
        <w:rPr>
          <w:rFonts w:eastAsia="Calibri"/>
          <w:sz w:val="28"/>
          <w:szCs w:val="28"/>
          <w:lang w:eastAsia="en-US"/>
        </w:rPr>
      </w:pPr>
    </w:p>
    <w:p w:rsidR="00B00C80" w:rsidRPr="00F72DEC" w:rsidRDefault="00DC072B" w:rsidP="002570D8">
      <w:pPr>
        <w:shd w:val="clear" w:color="auto" w:fill="FFFFFF"/>
        <w:ind w:firstLine="709"/>
        <w:jc w:val="both"/>
        <w:rPr>
          <w:rFonts w:eastAsia="Calibri"/>
          <w:b/>
          <w:spacing w:val="7"/>
          <w:sz w:val="28"/>
          <w:szCs w:val="28"/>
        </w:rPr>
      </w:pPr>
      <w:r w:rsidRPr="00F72DEC">
        <w:rPr>
          <w:rFonts w:eastAsia="Calibri"/>
          <w:b/>
          <w:spacing w:val="7"/>
          <w:sz w:val="28"/>
          <w:szCs w:val="28"/>
        </w:rPr>
        <w:t>1.3.4</w:t>
      </w:r>
      <w:r w:rsidR="00F53851" w:rsidRPr="00F72DEC">
        <w:rPr>
          <w:rFonts w:eastAsia="Calibri"/>
          <w:b/>
          <w:spacing w:val="7"/>
          <w:sz w:val="28"/>
          <w:szCs w:val="28"/>
        </w:rPr>
        <w:t>.</w:t>
      </w:r>
      <w:r w:rsidRPr="00F72DEC">
        <w:rPr>
          <w:rFonts w:eastAsia="Calibri"/>
          <w:b/>
          <w:spacing w:val="7"/>
          <w:sz w:val="28"/>
          <w:szCs w:val="28"/>
        </w:rPr>
        <w:t xml:space="preserve"> </w:t>
      </w:r>
      <w:r w:rsidR="00B00C80" w:rsidRPr="00F72DEC">
        <w:rPr>
          <w:rFonts w:eastAsia="Calibri"/>
          <w:b/>
          <w:spacing w:val="7"/>
          <w:sz w:val="28"/>
          <w:szCs w:val="28"/>
        </w:rPr>
        <w:t>Физическая культура и спорт</w:t>
      </w:r>
    </w:p>
    <w:p w:rsidR="004C19A6" w:rsidRPr="00F72DEC" w:rsidRDefault="004C19A6" w:rsidP="002570D8">
      <w:pPr>
        <w:shd w:val="clear" w:color="auto" w:fill="FFFFFF"/>
        <w:ind w:firstLine="709"/>
        <w:jc w:val="both"/>
        <w:rPr>
          <w:rFonts w:eastAsia="Calibri"/>
          <w:b/>
          <w:spacing w:val="7"/>
          <w:sz w:val="28"/>
          <w:szCs w:val="28"/>
        </w:rPr>
      </w:pPr>
    </w:p>
    <w:p w:rsidR="004C19A6" w:rsidRPr="00F72DEC" w:rsidRDefault="004C19A6" w:rsidP="004C19A6">
      <w:pPr>
        <w:shd w:val="clear" w:color="auto" w:fill="FFFFFF"/>
        <w:ind w:firstLine="709"/>
        <w:jc w:val="both"/>
        <w:rPr>
          <w:rFonts w:eastAsia="Calibri"/>
          <w:spacing w:val="7"/>
          <w:sz w:val="28"/>
          <w:szCs w:val="28"/>
        </w:rPr>
      </w:pPr>
      <w:r w:rsidRPr="00F72DEC">
        <w:rPr>
          <w:rFonts w:eastAsia="Calibri"/>
          <w:spacing w:val="7"/>
          <w:sz w:val="28"/>
          <w:szCs w:val="28"/>
        </w:rPr>
        <w:t>Важной составляющей частью системы образования является система спортивного образования и физической культуры.</w:t>
      </w:r>
    </w:p>
    <w:p w:rsidR="004C19A6" w:rsidRPr="00F72DEC" w:rsidRDefault="004C19A6" w:rsidP="004C19A6">
      <w:pPr>
        <w:shd w:val="clear" w:color="auto" w:fill="FFFFFF"/>
        <w:ind w:firstLine="709"/>
        <w:jc w:val="both"/>
        <w:rPr>
          <w:rFonts w:eastAsia="Calibri"/>
          <w:spacing w:val="7"/>
          <w:sz w:val="28"/>
          <w:szCs w:val="28"/>
        </w:rPr>
      </w:pPr>
      <w:r w:rsidRPr="00F72DEC">
        <w:rPr>
          <w:rFonts w:eastAsia="Calibri"/>
          <w:spacing w:val="7"/>
          <w:sz w:val="28"/>
          <w:szCs w:val="28"/>
        </w:rPr>
        <w:t>Основной координатор и ответственный за выполнение мероприятий, направленных на развитие спорта – отдел по делам молодежи и спорту управления образования администрации МО «Зеленоградский  округ».</w:t>
      </w:r>
    </w:p>
    <w:p w:rsidR="004C19A6" w:rsidRPr="00F72DEC" w:rsidRDefault="00901CE6" w:rsidP="004C19A6">
      <w:pPr>
        <w:shd w:val="clear" w:color="auto" w:fill="FFFFFF"/>
        <w:ind w:firstLine="709"/>
        <w:jc w:val="both"/>
        <w:rPr>
          <w:rFonts w:eastAsia="Calibri"/>
          <w:spacing w:val="7"/>
          <w:sz w:val="28"/>
          <w:szCs w:val="28"/>
        </w:rPr>
      </w:pPr>
      <w:proofErr w:type="gramStart"/>
      <w:r>
        <w:rPr>
          <w:rFonts w:eastAsia="Calibri"/>
          <w:spacing w:val="7"/>
          <w:sz w:val="28"/>
          <w:szCs w:val="28"/>
        </w:rPr>
        <w:t xml:space="preserve">В Зеленоградском </w:t>
      </w:r>
      <w:r w:rsidR="004C19A6" w:rsidRPr="00F72DEC">
        <w:rPr>
          <w:rFonts w:eastAsia="Calibri"/>
          <w:spacing w:val="7"/>
          <w:sz w:val="28"/>
          <w:szCs w:val="28"/>
        </w:rPr>
        <w:t xml:space="preserve"> округе проводится этап областных турниров школьников по видам спорта КЭС – БАСКЕТ среди юношей и девушек, баскетбол «Янтарный мяч» среди юношей и девушек, волейбол «Летающий мяч» среди команд девушек и юношей, «Мини-футбол в школу» среди команд девушек и юношей, «Белая ладья» шахматы, «Чудо шашки», «Резвый мяч» настольный теннис, «Кожаный мяч» футбол, «Колосок» футбол для детей, проживающих в сельской местности.</w:t>
      </w:r>
      <w:proofErr w:type="gramEnd"/>
    </w:p>
    <w:p w:rsidR="00B407AF" w:rsidRPr="00F72DEC" w:rsidRDefault="00B407AF" w:rsidP="002570D8">
      <w:pPr>
        <w:shd w:val="clear" w:color="auto" w:fill="FFFFFF"/>
        <w:ind w:firstLine="709"/>
        <w:jc w:val="both"/>
        <w:rPr>
          <w:rFonts w:eastAsia="Calibri"/>
          <w:b/>
          <w:spacing w:val="7"/>
          <w:sz w:val="20"/>
          <w:szCs w:val="20"/>
        </w:rPr>
      </w:pPr>
    </w:p>
    <w:p w:rsidR="006B4A1C" w:rsidRPr="00F72DEC" w:rsidRDefault="006B4A1C" w:rsidP="00675271">
      <w:pPr>
        <w:jc w:val="both"/>
        <w:rPr>
          <w:rStyle w:val="af3"/>
          <w:sz w:val="20"/>
          <w:szCs w:val="20"/>
        </w:rPr>
      </w:pPr>
      <w:r w:rsidRPr="00F72DEC">
        <w:rPr>
          <w:rStyle w:val="af3"/>
          <w:sz w:val="20"/>
          <w:szCs w:val="20"/>
        </w:rPr>
        <w:t xml:space="preserve">Таблица </w:t>
      </w:r>
      <w:r w:rsidR="00B407AF" w:rsidRPr="00F72DEC">
        <w:rPr>
          <w:rStyle w:val="af3"/>
          <w:sz w:val="20"/>
          <w:szCs w:val="20"/>
        </w:rPr>
        <w:t>6</w:t>
      </w:r>
      <w:r w:rsidRPr="00F72DEC">
        <w:rPr>
          <w:rStyle w:val="af3"/>
          <w:rFonts w:eastAsia="Calibri"/>
          <w:sz w:val="20"/>
          <w:szCs w:val="20"/>
        </w:rPr>
        <w:t xml:space="preserve"> Прогноз развития деятельности на период 2021-2023 года</w:t>
      </w:r>
    </w:p>
    <w:tbl>
      <w:tblPr>
        <w:tblpPr w:leftFromText="180" w:rightFromText="180" w:vertAnchor="text" w:horzAnchor="margin" w:tblpXSpec="center" w:tblpY="262"/>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3797"/>
        <w:gridCol w:w="2128"/>
        <w:gridCol w:w="709"/>
        <w:gridCol w:w="865"/>
        <w:gridCol w:w="725"/>
        <w:gridCol w:w="721"/>
      </w:tblGrid>
      <w:tr w:rsidR="00A96EAD" w:rsidRPr="00F72DEC" w:rsidTr="00A96EAD">
        <w:tc>
          <w:tcPr>
            <w:tcW w:w="296" w:type="pct"/>
            <w:vMerge w:val="restart"/>
            <w:tcBorders>
              <w:top w:val="single" w:sz="4" w:space="0" w:color="auto"/>
              <w:left w:val="single" w:sz="4" w:space="0" w:color="auto"/>
              <w:bottom w:val="single" w:sz="4" w:space="0" w:color="auto"/>
              <w:right w:val="single" w:sz="4" w:space="0" w:color="auto"/>
            </w:tcBorders>
          </w:tcPr>
          <w:p w:rsidR="00B00C80" w:rsidRPr="00F72DEC" w:rsidRDefault="00B00C80" w:rsidP="00675271">
            <w:pPr>
              <w:autoSpaceDE w:val="0"/>
              <w:autoSpaceDN w:val="0"/>
              <w:adjustRightInd w:val="0"/>
              <w:jc w:val="center"/>
              <w:rPr>
                <w:rFonts w:eastAsia="Calibri"/>
                <w:b/>
                <w:sz w:val="20"/>
                <w:szCs w:val="20"/>
              </w:rPr>
            </w:pPr>
            <w:r w:rsidRPr="00F72DEC">
              <w:rPr>
                <w:rFonts w:eastAsia="Calibri"/>
                <w:b/>
                <w:sz w:val="20"/>
                <w:szCs w:val="20"/>
              </w:rPr>
              <w:t xml:space="preserve">№ </w:t>
            </w:r>
            <w:proofErr w:type="gramStart"/>
            <w:r w:rsidRPr="00F72DEC">
              <w:rPr>
                <w:rFonts w:eastAsia="Calibri"/>
                <w:b/>
                <w:sz w:val="20"/>
                <w:szCs w:val="20"/>
              </w:rPr>
              <w:t>п</w:t>
            </w:r>
            <w:proofErr w:type="gramEnd"/>
            <w:r w:rsidRPr="00F72DEC">
              <w:rPr>
                <w:rFonts w:eastAsia="Calibri"/>
                <w:b/>
                <w:sz w:val="20"/>
                <w:szCs w:val="20"/>
              </w:rPr>
              <w:t>/п</w:t>
            </w:r>
          </w:p>
        </w:tc>
        <w:tc>
          <w:tcPr>
            <w:tcW w:w="1997" w:type="pct"/>
            <w:vMerge w:val="restart"/>
            <w:tcBorders>
              <w:top w:val="single" w:sz="4" w:space="0" w:color="auto"/>
              <w:left w:val="single" w:sz="4" w:space="0" w:color="auto"/>
              <w:bottom w:val="single" w:sz="4" w:space="0" w:color="auto"/>
              <w:right w:val="single" w:sz="4" w:space="0" w:color="auto"/>
            </w:tcBorders>
          </w:tcPr>
          <w:p w:rsidR="00B00C80" w:rsidRPr="00F72DEC" w:rsidRDefault="00B00C80" w:rsidP="00675271">
            <w:pPr>
              <w:autoSpaceDE w:val="0"/>
              <w:autoSpaceDN w:val="0"/>
              <w:adjustRightInd w:val="0"/>
              <w:jc w:val="center"/>
              <w:rPr>
                <w:rFonts w:eastAsia="Calibri"/>
                <w:b/>
                <w:sz w:val="20"/>
                <w:szCs w:val="20"/>
              </w:rPr>
            </w:pPr>
            <w:r w:rsidRPr="00F72DEC">
              <w:rPr>
                <w:rFonts w:eastAsia="Calibri"/>
                <w:b/>
                <w:sz w:val="20"/>
                <w:szCs w:val="20"/>
              </w:rPr>
              <w:t>Наименование целевого показателя</w:t>
            </w:r>
          </w:p>
        </w:tc>
        <w:tc>
          <w:tcPr>
            <w:tcW w:w="1119" w:type="pct"/>
            <w:vMerge w:val="restart"/>
            <w:tcBorders>
              <w:top w:val="single" w:sz="4" w:space="0" w:color="auto"/>
              <w:left w:val="single" w:sz="4" w:space="0" w:color="auto"/>
              <w:bottom w:val="single" w:sz="4" w:space="0" w:color="auto"/>
              <w:right w:val="single" w:sz="4" w:space="0" w:color="auto"/>
            </w:tcBorders>
          </w:tcPr>
          <w:p w:rsidR="00B00C80" w:rsidRPr="00F72DEC" w:rsidRDefault="00B00C80" w:rsidP="00675271">
            <w:pPr>
              <w:autoSpaceDE w:val="0"/>
              <w:autoSpaceDN w:val="0"/>
              <w:adjustRightInd w:val="0"/>
              <w:jc w:val="center"/>
              <w:rPr>
                <w:rFonts w:eastAsia="Calibri"/>
                <w:b/>
                <w:sz w:val="20"/>
                <w:szCs w:val="20"/>
              </w:rPr>
            </w:pPr>
            <w:r w:rsidRPr="00F72DEC">
              <w:rPr>
                <w:rFonts w:eastAsia="Calibri"/>
                <w:b/>
                <w:sz w:val="20"/>
                <w:szCs w:val="20"/>
              </w:rPr>
              <w:t xml:space="preserve">Ответственный </w:t>
            </w:r>
          </w:p>
          <w:p w:rsidR="00B00C80" w:rsidRPr="00F72DEC" w:rsidRDefault="00B00C80" w:rsidP="00675271">
            <w:pPr>
              <w:autoSpaceDE w:val="0"/>
              <w:autoSpaceDN w:val="0"/>
              <w:adjustRightInd w:val="0"/>
              <w:jc w:val="center"/>
              <w:rPr>
                <w:rFonts w:eastAsia="Calibri"/>
                <w:b/>
                <w:sz w:val="20"/>
                <w:szCs w:val="20"/>
              </w:rPr>
            </w:pPr>
            <w:r w:rsidRPr="00F72DEC">
              <w:rPr>
                <w:rFonts w:eastAsia="Calibri"/>
                <w:b/>
                <w:sz w:val="20"/>
                <w:szCs w:val="20"/>
              </w:rPr>
              <w:t>исполнитель</w:t>
            </w:r>
          </w:p>
        </w:tc>
        <w:tc>
          <w:tcPr>
            <w:tcW w:w="373" w:type="pct"/>
            <w:vMerge w:val="restart"/>
            <w:tcBorders>
              <w:top w:val="single" w:sz="4" w:space="0" w:color="auto"/>
              <w:left w:val="single" w:sz="4" w:space="0" w:color="auto"/>
              <w:bottom w:val="single" w:sz="4" w:space="0" w:color="auto"/>
              <w:right w:val="single" w:sz="4" w:space="0" w:color="auto"/>
            </w:tcBorders>
          </w:tcPr>
          <w:p w:rsidR="00B00C80" w:rsidRPr="00F72DEC" w:rsidRDefault="00B00C80" w:rsidP="00675271">
            <w:pPr>
              <w:autoSpaceDE w:val="0"/>
              <w:autoSpaceDN w:val="0"/>
              <w:adjustRightInd w:val="0"/>
              <w:jc w:val="center"/>
              <w:rPr>
                <w:rFonts w:eastAsia="Calibri"/>
                <w:b/>
                <w:sz w:val="20"/>
                <w:szCs w:val="20"/>
              </w:rPr>
            </w:pPr>
            <w:r w:rsidRPr="00F72DEC">
              <w:rPr>
                <w:rFonts w:eastAsia="Calibri"/>
                <w:b/>
                <w:sz w:val="20"/>
                <w:szCs w:val="20"/>
              </w:rPr>
              <w:t>Ед. изм.</w:t>
            </w:r>
          </w:p>
        </w:tc>
        <w:tc>
          <w:tcPr>
            <w:tcW w:w="1215" w:type="pct"/>
            <w:gridSpan w:val="3"/>
            <w:tcBorders>
              <w:top w:val="single" w:sz="4" w:space="0" w:color="auto"/>
              <w:left w:val="single" w:sz="4" w:space="0" w:color="auto"/>
              <w:bottom w:val="single" w:sz="4" w:space="0" w:color="auto"/>
              <w:right w:val="single" w:sz="4" w:space="0" w:color="auto"/>
            </w:tcBorders>
          </w:tcPr>
          <w:p w:rsidR="00B00C80" w:rsidRPr="00F72DEC" w:rsidRDefault="00B00C80" w:rsidP="00675271">
            <w:pPr>
              <w:autoSpaceDE w:val="0"/>
              <w:autoSpaceDN w:val="0"/>
              <w:adjustRightInd w:val="0"/>
              <w:jc w:val="center"/>
              <w:rPr>
                <w:rFonts w:eastAsia="Calibri"/>
                <w:b/>
                <w:sz w:val="20"/>
                <w:szCs w:val="20"/>
              </w:rPr>
            </w:pPr>
            <w:r w:rsidRPr="00F72DEC">
              <w:rPr>
                <w:rFonts w:eastAsia="Calibri"/>
                <w:b/>
                <w:sz w:val="20"/>
                <w:szCs w:val="20"/>
              </w:rPr>
              <w:t>Значение целевого показателя в рамках программы</w:t>
            </w:r>
          </w:p>
        </w:tc>
      </w:tr>
      <w:tr w:rsidR="00A96EAD" w:rsidRPr="00F72DEC" w:rsidTr="00A96EAD">
        <w:trPr>
          <w:trHeight w:val="198"/>
        </w:trPr>
        <w:tc>
          <w:tcPr>
            <w:tcW w:w="296" w:type="pct"/>
            <w:vMerge/>
            <w:tcBorders>
              <w:top w:val="single" w:sz="4" w:space="0" w:color="auto"/>
              <w:left w:val="single" w:sz="4" w:space="0" w:color="auto"/>
              <w:bottom w:val="single" w:sz="4" w:space="0" w:color="auto"/>
              <w:right w:val="single" w:sz="4" w:space="0" w:color="auto"/>
            </w:tcBorders>
          </w:tcPr>
          <w:p w:rsidR="00B00C80" w:rsidRPr="00F72DEC" w:rsidRDefault="00B00C80" w:rsidP="002570D8">
            <w:pPr>
              <w:ind w:firstLine="709"/>
              <w:jc w:val="center"/>
              <w:rPr>
                <w:rFonts w:eastAsia="Calibri"/>
                <w:b/>
                <w:sz w:val="20"/>
                <w:szCs w:val="20"/>
              </w:rPr>
            </w:pPr>
          </w:p>
        </w:tc>
        <w:tc>
          <w:tcPr>
            <w:tcW w:w="1997" w:type="pct"/>
            <w:vMerge/>
            <w:tcBorders>
              <w:top w:val="single" w:sz="4" w:space="0" w:color="auto"/>
              <w:left w:val="single" w:sz="4" w:space="0" w:color="auto"/>
              <w:bottom w:val="single" w:sz="4" w:space="0" w:color="auto"/>
              <w:right w:val="single" w:sz="4" w:space="0" w:color="auto"/>
            </w:tcBorders>
          </w:tcPr>
          <w:p w:rsidR="00B00C80" w:rsidRPr="00F72DEC" w:rsidRDefault="00B00C80" w:rsidP="002570D8">
            <w:pPr>
              <w:ind w:firstLine="709"/>
              <w:jc w:val="center"/>
              <w:rPr>
                <w:rFonts w:eastAsia="Calibri"/>
                <w:b/>
                <w:sz w:val="20"/>
                <w:szCs w:val="20"/>
              </w:rPr>
            </w:pPr>
          </w:p>
        </w:tc>
        <w:tc>
          <w:tcPr>
            <w:tcW w:w="1119" w:type="pct"/>
            <w:vMerge/>
            <w:tcBorders>
              <w:top w:val="single" w:sz="4" w:space="0" w:color="auto"/>
              <w:left w:val="single" w:sz="4" w:space="0" w:color="auto"/>
              <w:bottom w:val="single" w:sz="4" w:space="0" w:color="auto"/>
              <w:right w:val="single" w:sz="4" w:space="0" w:color="auto"/>
            </w:tcBorders>
          </w:tcPr>
          <w:p w:rsidR="00B00C80" w:rsidRPr="00F72DEC" w:rsidRDefault="00B00C80" w:rsidP="002570D8">
            <w:pPr>
              <w:ind w:firstLine="709"/>
              <w:jc w:val="center"/>
              <w:rPr>
                <w:rFonts w:eastAsia="Calibri"/>
                <w:b/>
                <w:sz w:val="20"/>
                <w:szCs w:val="20"/>
              </w:rPr>
            </w:pPr>
          </w:p>
        </w:tc>
        <w:tc>
          <w:tcPr>
            <w:tcW w:w="373" w:type="pct"/>
            <w:vMerge/>
            <w:tcBorders>
              <w:top w:val="single" w:sz="4" w:space="0" w:color="auto"/>
              <w:left w:val="single" w:sz="4" w:space="0" w:color="auto"/>
              <w:bottom w:val="single" w:sz="4" w:space="0" w:color="auto"/>
              <w:right w:val="single" w:sz="4" w:space="0" w:color="auto"/>
            </w:tcBorders>
          </w:tcPr>
          <w:p w:rsidR="00B00C80" w:rsidRPr="00F72DEC" w:rsidRDefault="00B00C80" w:rsidP="002570D8">
            <w:pPr>
              <w:ind w:firstLine="709"/>
              <w:jc w:val="center"/>
              <w:rPr>
                <w:rFonts w:eastAsia="Calibri"/>
                <w:b/>
                <w:sz w:val="20"/>
                <w:szCs w:val="20"/>
              </w:rPr>
            </w:pPr>
          </w:p>
        </w:tc>
        <w:tc>
          <w:tcPr>
            <w:tcW w:w="455" w:type="pct"/>
            <w:tcBorders>
              <w:top w:val="single" w:sz="4" w:space="0" w:color="auto"/>
              <w:left w:val="single" w:sz="4" w:space="0" w:color="auto"/>
              <w:bottom w:val="single" w:sz="4" w:space="0" w:color="auto"/>
              <w:right w:val="single" w:sz="4" w:space="0" w:color="auto"/>
            </w:tcBorders>
          </w:tcPr>
          <w:p w:rsidR="00B00C80" w:rsidRPr="00F72DEC" w:rsidRDefault="00B00C80" w:rsidP="006B4A1C">
            <w:pPr>
              <w:autoSpaceDE w:val="0"/>
              <w:autoSpaceDN w:val="0"/>
              <w:adjustRightInd w:val="0"/>
              <w:ind w:firstLine="36"/>
              <w:jc w:val="center"/>
              <w:rPr>
                <w:rFonts w:eastAsia="Calibri"/>
                <w:b/>
                <w:sz w:val="20"/>
                <w:szCs w:val="20"/>
              </w:rPr>
            </w:pPr>
            <w:r w:rsidRPr="00F72DEC">
              <w:rPr>
                <w:rFonts w:eastAsia="Calibri"/>
                <w:b/>
                <w:sz w:val="20"/>
                <w:szCs w:val="20"/>
              </w:rPr>
              <w:t>2021</w:t>
            </w:r>
          </w:p>
        </w:tc>
        <w:tc>
          <w:tcPr>
            <w:tcW w:w="381" w:type="pct"/>
            <w:tcBorders>
              <w:top w:val="single" w:sz="4" w:space="0" w:color="auto"/>
              <w:left w:val="single" w:sz="4" w:space="0" w:color="auto"/>
              <w:bottom w:val="single" w:sz="4" w:space="0" w:color="auto"/>
              <w:right w:val="single" w:sz="4" w:space="0" w:color="auto"/>
            </w:tcBorders>
          </w:tcPr>
          <w:p w:rsidR="00B00C80" w:rsidRPr="00F72DEC" w:rsidRDefault="00B00C80" w:rsidP="006B4A1C">
            <w:pPr>
              <w:autoSpaceDE w:val="0"/>
              <w:autoSpaceDN w:val="0"/>
              <w:adjustRightInd w:val="0"/>
              <w:ind w:firstLine="36"/>
              <w:jc w:val="center"/>
              <w:rPr>
                <w:rFonts w:eastAsia="Calibri"/>
                <w:b/>
                <w:sz w:val="20"/>
                <w:szCs w:val="20"/>
              </w:rPr>
            </w:pPr>
            <w:r w:rsidRPr="00F72DEC">
              <w:rPr>
                <w:rFonts w:eastAsia="Calibri"/>
                <w:b/>
                <w:sz w:val="20"/>
                <w:szCs w:val="20"/>
              </w:rPr>
              <w:t>2022</w:t>
            </w:r>
          </w:p>
        </w:tc>
        <w:tc>
          <w:tcPr>
            <w:tcW w:w="379" w:type="pct"/>
            <w:tcBorders>
              <w:top w:val="single" w:sz="4" w:space="0" w:color="auto"/>
              <w:left w:val="single" w:sz="4" w:space="0" w:color="auto"/>
              <w:bottom w:val="single" w:sz="4" w:space="0" w:color="auto"/>
              <w:right w:val="single" w:sz="4" w:space="0" w:color="auto"/>
            </w:tcBorders>
          </w:tcPr>
          <w:p w:rsidR="00B00C80" w:rsidRPr="00F72DEC" w:rsidRDefault="00B00C80" w:rsidP="006B4A1C">
            <w:pPr>
              <w:autoSpaceDE w:val="0"/>
              <w:autoSpaceDN w:val="0"/>
              <w:adjustRightInd w:val="0"/>
              <w:ind w:firstLine="36"/>
              <w:jc w:val="center"/>
              <w:rPr>
                <w:rFonts w:eastAsia="Calibri"/>
                <w:b/>
                <w:sz w:val="20"/>
                <w:szCs w:val="20"/>
              </w:rPr>
            </w:pPr>
            <w:r w:rsidRPr="00F72DEC">
              <w:rPr>
                <w:rFonts w:eastAsia="Calibri"/>
                <w:b/>
                <w:sz w:val="20"/>
                <w:szCs w:val="20"/>
              </w:rPr>
              <w:t>2023</w:t>
            </w:r>
          </w:p>
        </w:tc>
      </w:tr>
      <w:tr w:rsidR="00A96EAD" w:rsidRPr="00F72DEC" w:rsidTr="00A96EAD">
        <w:tc>
          <w:tcPr>
            <w:tcW w:w="296" w:type="pct"/>
            <w:tcBorders>
              <w:top w:val="single" w:sz="4" w:space="0" w:color="auto"/>
              <w:left w:val="single" w:sz="4" w:space="0" w:color="auto"/>
              <w:bottom w:val="single" w:sz="4" w:space="0" w:color="auto"/>
              <w:right w:val="single" w:sz="4" w:space="0" w:color="auto"/>
            </w:tcBorders>
          </w:tcPr>
          <w:p w:rsidR="00B00C80" w:rsidRPr="00F72DEC" w:rsidRDefault="00B00C80" w:rsidP="002570D8">
            <w:pPr>
              <w:autoSpaceDE w:val="0"/>
              <w:autoSpaceDN w:val="0"/>
              <w:adjustRightInd w:val="0"/>
              <w:ind w:firstLine="709"/>
              <w:jc w:val="center"/>
              <w:rPr>
                <w:rFonts w:eastAsia="Calibri"/>
                <w:b/>
                <w:sz w:val="20"/>
                <w:szCs w:val="20"/>
              </w:rPr>
            </w:pPr>
            <w:r w:rsidRPr="00F72DEC">
              <w:rPr>
                <w:rFonts w:eastAsia="Calibri"/>
                <w:b/>
                <w:sz w:val="20"/>
                <w:szCs w:val="20"/>
              </w:rPr>
              <w:t>1</w:t>
            </w:r>
          </w:p>
        </w:tc>
        <w:tc>
          <w:tcPr>
            <w:tcW w:w="1997" w:type="pct"/>
            <w:tcBorders>
              <w:top w:val="single" w:sz="4" w:space="0" w:color="auto"/>
              <w:left w:val="single" w:sz="4" w:space="0" w:color="auto"/>
              <w:bottom w:val="single" w:sz="4" w:space="0" w:color="auto"/>
              <w:right w:val="single" w:sz="4" w:space="0" w:color="auto"/>
            </w:tcBorders>
          </w:tcPr>
          <w:p w:rsidR="00B00C80" w:rsidRPr="00F72DEC" w:rsidRDefault="00B00C80" w:rsidP="006B4A1C">
            <w:pPr>
              <w:autoSpaceDE w:val="0"/>
              <w:autoSpaceDN w:val="0"/>
              <w:adjustRightInd w:val="0"/>
              <w:jc w:val="center"/>
              <w:rPr>
                <w:rFonts w:eastAsia="Calibri"/>
                <w:b/>
                <w:sz w:val="20"/>
                <w:szCs w:val="20"/>
              </w:rPr>
            </w:pPr>
            <w:r w:rsidRPr="00F72DEC">
              <w:rPr>
                <w:rFonts w:eastAsia="Calibri"/>
                <w:b/>
                <w:sz w:val="20"/>
                <w:szCs w:val="20"/>
              </w:rPr>
              <w:t>2</w:t>
            </w:r>
          </w:p>
        </w:tc>
        <w:tc>
          <w:tcPr>
            <w:tcW w:w="1119" w:type="pct"/>
            <w:tcBorders>
              <w:top w:val="single" w:sz="4" w:space="0" w:color="auto"/>
              <w:left w:val="single" w:sz="4" w:space="0" w:color="auto"/>
              <w:bottom w:val="single" w:sz="4" w:space="0" w:color="auto"/>
              <w:right w:val="single" w:sz="4" w:space="0" w:color="auto"/>
            </w:tcBorders>
          </w:tcPr>
          <w:p w:rsidR="00B00C80" w:rsidRPr="00F72DEC" w:rsidRDefault="00B00C80" w:rsidP="006B4A1C">
            <w:pPr>
              <w:autoSpaceDE w:val="0"/>
              <w:autoSpaceDN w:val="0"/>
              <w:adjustRightInd w:val="0"/>
              <w:jc w:val="center"/>
              <w:rPr>
                <w:rFonts w:eastAsia="Calibri"/>
                <w:b/>
                <w:sz w:val="20"/>
                <w:szCs w:val="20"/>
              </w:rPr>
            </w:pPr>
            <w:r w:rsidRPr="00F72DEC">
              <w:rPr>
                <w:rFonts w:eastAsia="Calibri"/>
                <w:b/>
                <w:sz w:val="20"/>
                <w:szCs w:val="20"/>
              </w:rPr>
              <w:t>3</w:t>
            </w:r>
          </w:p>
        </w:tc>
        <w:tc>
          <w:tcPr>
            <w:tcW w:w="373" w:type="pct"/>
            <w:tcBorders>
              <w:top w:val="single" w:sz="4" w:space="0" w:color="auto"/>
              <w:left w:val="single" w:sz="4" w:space="0" w:color="auto"/>
              <w:bottom w:val="single" w:sz="4" w:space="0" w:color="auto"/>
              <w:right w:val="single" w:sz="4" w:space="0" w:color="auto"/>
            </w:tcBorders>
          </w:tcPr>
          <w:p w:rsidR="00B00C80" w:rsidRPr="00F72DEC" w:rsidRDefault="00B00C80" w:rsidP="006B4A1C">
            <w:pPr>
              <w:autoSpaceDE w:val="0"/>
              <w:autoSpaceDN w:val="0"/>
              <w:adjustRightInd w:val="0"/>
              <w:jc w:val="center"/>
              <w:rPr>
                <w:rFonts w:eastAsia="Calibri"/>
                <w:b/>
                <w:sz w:val="20"/>
                <w:szCs w:val="20"/>
              </w:rPr>
            </w:pPr>
            <w:r w:rsidRPr="00F72DEC">
              <w:rPr>
                <w:rFonts w:eastAsia="Calibri"/>
                <w:b/>
                <w:sz w:val="20"/>
                <w:szCs w:val="20"/>
              </w:rPr>
              <w:t>4</w:t>
            </w:r>
          </w:p>
        </w:tc>
        <w:tc>
          <w:tcPr>
            <w:tcW w:w="836" w:type="pct"/>
            <w:gridSpan w:val="2"/>
            <w:tcBorders>
              <w:top w:val="single" w:sz="4" w:space="0" w:color="auto"/>
              <w:left w:val="single" w:sz="4" w:space="0" w:color="auto"/>
              <w:bottom w:val="single" w:sz="4" w:space="0" w:color="auto"/>
              <w:right w:val="single" w:sz="4" w:space="0" w:color="auto"/>
            </w:tcBorders>
          </w:tcPr>
          <w:p w:rsidR="00B00C80" w:rsidRPr="00F72DEC" w:rsidRDefault="00B00C80" w:rsidP="006B4A1C">
            <w:pPr>
              <w:autoSpaceDE w:val="0"/>
              <w:autoSpaceDN w:val="0"/>
              <w:adjustRightInd w:val="0"/>
              <w:jc w:val="center"/>
              <w:rPr>
                <w:rFonts w:eastAsia="Calibri"/>
                <w:b/>
                <w:sz w:val="20"/>
                <w:szCs w:val="20"/>
              </w:rPr>
            </w:pPr>
            <w:r w:rsidRPr="00F72DEC">
              <w:rPr>
                <w:rFonts w:eastAsia="Calibri"/>
                <w:b/>
                <w:sz w:val="20"/>
                <w:szCs w:val="20"/>
              </w:rPr>
              <w:t>5</w:t>
            </w:r>
          </w:p>
        </w:tc>
        <w:tc>
          <w:tcPr>
            <w:tcW w:w="379" w:type="pct"/>
            <w:tcBorders>
              <w:top w:val="single" w:sz="4" w:space="0" w:color="auto"/>
              <w:left w:val="single" w:sz="4" w:space="0" w:color="auto"/>
              <w:bottom w:val="single" w:sz="4" w:space="0" w:color="auto"/>
              <w:right w:val="single" w:sz="4" w:space="0" w:color="auto"/>
            </w:tcBorders>
          </w:tcPr>
          <w:p w:rsidR="00B00C80" w:rsidRPr="00F72DEC" w:rsidRDefault="00B00C80" w:rsidP="006B4A1C">
            <w:pPr>
              <w:autoSpaceDE w:val="0"/>
              <w:autoSpaceDN w:val="0"/>
              <w:adjustRightInd w:val="0"/>
              <w:jc w:val="center"/>
              <w:rPr>
                <w:rFonts w:eastAsia="Calibri"/>
                <w:b/>
                <w:sz w:val="20"/>
                <w:szCs w:val="20"/>
              </w:rPr>
            </w:pPr>
            <w:r w:rsidRPr="00F72DEC">
              <w:rPr>
                <w:rFonts w:eastAsia="Calibri"/>
                <w:b/>
                <w:sz w:val="20"/>
                <w:szCs w:val="20"/>
              </w:rPr>
              <w:t>6</w:t>
            </w:r>
          </w:p>
        </w:tc>
      </w:tr>
      <w:tr w:rsidR="00A96EAD" w:rsidRPr="00F72DEC" w:rsidTr="00A96EAD">
        <w:tc>
          <w:tcPr>
            <w:tcW w:w="296" w:type="pct"/>
            <w:tcBorders>
              <w:top w:val="single" w:sz="4" w:space="0" w:color="auto"/>
              <w:left w:val="single" w:sz="4" w:space="0" w:color="auto"/>
              <w:bottom w:val="single" w:sz="4" w:space="0" w:color="auto"/>
              <w:right w:val="single" w:sz="4" w:space="0" w:color="auto"/>
            </w:tcBorders>
          </w:tcPr>
          <w:p w:rsidR="00B00C80" w:rsidRPr="00F72DEC" w:rsidRDefault="00B00C80" w:rsidP="006B4A1C">
            <w:pPr>
              <w:autoSpaceDE w:val="0"/>
              <w:autoSpaceDN w:val="0"/>
              <w:adjustRightInd w:val="0"/>
              <w:ind w:firstLine="709"/>
              <w:jc w:val="both"/>
              <w:rPr>
                <w:rFonts w:eastAsia="Calibri"/>
                <w:sz w:val="20"/>
                <w:szCs w:val="20"/>
              </w:rPr>
            </w:pPr>
            <w:r w:rsidRPr="00F72DEC">
              <w:rPr>
                <w:rFonts w:eastAsia="Calibri"/>
                <w:sz w:val="20"/>
                <w:szCs w:val="20"/>
              </w:rPr>
              <w:t>1.</w:t>
            </w:r>
          </w:p>
        </w:tc>
        <w:tc>
          <w:tcPr>
            <w:tcW w:w="1997" w:type="pct"/>
            <w:tcBorders>
              <w:top w:val="single" w:sz="4" w:space="0" w:color="auto"/>
              <w:left w:val="single" w:sz="4" w:space="0" w:color="auto"/>
              <w:bottom w:val="single" w:sz="4" w:space="0" w:color="auto"/>
              <w:right w:val="single" w:sz="4" w:space="0" w:color="auto"/>
            </w:tcBorders>
          </w:tcPr>
          <w:p w:rsidR="00B00C80" w:rsidRPr="00F72DEC" w:rsidRDefault="00B00C80" w:rsidP="006B4A1C">
            <w:pPr>
              <w:autoSpaceDE w:val="0"/>
              <w:autoSpaceDN w:val="0"/>
              <w:adjustRightInd w:val="0"/>
              <w:rPr>
                <w:rFonts w:eastAsia="Calibri"/>
                <w:sz w:val="20"/>
                <w:szCs w:val="20"/>
              </w:rPr>
            </w:pPr>
            <w:r w:rsidRPr="00F72DEC">
              <w:rPr>
                <w:rFonts w:eastAsia="Calibri"/>
                <w:sz w:val="20"/>
                <w:szCs w:val="20"/>
              </w:rPr>
              <w:t xml:space="preserve">Доля населения, систематически </w:t>
            </w:r>
          </w:p>
          <w:p w:rsidR="00B00C80" w:rsidRPr="00F72DEC" w:rsidRDefault="00B00C80" w:rsidP="006B4A1C">
            <w:pPr>
              <w:autoSpaceDE w:val="0"/>
              <w:autoSpaceDN w:val="0"/>
              <w:adjustRightInd w:val="0"/>
              <w:rPr>
                <w:rFonts w:eastAsia="Calibri"/>
                <w:sz w:val="20"/>
                <w:szCs w:val="20"/>
              </w:rPr>
            </w:pPr>
            <w:r w:rsidRPr="00F72DEC">
              <w:rPr>
                <w:rFonts w:eastAsia="Calibri"/>
                <w:sz w:val="20"/>
                <w:szCs w:val="20"/>
              </w:rPr>
              <w:t>занимающегося физической культурой и спортом, в общей численности населен</w:t>
            </w:r>
            <w:r w:rsidR="00CC147C" w:rsidRPr="00F72DEC">
              <w:rPr>
                <w:rFonts w:eastAsia="Calibri"/>
                <w:sz w:val="20"/>
                <w:szCs w:val="20"/>
              </w:rPr>
              <w:t xml:space="preserve">ие МО "Зеленоградский муниципальный </w:t>
            </w:r>
            <w:r w:rsidRPr="00F72DEC">
              <w:rPr>
                <w:rFonts w:eastAsia="Calibri"/>
                <w:sz w:val="20"/>
                <w:szCs w:val="20"/>
              </w:rPr>
              <w:t>округ</w:t>
            </w:r>
            <w:r w:rsidR="00CC147C" w:rsidRPr="00F72DEC">
              <w:rPr>
                <w:rFonts w:eastAsia="Calibri"/>
                <w:sz w:val="20"/>
                <w:szCs w:val="20"/>
              </w:rPr>
              <w:t xml:space="preserve"> Калининградской области</w:t>
            </w:r>
            <w:r w:rsidRPr="00F72DEC">
              <w:rPr>
                <w:rFonts w:eastAsia="Calibri"/>
                <w:sz w:val="20"/>
                <w:szCs w:val="20"/>
              </w:rPr>
              <w:t>"</w:t>
            </w:r>
          </w:p>
        </w:tc>
        <w:tc>
          <w:tcPr>
            <w:tcW w:w="1119" w:type="pct"/>
            <w:tcBorders>
              <w:top w:val="single" w:sz="4" w:space="0" w:color="auto"/>
              <w:left w:val="single" w:sz="4" w:space="0" w:color="auto"/>
              <w:bottom w:val="single" w:sz="4" w:space="0" w:color="auto"/>
              <w:right w:val="single" w:sz="4" w:space="0" w:color="auto"/>
            </w:tcBorders>
          </w:tcPr>
          <w:p w:rsidR="00B00C80" w:rsidRPr="00F72DEC" w:rsidRDefault="00B00C80" w:rsidP="006B4A1C">
            <w:pPr>
              <w:autoSpaceDE w:val="0"/>
              <w:autoSpaceDN w:val="0"/>
              <w:adjustRightInd w:val="0"/>
              <w:jc w:val="center"/>
              <w:rPr>
                <w:rFonts w:eastAsia="Calibri"/>
                <w:sz w:val="20"/>
                <w:szCs w:val="20"/>
              </w:rPr>
            </w:pPr>
            <w:r w:rsidRPr="00F72DEC">
              <w:rPr>
                <w:rFonts w:eastAsia="Calibri"/>
                <w:sz w:val="20"/>
                <w:szCs w:val="20"/>
              </w:rPr>
              <w:t xml:space="preserve">Управление образования МО </w:t>
            </w:r>
            <w:r w:rsidR="00CC147C" w:rsidRPr="00F72DEC">
              <w:rPr>
                <w:rFonts w:eastAsia="Calibri"/>
                <w:sz w:val="20"/>
                <w:szCs w:val="20"/>
              </w:rPr>
              <w:t xml:space="preserve">«Зеленоградский муниципальный </w:t>
            </w:r>
            <w:r w:rsidRPr="00F72DEC">
              <w:rPr>
                <w:rFonts w:eastAsia="Calibri"/>
                <w:sz w:val="20"/>
                <w:szCs w:val="20"/>
              </w:rPr>
              <w:t>округ</w:t>
            </w:r>
            <w:r w:rsidR="00CC147C" w:rsidRPr="00F72DEC">
              <w:rPr>
                <w:rFonts w:eastAsia="Calibri"/>
                <w:sz w:val="20"/>
                <w:szCs w:val="20"/>
              </w:rPr>
              <w:t xml:space="preserve"> Калининградской области</w:t>
            </w:r>
            <w:r w:rsidRPr="00F72DEC">
              <w:rPr>
                <w:rFonts w:eastAsia="Calibri"/>
                <w:sz w:val="20"/>
                <w:szCs w:val="20"/>
              </w:rPr>
              <w:t>»</w:t>
            </w:r>
          </w:p>
        </w:tc>
        <w:tc>
          <w:tcPr>
            <w:tcW w:w="373" w:type="pct"/>
            <w:tcBorders>
              <w:top w:val="single" w:sz="4" w:space="0" w:color="auto"/>
              <w:left w:val="single" w:sz="4" w:space="0" w:color="auto"/>
              <w:bottom w:val="single" w:sz="4" w:space="0" w:color="auto"/>
              <w:right w:val="single" w:sz="4" w:space="0" w:color="auto"/>
            </w:tcBorders>
          </w:tcPr>
          <w:p w:rsidR="00B00C80" w:rsidRPr="00F72DEC" w:rsidRDefault="00B00C80" w:rsidP="006B4A1C">
            <w:pPr>
              <w:autoSpaceDE w:val="0"/>
              <w:autoSpaceDN w:val="0"/>
              <w:adjustRightInd w:val="0"/>
              <w:jc w:val="center"/>
              <w:rPr>
                <w:rFonts w:eastAsia="Calibri"/>
                <w:sz w:val="20"/>
                <w:szCs w:val="20"/>
              </w:rPr>
            </w:pPr>
            <w:r w:rsidRPr="00F72DEC">
              <w:rPr>
                <w:rFonts w:eastAsia="Calibri"/>
                <w:sz w:val="20"/>
                <w:szCs w:val="20"/>
              </w:rPr>
              <w:t>%</w:t>
            </w:r>
          </w:p>
        </w:tc>
        <w:tc>
          <w:tcPr>
            <w:tcW w:w="455" w:type="pct"/>
            <w:tcBorders>
              <w:top w:val="single" w:sz="4" w:space="0" w:color="auto"/>
              <w:left w:val="single" w:sz="4" w:space="0" w:color="auto"/>
              <w:bottom w:val="single" w:sz="4" w:space="0" w:color="auto"/>
              <w:right w:val="single" w:sz="4" w:space="0" w:color="auto"/>
            </w:tcBorders>
          </w:tcPr>
          <w:p w:rsidR="00B00C80" w:rsidRPr="00F72DEC" w:rsidRDefault="00B00C80" w:rsidP="006B4A1C">
            <w:pPr>
              <w:autoSpaceDE w:val="0"/>
              <w:autoSpaceDN w:val="0"/>
              <w:adjustRightInd w:val="0"/>
              <w:jc w:val="center"/>
              <w:rPr>
                <w:rFonts w:eastAsia="Calibri"/>
                <w:sz w:val="20"/>
                <w:szCs w:val="20"/>
              </w:rPr>
            </w:pPr>
            <w:r w:rsidRPr="00F72DEC">
              <w:rPr>
                <w:rFonts w:eastAsia="Calibri"/>
                <w:sz w:val="20"/>
                <w:szCs w:val="20"/>
              </w:rPr>
              <w:t>44,0</w:t>
            </w:r>
          </w:p>
        </w:tc>
        <w:tc>
          <w:tcPr>
            <w:tcW w:w="381" w:type="pct"/>
            <w:tcBorders>
              <w:top w:val="single" w:sz="4" w:space="0" w:color="auto"/>
              <w:left w:val="single" w:sz="4" w:space="0" w:color="auto"/>
              <w:bottom w:val="single" w:sz="4" w:space="0" w:color="auto"/>
              <w:right w:val="single" w:sz="4" w:space="0" w:color="auto"/>
            </w:tcBorders>
          </w:tcPr>
          <w:p w:rsidR="00B00C80" w:rsidRPr="00F72DEC" w:rsidRDefault="00B00C80" w:rsidP="006B4A1C">
            <w:pPr>
              <w:autoSpaceDE w:val="0"/>
              <w:autoSpaceDN w:val="0"/>
              <w:adjustRightInd w:val="0"/>
              <w:jc w:val="center"/>
              <w:rPr>
                <w:rFonts w:eastAsia="Calibri"/>
                <w:sz w:val="20"/>
                <w:szCs w:val="20"/>
              </w:rPr>
            </w:pPr>
            <w:r w:rsidRPr="00F72DEC">
              <w:rPr>
                <w:rFonts w:eastAsia="Calibri"/>
                <w:sz w:val="20"/>
                <w:szCs w:val="20"/>
              </w:rPr>
              <w:t>4</w:t>
            </w:r>
            <w:r w:rsidRPr="00F72DEC">
              <w:rPr>
                <w:rFonts w:eastAsia="Calibri"/>
                <w:sz w:val="20"/>
                <w:szCs w:val="20"/>
                <w:lang w:val="en-US"/>
              </w:rPr>
              <w:t>8</w:t>
            </w:r>
            <w:r w:rsidRPr="00F72DEC">
              <w:rPr>
                <w:rFonts w:eastAsia="Calibri"/>
                <w:sz w:val="20"/>
                <w:szCs w:val="20"/>
              </w:rPr>
              <w:t>,0</w:t>
            </w:r>
          </w:p>
        </w:tc>
        <w:tc>
          <w:tcPr>
            <w:tcW w:w="379" w:type="pct"/>
            <w:tcBorders>
              <w:top w:val="single" w:sz="4" w:space="0" w:color="auto"/>
              <w:left w:val="single" w:sz="4" w:space="0" w:color="auto"/>
              <w:bottom w:val="single" w:sz="4" w:space="0" w:color="auto"/>
              <w:right w:val="single" w:sz="4" w:space="0" w:color="auto"/>
            </w:tcBorders>
          </w:tcPr>
          <w:p w:rsidR="00B00C80" w:rsidRPr="00F72DEC" w:rsidRDefault="00B00C80" w:rsidP="006B4A1C">
            <w:pPr>
              <w:autoSpaceDE w:val="0"/>
              <w:autoSpaceDN w:val="0"/>
              <w:adjustRightInd w:val="0"/>
              <w:jc w:val="center"/>
              <w:rPr>
                <w:rFonts w:eastAsia="Calibri"/>
                <w:sz w:val="20"/>
                <w:szCs w:val="20"/>
                <w:lang w:val="en-US"/>
              </w:rPr>
            </w:pPr>
            <w:r w:rsidRPr="00F72DEC">
              <w:rPr>
                <w:rFonts w:eastAsia="Calibri"/>
                <w:sz w:val="20"/>
                <w:szCs w:val="20"/>
                <w:lang w:val="en-US"/>
              </w:rPr>
              <w:t>51</w:t>
            </w:r>
            <w:r w:rsidRPr="00F72DEC">
              <w:rPr>
                <w:rFonts w:eastAsia="Calibri"/>
                <w:sz w:val="20"/>
                <w:szCs w:val="20"/>
              </w:rPr>
              <w:t>,</w:t>
            </w:r>
            <w:r w:rsidRPr="00F72DEC">
              <w:rPr>
                <w:rFonts w:eastAsia="Calibri"/>
                <w:sz w:val="20"/>
                <w:szCs w:val="20"/>
                <w:lang w:val="en-US"/>
              </w:rPr>
              <w:t>5</w:t>
            </w:r>
          </w:p>
        </w:tc>
      </w:tr>
      <w:tr w:rsidR="00A96EAD" w:rsidRPr="00F72DEC" w:rsidTr="00A96EAD">
        <w:tc>
          <w:tcPr>
            <w:tcW w:w="296" w:type="pct"/>
            <w:tcBorders>
              <w:top w:val="single" w:sz="4" w:space="0" w:color="auto"/>
              <w:left w:val="single" w:sz="4" w:space="0" w:color="auto"/>
              <w:bottom w:val="single" w:sz="4" w:space="0" w:color="auto"/>
              <w:right w:val="single" w:sz="4" w:space="0" w:color="auto"/>
            </w:tcBorders>
          </w:tcPr>
          <w:p w:rsidR="00B00C80" w:rsidRPr="00F72DEC" w:rsidRDefault="00B00C80" w:rsidP="006B4A1C">
            <w:pPr>
              <w:autoSpaceDE w:val="0"/>
              <w:autoSpaceDN w:val="0"/>
              <w:adjustRightInd w:val="0"/>
              <w:ind w:firstLine="709"/>
              <w:jc w:val="both"/>
              <w:rPr>
                <w:rFonts w:eastAsia="Calibri"/>
                <w:sz w:val="20"/>
                <w:szCs w:val="20"/>
              </w:rPr>
            </w:pPr>
            <w:r w:rsidRPr="00F72DEC">
              <w:rPr>
                <w:rFonts w:eastAsia="Calibri"/>
                <w:sz w:val="20"/>
                <w:szCs w:val="20"/>
              </w:rPr>
              <w:t>2.</w:t>
            </w:r>
          </w:p>
        </w:tc>
        <w:tc>
          <w:tcPr>
            <w:tcW w:w="1997" w:type="pct"/>
            <w:tcBorders>
              <w:top w:val="single" w:sz="4" w:space="0" w:color="auto"/>
              <w:left w:val="single" w:sz="4" w:space="0" w:color="auto"/>
              <w:bottom w:val="single" w:sz="4" w:space="0" w:color="auto"/>
              <w:right w:val="single" w:sz="4" w:space="0" w:color="auto"/>
            </w:tcBorders>
          </w:tcPr>
          <w:p w:rsidR="00B00C80" w:rsidRPr="00F72DEC" w:rsidRDefault="00B00C80" w:rsidP="006B4A1C">
            <w:pPr>
              <w:autoSpaceDE w:val="0"/>
              <w:autoSpaceDN w:val="0"/>
              <w:adjustRightInd w:val="0"/>
              <w:rPr>
                <w:rFonts w:eastAsia="Calibri"/>
                <w:sz w:val="20"/>
                <w:szCs w:val="20"/>
              </w:rPr>
            </w:pPr>
            <w:r w:rsidRPr="00F72DEC">
              <w:rPr>
                <w:rFonts w:eastAsia="Calibri"/>
                <w:sz w:val="20"/>
                <w:szCs w:val="20"/>
              </w:rPr>
              <w:t xml:space="preserve">Доля учащихся, систематически </w:t>
            </w:r>
          </w:p>
          <w:p w:rsidR="00B00C80" w:rsidRPr="00F72DEC" w:rsidRDefault="00B00C80" w:rsidP="006B4A1C">
            <w:pPr>
              <w:autoSpaceDE w:val="0"/>
              <w:autoSpaceDN w:val="0"/>
              <w:adjustRightInd w:val="0"/>
              <w:rPr>
                <w:rFonts w:eastAsia="Calibri"/>
                <w:sz w:val="20"/>
                <w:szCs w:val="20"/>
              </w:rPr>
            </w:pPr>
            <w:proofErr w:type="gramStart"/>
            <w:r w:rsidRPr="00F72DEC">
              <w:rPr>
                <w:rFonts w:eastAsia="Calibri"/>
                <w:sz w:val="20"/>
                <w:szCs w:val="20"/>
              </w:rPr>
              <w:t>занимающихся</w:t>
            </w:r>
            <w:proofErr w:type="gramEnd"/>
            <w:r w:rsidRPr="00F72DEC">
              <w:rPr>
                <w:rFonts w:eastAsia="Calibri"/>
                <w:sz w:val="20"/>
                <w:szCs w:val="20"/>
              </w:rPr>
              <w:t xml:space="preserve"> физической культурой и спортом</w:t>
            </w:r>
          </w:p>
        </w:tc>
        <w:tc>
          <w:tcPr>
            <w:tcW w:w="1119" w:type="pct"/>
            <w:tcBorders>
              <w:top w:val="single" w:sz="4" w:space="0" w:color="auto"/>
              <w:left w:val="single" w:sz="4" w:space="0" w:color="auto"/>
              <w:bottom w:val="single" w:sz="4" w:space="0" w:color="auto"/>
              <w:right w:val="single" w:sz="4" w:space="0" w:color="auto"/>
            </w:tcBorders>
          </w:tcPr>
          <w:p w:rsidR="00B00C80" w:rsidRPr="00F72DEC" w:rsidRDefault="00B00C80" w:rsidP="006B4A1C">
            <w:pPr>
              <w:autoSpaceDE w:val="0"/>
              <w:autoSpaceDN w:val="0"/>
              <w:adjustRightInd w:val="0"/>
              <w:jc w:val="center"/>
              <w:rPr>
                <w:rFonts w:eastAsia="Calibri"/>
                <w:sz w:val="20"/>
                <w:szCs w:val="20"/>
              </w:rPr>
            </w:pPr>
            <w:r w:rsidRPr="00F72DEC">
              <w:rPr>
                <w:rFonts w:eastAsia="Calibri"/>
                <w:sz w:val="20"/>
                <w:szCs w:val="20"/>
              </w:rPr>
              <w:t>Управление образова</w:t>
            </w:r>
            <w:r w:rsidR="00CC147C" w:rsidRPr="00F72DEC">
              <w:rPr>
                <w:rFonts w:eastAsia="Calibri"/>
                <w:sz w:val="20"/>
                <w:szCs w:val="20"/>
              </w:rPr>
              <w:t>ния МО «Зеленоградский муниципальный округ  Калининградской области</w:t>
            </w:r>
            <w:r w:rsidRPr="00F72DEC">
              <w:rPr>
                <w:rFonts w:eastAsia="Calibri"/>
                <w:sz w:val="20"/>
                <w:szCs w:val="20"/>
              </w:rPr>
              <w:t>»</w:t>
            </w:r>
          </w:p>
        </w:tc>
        <w:tc>
          <w:tcPr>
            <w:tcW w:w="373" w:type="pct"/>
            <w:tcBorders>
              <w:top w:val="single" w:sz="4" w:space="0" w:color="auto"/>
              <w:left w:val="single" w:sz="4" w:space="0" w:color="auto"/>
              <w:bottom w:val="single" w:sz="4" w:space="0" w:color="auto"/>
              <w:right w:val="single" w:sz="4" w:space="0" w:color="auto"/>
            </w:tcBorders>
          </w:tcPr>
          <w:p w:rsidR="00B00C80" w:rsidRPr="00F72DEC" w:rsidRDefault="00B00C80" w:rsidP="006B4A1C">
            <w:pPr>
              <w:autoSpaceDE w:val="0"/>
              <w:autoSpaceDN w:val="0"/>
              <w:adjustRightInd w:val="0"/>
              <w:jc w:val="center"/>
              <w:rPr>
                <w:rFonts w:eastAsia="Calibri"/>
                <w:sz w:val="20"/>
                <w:szCs w:val="20"/>
              </w:rPr>
            </w:pPr>
            <w:r w:rsidRPr="00F72DEC">
              <w:rPr>
                <w:rFonts w:eastAsia="Calibri"/>
                <w:sz w:val="20"/>
                <w:szCs w:val="20"/>
              </w:rPr>
              <w:t>%</w:t>
            </w:r>
          </w:p>
        </w:tc>
        <w:tc>
          <w:tcPr>
            <w:tcW w:w="455" w:type="pct"/>
            <w:tcBorders>
              <w:top w:val="single" w:sz="4" w:space="0" w:color="auto"/>
              <w:left w:val="single" w:sz="4" w:space="0" w:color="auto"/>
              <w:bottom w:val="single" w:sz="4" w:space="0" w:color="auto"/>
              <w:right w:val="single" w:sz="4" w:space="0" w:color="auto"/>
            </w:tcBorders>
          </w:tcPr>
          <w:p w:rsidR="00B00C80" w:rsidRPr="00F72DEC" w:rsidRDefault="00B00C80" w:rsidP="006B4A1C">
            <w:pPr>
              <w:autoSpaceDE w:val="0"/>
              <w:autoSpaceDN w:val="0"/>
              <w:adjustRightInd w:val="0"/>
              <w:jc w:val="center"/>
              <w:rPr>
                <w:rFonts w:eastAsia="Calibri"/>
                <w:sz w:val="20"/>
                <w:szCs w:val="20"/>
              </w:rPr>
            </w:pPr>
            <w:r w:rsidRPr="00F72DEC">
              <w:rPr>
                <w:rFonts w:eastAsia="Calibri"/>
                <w:sz w:val="20"/>
                <w:szCs w:val="20"/>
              </w:rPr>
              <w:t>89,6</w:t>
            </w:r>
          </w:p>
        </w:tc>
        <w:tc>
          <w:tcPr>
            <w:tcW w:w="381" w:type="pct"/>
            <w:tcBorders>
              <w:top w:val="single" w:sz="4" w:space="0" w:color="auto"/>
              <w:left w:val="single" w:sz="4" w:space="0" w:color="auto"/>
              <w:bottom w:val="single" w:sz="4" w:space="0" w:color="auto"/>
              <w:right w:val="single" w:sz="4" w:space="0" w:color="auto"/>
            </w:tcBorders>
          </w:tcPr>
          <w:p w:rsidR="00B00C80" w:rsidRPr="00F72DEC" w:rsidRDefault="00B00C80" w:rsidP="006B4A1C">
            <w:pPr>
              <w:autoSpaceDE w:val="0"/>
              <w:autoSpaceDN w:val="0"/>
              <w:adjustRightInd w:val="0"/>
              <w:jc w:val="center"/>
              <w:rPr>
                <w:rFonts w:eastAsia="Calibri"/>
                <w:sz w:val="20"/>
                <w:szCs w:val="20"/>
              </w:rPr>
            </w:pPr>
            <w:r w:rsidRPr="00F72DEC">
              <w:rPr>
                <w:rFonts w:eastAsia="Calibri"/>
                <w:sz w:val="20"/>
                <w:szCs w:val="20"/>
              </w:rPr>
              <w:t>92,5</w:t>
            </w:r>
          </w:p>
        </w:tc>
        <w:tc>
          <w:tcPr>
            <w:tcW w:w="379" w:type="pct"/>
            <w:tcBorders>
              <w:top w:val="single" w:sz="4" w:space="0" w:color="auto"/>
              <w:left w:val="single" w:sz="4" w:space="0" w:color="auto"/>
              <w:bottom w:val="single" w:sz="4" w:space="0" w:color="auto"/>
              <w:right w:val="single" w:sz="4" w:space="0" w:color="auto"/>
            </w:tcBorders>
          </w:tcPr>
          <w:p w:rsidR="00B00C80" w:rsidRPr="00F72DEC" w:rsidRDefault="00B00C80" w:rsidP="006B4A1C">
            <w:pPr>
              <w:autoSpaceDE w:val="0"/>
              <w:autoSpaceDN w:val="0"/>
              <w:adjustRightInd w:val="0"/>
              <w:jc w:val="center"/>
              <w:rPr>
                <w:rFonts w:eastAsia="Calibri"/>
                <w:sz w:val="20"/>
                <w:szCs w:val="20"/>
              </w:rPr>
            </w:pPr>
            <w:r w:rsidRPr="00F72DEC">
              <w:rPr>
                <w:rFonts w:eastAsia="Calibri"/>
                <w:sz w:val="20"/>
                <w:szCs w:val="20"/>
              </w:rPr>
              <w:t>93,5</w:t>
            </w:r>
          </w:p>
        </w:tc>
      </w:tr>
    </w:tbl>
    <w:p w:rsidR="00B407AF" w:rsidRPr="00F72DEC" w:rsidRDefault="00B407AF" w:rsidP="002570D8">
      <w:pPr>
        <w:tabs>
          <w:tab w:val="left" w:pos="1785"/>
        </w:tabs>
        <w:ind w:firstLine="709"/>
        <w:jc w:val="both"/>
        <w:rPr>
          <w:rFonts w:eastAsia="Calibri"/>
          <w:sz w:val="20"/>
          <w:szCs w:val="20"/>
        </w:rPr>
      </w:pPr>
    </w:p>
    <w:p w:rsidR="00B00C80" w:rsidRPr="00F72DEC" w:rsidRDefault="00B00C80" w:rsidP="002570D8">
      <w:pPr>
        <w:tabs>
          <w:tab w:val="left" w:pos="1785"/>
        </w:tabs>
        <w:ind w:firstLine="709"/>
        <w:jc w:val="both"/>
        <w:rPr>
          <w:rFonts w:eastAsia="Calibri"/>
          <w:sz w:val="28"/>
          <w:szCs w:val="28"/>
        </w:rPr>
      </w:pPr>
      <w:r w:rsidRPr="00F72DEC">
        <w:rPr>
          <w:rFonts w:eastAsia="Calibri"/>
          <w:sz w:val="28"/>
          <w:szCs w:val="28"/>
        </w:rPr>
        <w:t>Для увеличения численности жителей округа, систематически занимающихся физической культурой и спортом, планируется реализация следующих мероприятий:</w:t>
      </w:r>
    </w:p>
    <w:p w:rsidR="00B00C80" w:rsidRPr="00F72DEC" w:rsidRDefault="00B00C80" w:rsidP="00A96EAD">
      <w:pPr>
        <w:ind w:firstLine="709"/>
        <w:jc w:val="both"/>
        <w:rPr>
          <w:rFonts w:eastAsia="Calibri"/>
          <w:sz w:val="28"/>
          <w:szCs w:val="28"/>
        </w:rPr>
      </w:pPr>
      <w:r w:rsidRPr="00F72DEC">
        <w:rPr>
          <w:rFonts w:eastAsia="Calibri"/>
          <w:sz w:val="28"/>
          <w:szCs w:val="28"/>
        </w:rPr>
        <w:t>1.</w:t>
      </w:r>
      <w:r w:rsidRPr="00F72DEC">
        <w:rPr>
          <w:rFonts w:eastAsia="Calibri"/>
          <w:sz w:val="28"/>
          <w:szCs w:val="28"/>
        </w:rPr>
        <w:tab/>
        <w:t>Формирование у населения понимания необходимости занятий физической культурой и спортом:</w:t>
      </w:r>
    </w:p>
    <w:p w:rsidR="00B00C80" w:rsidRPr="00F72DEC" w:rsidRDefault="00B00C80" w:rsidP="00A96EAD">
      <w:pPr>
        <w:ind w:firstLine="709"/>
        <w:jc w:val="both"/>
        <w:rPr>
          <w:rFonts w:eastAsia="Calibri"/>
          <w:sz w:val="28"/>
          <w:szCs w:val="28"/>
        </w:rPr>
      </w:pPr>
      <w:r w:rsidRPr="00F72DEC">
        <w:rPr>
          <w:rFonts w:eastAsia="Calibri"/>
          <w:sz w:val="28"/>
          <w:szCs w:val="28"/>
        </w:rPr>
        <w:t>1.1.</w:t>
      </w:r>
      <w:r w:rsidRPr="00F72DEC">
        <w:rPr>
          <w:rFonts w:eastAsia="Calibri"/>
          <w:sz w:val="28"/>
          <w:szCs w:val="28"/>
        </w:rPr>
        <w:tab/>
        <w:t>Распространение наглядной агитации и спортивной литературы среди учащихся и победителей спортивных соревнований в качестве призов;</w:t>
      </w:r>
    </w:p>
    <w:p w:rsidR="00B00C80" w:rsidRPr="00F72DEC" w:rsidRDefault="00B00C80" w:rsidP="00A96EAD">
      <w:pPr>
        <w:ind w:firstLine="709"/>
        <w:jc w:val="both"/>
        <w:rPr>
          <w:rFonts w:eastAsia="Calibri"/>
          <w:sz w:val="28"/>
          <w:szCs w:val="28"/>
        </w:rPr>
      </w:pPr>
      <w:r w:rsidRPr="00F72DEC">
        <w:rPr>
          <w:rFonts w:eastAsia="Calibri"/>
          <w:sz w:val="28"/>
          <w:szCs w:val="28"/>
        </w:rPr>
        <w:t>1.2.</w:t>
      </w:r>
      <w:r w:rsidRPr="00F72DEC">
        <w:rPr>
          <w:rFonts w:eastAsia="Calibri"/>
          <w:sz w:val="28"/>
          <w:szCs w:val="28"/>
        </w:rPr>
        <w:tab/>
        <w:t>Проведение мастер-классов по различным видам спорта (баскетбол, волейбол, футбол) как в рамках школьного образования, так и в рамках массовых мероприятий.</w:t>
      </w:r>
    </w:p>
    <w:p w:rsidR="00B00C80" w:rsidRPr="00F72DEC" w:rsidRDefault="00B00C80" w:rsidP="00A96EAD">
      <w:pPr>
        <w:ind w:firstLine="709"/>
        <w:jc w:val="both"/>
        <w:rPr>
          <w:rFonts w:eastAsia="Calibri"/>
          <w:sz w:val="28"/>
          <w:szCs w:val="28"/>
        </w:rPr>
      </w:pPr>
      <w:r w:rsidRPr="00F72DEC">
        <w:rPr>
          <w:rFonts w:eastAsia="Calibri"/>
          <w:sz w:val="28"/>
          <w:szCs w:val="28"/>
        </w:rPr>
        <w:t>2.</w:t>
      </w:r>
      <w:r w:rsidRPr="00F72DEC">
        <w:rPr>
          <w:rFonts w:eastAsia="Calibri"/>
          <w:sz w:val="28"/>
          <w:szCs w:val="28"/>
        </w:rPr>
        <w:tab/>
        <w:t xml:space="preserve">Популяризация через СМИ и общественные мероприятия здорового образа жизни: </w:t>
      </w:r>
    </w:p>
    <w:p w:rsidR="00B00C80" w:rsidRPr="00F72DEC" w:rsidRDefault="00B00C80" w:rsidP="00A96EAD">
      <w:pPr>
        <w:ind w:firstLine="709"/>
        <w:jc w:val="both"/>
        <w:rPr>
          <w:rFonts w:eastAsia="Calibri"/>
          <w:sz w:val="28"/>
          <w:szCs w:val="28"/>
        </w:rPr>
      </w:pPr>
      <w:r w:rsidRPr="00F72DEC">
        <w:rPr>
          <w:rFonts w:eastAsia="Calibri"/>
          <w:sz w:val="28"/>
          <w:szCs w:val="28"/>
        </w:rPr>
        <w:t>2.1.</w:t>
      </w:r>
      <w:r w:rsidRPr="00F72DEC">
        <w:rPr>
          <w:rFonts w:eastAsia="Calibri"/>
          <w:sz w:val="28"/>
          <w:szCs w:val="28"/>
        </w:rPr>
        <w:tab/>
        <w:t>Информирование населения через СМИ и сеть Интернет о предстоящих мероприятиях спортивной и физкультурной направленности;</w:t>
      </w:r>
    </w:p>
    <w:p w:rsidR="00B00C80" w:rsidRPr="00F72DEC" w:rsidRDefault="00B00C80" w:rsidP="00A96EAD">
      <w:pPr>
        <w:ind w:firstLine="709"/>
        <w:jc w:val="both"/>
        <w:rPr>
          <w:rFonts w:eastAsia="Calibri"/>
          <w:sz w:val="28"/>
          <w:szCs w:val="28"/>
        </w:rPr>
      </w:pPr>
      <w:r w:rsidRPr="00F72DEC">
        <w:rPr>
          <w:rFonts w:eastAsia="Calibri"/>
          <w:sz w:val="28"/>
          <w:szCs w:val="28"/>
        </w:rPr>
        <w:t>2.2.</w:t>
      </w:r>
      <w:r w:rsidRPr="00F72DEC">
        <w:rPr>
          <w:rFonts w:eastAsia="Calibri"/>
          <w:sz w:val="28"/>
          <w:szCs w:val="28"/>
        </w:rPr>
        <w:tab/>
        <w:t>Освещение результатов соревнований и индивидуальных достижений спортсменов через общественно-политическую газету «Волна», официальный сайт муниципального образования, официальные сайты общеобразовательных организаций, ДЮСШ «Янтарь», а также через школьные доски почета;</w:t>
      </w:r>
    </w:p>
    <w:p w:rsidR="00B00C80" w:rsidRPr="00F72DEC" w:rsidRDefault="00B00C80" w:rsidP="00A96EAD">
      <w:pPr>
        <w:ind w:firstLine="709"/>
        <w:jc w:val="both"/>
        <w:rPr>
          <w:rFonts w:eastAsia="Calibri"/>
          <w:sz w:val="28"/>
          <w:szCs w:val="28"/>
        </w:rPr>
      </w:pPr>
      <w:r w:rsidRPr="00F72DEC">
        <w:rPr>
          <w:rFonts w:eastAsia="Calibri"/>
          <w:sz w:val="28"/>
          <w:szCs w:val="28"/>
        </w:rPr>
        <w:t>2.3.</w:t>
      </w:r>
      <w:r w:rsidRPr="00F72DEC">
        <w:rPr>
          <w:rFonts w:eastAsia="Calibri"/>
          <w:sz w:val="28"/>
          <w:szCs w:val="28"/>
        </w:rPr>
        <w:tab/>
        <w:t>Проведение спортивных соревнований, организация награждений в рамках общественных мероприятий, проводимых на территории округа.</w:t>
      </w:r>
    </w:p>
    <w:p w:rsidR="00B00C80" w:rsidRPr="00F72DEC" w:rsidRDefault="00B00C80" w:rsidP="00A96EAD">
      <w:pPr>
        <w:ind w:firstLine="709"/>
        <w:jc w:val="both"/>
        <w:rPr>
          <w:rFonts w:eastAsia="Calibri"/>
          <w:sz w:val="28"/>
          <w:szCs w:val="28"/>
        </w:rPr>
      </w:pPr>
      <w:r w:rsidRPr="00F72DEC">
        <w:rPr>
          <w:rFonts w:eastAsia="Calibri"/>
          <w:sz w:val="28"/>
          <w:szCs w:val="28"/>
        </w:rPr>
        <w:t>3.</w:t>
      </w:r>
      <w:r w:rsidRPr="00F72DEC">
        <w:rPr>
          <w:rFonts w:eastAsia="Calibri"/>
          <w:sz w:val="28"/>
          <w:szCs w:val="28"/>
        </w:rPr>
        <w:tab/>
        <w:t>Присвоение массовых разрядов, подача документов на присвоение спортивных разрядов в Центр спортивной подготовки сборных команд Калининградской области.</w:t>
      </w:r>
    </w:p>
    <w:p w:rsidR="00B00C80" w:rsidRPr="00F72DEC" w:rsidRDefault="00B00C80" w:rsidP="00A96EAD">
      <w:pPr>
        <w:ind w:firstLine="709"/>
        <w:jc w:val="both"/>
        <w:rPr>
          <w:rFonts w:eastAsia="Calibri"/>
          <w:sz w:val="28"/>
          <w:szCs w:val="28"/>
        </w:rPr>
      </w:pPr>
      <w:r w:rsidRPr="00F72DEC">
        <w:rPr>
          <w:rFonts w:eastAsia="Calibri"/>
          <w:sz w:val="28"/>
          <w:szCs w:val="28"/>
        </w:rPr>
        <w:t>4.</w:t>
      </w:r>
      <w:r w:rsidRPr="00F72DEC">
        <w:rPr>
          <w:rFonts w:eastAsia="Calibri"/>
          <w:sz w:val="28"/>
          <w:szCs w:val="28"/>
        </w:rPr>
        <w:tab/>
        <w:t>Проведение спортивных соревнований, как среди учащихся образовательных организаций, так и среди взрослого населения округа:</w:t>
      </w:r>
    </w:p>
    <w:p w:rsidR="00B00C80" w:rsidRPr="00F72DEC" w:rsidRDefault="00B00C80" w:rsidP="00A96EAD">
      <w:pPr>
        <w:ind w:firstLine="709"/>
        <w:jc w:val="both"/>
        <w:rPr>
          <w:rFonts w:eastAsia="Calibri"/>
          <w:sz w:val="28"/>
          <w:szCs w:val="28"/>
        </w:rPr>
      </w:pPr>
      <w:r w:rsidRPr="00F72DEC">
        <w:rPr>
          <w:rFonts w:eastAsia="Calibri"/>
          <w:sz w:val="28"/>
          <w:szCs w:val="28"/>
        </w:rPr>
        <w:t xml:space="preserve">4.1. Проведение окружных соревнований и турниров по таким видам спорта, как волейбол, баскетбол, </w:t>
      </w:r>
      <w:proofErr w:type="spellStart"/>
      <w:r w:rsidRPr="00F72DEC">
        <w:rPr>
          <w:rFonts w:eastAsia="Calibri"/>
          <w:sz w:val="28"/>
          <w:szCs w:val="28"/>
        </w:rPr>
        <w:t>стритбол</w:t>
      </w:r>
      <w:proofErr w:type="spellEnd"/>
      <w:r w:rsidRPr="00F72DEC">
        <w:rPr>
          <w:rFonts w:eastAsia="Calibri"/>
          <w:sz w:val="28"/>
          <w:szCs w:val="28"/>
        </w:rPr>
        <w:t>, футбол, настольный теннис, шахматы и шашки;</w:t>
      </w:r>
    </w:p>
    <w:p w:rsidR="00B00C80" w:rsidRPr="00F72DEC" w:rsidRDefault="00B00C80" w:rsidP="00A96EAD">
      <w:pPr>
        <w:ind w:firstLine="709"/>
        <w:jc w:val="both"/>
        <w:rPr>
          <w:rFonts w:eastAsia="Calibri"/>
          <w:sz w:val="28"/>
          <w:szCs w:val="28"/>
        </w:rPr>
      </w:pPr>
      <w:r w:rsidRPr="00F72DEC">
        <w:rPr>
          <w:rFonts w:eastAsia="Calibri"/>
          <w:sz w:val="28"/>
          <w:szCs w:val="28"/>
        </w:rPr>
        <w:t>4.2.</w:t>
      </w:r>
      <w:r w:rsidRPr="00F72DEC">
        <w:rPr>
          <w:rFonts w:eastAsia="Calibri"/>
          <w:sz w:val="28"/>
          <w:szCs w:val="28"/>
        </w:rPr>
        <w:tab/>
        <w:t>Формирование сборных округа и участие в областных турнирах, соревнованиях и спартакиадах;</w:t>
      </w:r>
    </w:p>
    <w:p w:rsidR="00B00C80" w:rsidRPr="00F72DEC" w:rsidRDefault="00B00C80" w:rsidP="00A96EAD">
      <w:pPr>
        <w:ind w:firstLine="709"/>
        <w:jc w:val="both"/>
        <w:rPr>
          <w:rFonts w:eastAsia="Calibri"/>
          <w:sz w:val="28"/>
          <w:szCs w:val="28"/>
        </w:rPr>
      </w:pPr>
      <w:r w:rsidRPr="00F72DEC">
        <w:rPr>
          <w:rFonts w:eastAsia="Calibri"/>
          <w:sz w:val="28"/>
          <w:szCs w:val="28"/>
        </w:rPr>
        <w:t>4.3.</w:t>
      </w:r>
      <w:r w:rsidRPr="00F72DEC">
        <w:rPr>
          <w:rFonts w:eastAsia="Calibri"/>
          <w:sz w:val="28"/>
          <w:szCs w:val="28"/>
        </w:rPr>
        <w:tab/>
        <w:t xml:space="preserve">Проведение спортивных турниров, соревнований и фестивалей среди муниципальных служащих, лиц с ограниченными возможностями </w:t>
      </w:r>
      <w:r w:rsidRPr="00F72DEC">
        <w:rPr>
          <w:rFonts w:eastAsia="Calibri"/>
          <w:sz w:val="28"/>
          <w:szCs w:val="28"/>
        </w:rPr>
        <w:lastRenderedPageBreak/>
        <w:t>здоровья, учащихся начальных классов, воспитанников детских садов и иных категорий населения.</w:t>
      </w:r>
    </w:p>
    <w:p w:rsidR="00B00C80" w:rsidRPr="00F72DEC" w:rsidRDefault="00B00C80" w:rsidP="00A96EAD">
      <w:pPr>
        <w:tabs>
          <w:tab w:val="left" w:pos="567"/>
        </w:tabs>
        <w:ind w:firstLine="709"/>
        <w:jc w:val="both"/>
        <w:rPr>
          <w:rFonts w:eastAsia="Calibri"/>
          <w:sz w:val="28"/>
          <w:szCs w:val="28"/>
        </w:rPr>
      </w:pPr>
      <w:r w:rsidRPr="00F72DEC">
        <w:rPr>
          <w:rFonts w:eastAsia="Calibri"/>
          <w:sz w:val="28"/>
          <w:szCs w:val="28"/>
        </w:rPr>
        <w:t>5.</w:t>
      </w:r>
      <w:r w:rsidRPr="00F72DEC">
        <w:rPr>
          <w:rFonts w:eastAsia="Calibri"/>
          <w:sz w:val="28"/>
          <w:szCs w:val="28"/>
        </w:rPr>
        <w:tab/>
        <w:t>Внедрение и популяризация Всероссийского физкультурно-спортивного комплекса «Готов к труду и обороне» (ВФСК ГТО):</w:t>
      </w:r>
    </w:p>
    <w:p w:rsidR="00B00C80" w:rsidRPr="00F72DEC" w:rsidRDefault="00B00C80" w:rsidP="00A96EAD">
      <w:pPr>
        <w:tabs>
          <w:tab w:val="left" w:pos="709"/>
        </w:tabs>
        <w:ind w:firstLine="709"/>
        <w:jc w:val="both"/>
        <w:rPr>
          <w:rFonts w:eastAsia="Calibri"/>
          <w:sz w:val="28"/>
          <w:szCs w:val="28"/>
        </w:rPr>
      </w:pPr>
      <w:r w:rsidRPr="00F72DEC">
        <w:rPr>
          <w:rFonts w:eastAsia="Calibri"/>
          <w:sz w:val="28"/>
          <w:szCs w:val="28"/>
        </w:rPr>
        <w:t>5.1.</w:t>
      </w:r>
      <w:r w:rsidRPr="00F72DEC">
        <w:rPr>
          <w:rFonts w:eastAsia="Calibri"/>
          <w:sz w:val="28"/>
          <w:szCs w:val="28"/>
        </w:rPr>
        <w:tab/>
        <w:t>Проведение муниципальных фестивалей ГТО для учащихся образовательных организаций;</w:t>
      </w:r>
    </w:p>
    <w:p w:rsidR="00B00C80" w:rsidRPr="00F72DEC" w:rsidRDefault="00B00C80" w:rsidP="00A96EAD">
      <w:pPr>
        <w:ind w:firstLine="709"/>
        <w:jc w:val="both"/>
        <w:rPr>
          <w:rFonts w:eastAsia="Calibri"/>
          <w:sz w:val="28"/>
          <w:szCs w:val="28"/>
        </w:rPr>
      </w:pPr>
      <w:r w:rsidRPr="00F72DEC">
        <w:rPr>
          <w:rFonts w:eastAsia="Calibri"/>
          <w:sz w:val="28"/>
          <w:szCs w:val="28"/>
        </w:rPr>
        <w:t>5.2.</w:t>
      </w:r>
      <w:r w:rsidRPr="00F72DEC">
        <w:rPr>
          <w:rFonts w:eastAsia="Calibri"/>
          <w:sz w:val="28"/>
          <w:szCs w:val="28"/>
        </w:rPr>
        <w:tab/>
        <w:t>Проведение муниципальных фестивалей ГТО для муниципальных служащих;</w:t>
      </w:r>
    </w:p>
    <w:p w:rsidR="00B00C80" w:rsidRPr="00F72DEC" w:rsidRDefault="00B00C80" w:rsidP="00A96EAD">
      <w:pPr>
        <w:tabs>
          <w:tab w:val="left" w:pos="709"/>
        </w:tabs>
        <w:ind w:firstLine="709"/>
        <w:jc w:val="both"/>
        <w:rPr>
          <w:rFonts w:eastAsia="Calibri"/>
          <w:sz w:val="28"/>
          <w:szCs w:val="28"/>
        </w:rPr>
      </w:pPr>
      <w:r w:rsidRPr="00F72DEC">
        <w:rPr>
          <w:rFonts w:eastAsia="Calibri"/>
          <w:sz w:val="28"/>
          <w:szCs w:val="28"/>
        </w:rPr>
        <w:t>5.3.</w:t>
      </w:r>
      <w:r w:rsidRPr="00F72DEC">
        <w:rPr>
          <w:rFonts w:eastAsia="Calibri"/>
          <w:sz w:val="28"/>
          <w:szCs w:val="28"/>
        </w:rPr>
        <w:tab/>
        <w:t>Организация принятия норм ГТО взрослым населением округа.</w:t>
      </w:r>
    </w:p>
    <w:p w:rsidR="00B00C80" w:rsidRPr="00F72DEC" w:rsidRDefault="00B00C80" w:rsidP="00A96EAD">
      <w:pPr>
        <w:tabs>
          <w:tab w:val="left" w:pos="567"/>
        </w:tabs>
        <w:ind w:firstLine="709"/>
        <w:jc w:val="both"/>
        <w:rPr>
          <w:rFonts w:eastAsia="Calibri"/>
          <w:sz w:val="28"/>
          <w:szCs w:val="28"/>
        </w:rPr>
      </w:pPr>
      <w:r w:rsidRPr="00F72DEC">
        <w:rPr>
          <w:rFonts w:eastAsia="Calibri"/>
          <w:sz w:val="28"/>
          <w:szCs w:val="28"/>
        </w:rPr>
        <w:t>6.</w:t>
      </w:r>
      <w:r w:rsidRPr="00F72DEC">
        <w:rPr>
          <w:rFonts w:eastAsia="Calibri"/>
          <w:sz w:val="28"/>
          <w:szCs w:val="28"/>
        </w:rPr>
        <w:tab/>
        <w:t xml:space="preserve">Для развития физической культуры и спорта привлечение средств из различных источников, включая бюджеты всех уровней и внебюджетные средства, стимулирование привлечения инвестиций. </w:t>
      </w:r>
    </w:p>
    <w:p w:rsidR="00B00C80" w:rsidRDefault="00B00C80" w:rsidP="00A96EAD">
      <w:pPr>
        <w:ind w:firstLine="709"/>
        <w:jc w:val="both"/>
        <w:rPr>
          <w:rFonts w:eastAsia="Calibri"/>
          <w:sz w:val="28"/>
          <w:szCs w:val="28"/>
        </w:rPr>
      </w:pPr>
      <w:r w:rsidRPr="00F72DEC">
        <w:rPr>
          <w:rFonts w:eastAsia="Calibri"/>
          <w:sz w:val="28"/>
          <w:szCs w:val="28"/>
        </w:rPr>
        <w:t>7.</w:t>
      </w:r>
      <w:r w:rsidRPr="00F72DEC">
        <w:rPr>
          <w:rFonts w:eastAsia="Calibri"/>
          <w:sz w:val="28"/>
          <w:szCs w:val="28"/>
        </w:rPr>
        <w:tab/>
        <w:t>Развитие массового физкультурно-оздоровительного и спортивного движения за счет проведения на постоянной основе спортивных фестивалей, включающих в себя массовые пробеги, соревнования по пляжным видам спорта, велопробеги и проч.</w:t>
      </w:r>
    </w:p>
    <w:p w:rsidR="00300FA1" w:rsidRDefault="00536DE4" w:rsidP="008B4092">
      <w:pPr>
        <w:ind w:firstLine="709"/>
        <w:jc w:val="both"/>
        <w:rPr>
          <w:rFonts w:eastAsia="Calibri"/>
          <w:sz w:val="28"/>
          <w:szCs w:val="28"/>
        </w:rPr>
      </w:pPr>
      <w:r w:rsidRPr="00690456">
        <w:rPr>
          <w:rFonts w:eastAsia="Calibri"/>
          <w:sz w:val="28"/>
          <w:szCs w:val="28"/>
        </w:rPr>
        <w:t xml:space="preserve">В 2022 году </w:t>
      </w:r>
      <w:r w:rsidR="00300FA1">
        <w:rPr>
          <w:rFonts w:eastAsia="Calibri"/>
          <w:sz w:val="28"/>
          <w:szCs w:val="28"/>
        </w:rPr>
        <w:t xml:space="preserve"> выполнены следующие работы:</w:t>
      </w:r>
    </w:p>
    <w:p w:rsidR="00300FA1" w:rsidRDefault="00300FA1" w:rsidP="008B4092">
      <w:pPr>
        <w:ind w:firstLine="709"/>
        <w:jc w:val="both"/>
        <w:rPr>
          <w:rFonts w:eastAsia="Calibri"/>
          <w:sz w:val="28"/>
          <w:szCs w:val="28"/>
        </w:rPr>
      </w:pPr>
      <w:r>
        <w:rPr>
          <w:rFonts w:eastAsia="Calibri"/>
          <w:sz w:val="28"/>
          <w:szCs w:val="28"/>
        </w:rPr>
        <w:t xml:space="preserve">- </w:t>
      </w:r>
      <w:r w:rsidR="00536DE4" w:rsidRPr="00690456">
        <w:rPr>
          <w:rFonts w:eastAsia="Calibri"/>
          <w:sz w:val="28"/>
          <w:szCs w:val="28"/>
        </w:rPr>
        <w:t>реконструкция волейбольной площадки на ул. Володарского</w:t>
      </w:r>
      <w:r w:rsidR="008B4092" w:rsidRPr="00690456">
        <w:rPr>
          <w:rFonts w:eastAsia="Calibri"/>
          <w:sz w:val="28"/>
          <w:szCs w:val="28"/>
        </w:rPr>
        <w:t xml:space="preserve">  </w:t>
      </w:r>
      <w:r w:rsidR="00536DE4" w:rsidRPr="00690456">
        <w:rPr>
          <w:rFonts w:eastAsia="Calibri"/>
          <w:sz w:val="28"/>
          <w:szCs w:val="28"/>
        </w:rPr>
        <w:t xml:space="preserve"> («Сковородка»)</w:t>
      </w:r>
      <w:r>
        <w:rPr>
          <w:rFonts w:eastAsia="Calibri"/>
          <w:sz w:val="28"/>
          <w:szCs w:val="28"/>
        </w:rPr>
        <w:t>;</w:t>
      </w:r>
    </w:p>
    <w:p w:rsidR="00300FA1" w:rsidRDefault="00300FA1" w:rsidP="008B4092">
      <w:pPr>
        <w:ind w:firstLine="709"/>
        <w:jc w:val="both"/>
        <w:rPr>
          <w:rFonts w:eastAsia="Calibri"/>
          <w:sz w:val="28"/>
          <w:szCs w:val="28"/>
        </w:rPr>
      </w:pPr>
      <w:r>
        <w:rPr>
          <w:rFonts w:eastAsia="Calibri"/>
          <w:sz w:val="28"/>
          <w:szCs w:val="28"/>
        </w:rPr>
        <w:t xml:space="preserve">-  ремонт    </w:t>
      </w:r>
      <w:r w:rsidR="002129D0">
        <w:rPr>
          <w:rFonts w:eastAsia="Calibri"/>
          <w:sz w:val="28"/>
          <w:szCs w:val="28"/>
        </w:rPr>
        <w:t xml:space="preserve"> </w:t>
      </w:r>
      <w:r>
        <w:rPr>
          <w:rFonts w:eastAsia="Calibri"/>
          <w:sz w:val="28"/>
          <w:szCs w:val="28"/>
        </w:rPr>
        <w:t xml:space="preserve">спортивных  </w:t>
      </w:r>
      <w:r w:rsidR="002129D0">
        <w:rPr>
          <w:rFonts w:eastAsia="Calibri"/>
          <w:sz w:val="28"/>
          <w:szCs w:val="28"/>
        </w:rPr>
        <w:t xml:space="preserve"> </w:t>
      </w:r>
      <w:r>
        <w:rPr>
          <w:rFonts w:eastAsia="Calibri"/>
          <w:sz w:val="28"/>
          <w:szCs w:val="28"/>
        </w:rPr>
        <w:t xml:space="preserve">  площадок </w:t>
      </w:r>
      <w:r w:rsidR="002129D0">
        <w:rPr>
          <w:rFonts w:eastAsia="Calibri"/>
          <w:sz w:val="28"/>
          <w:szCs w:val="28"/>
        </w:rPr>
        <w:t xml:space="preserve"> </w:t>
      </w:r>
      <w:r>
        <w:rPr>
          <w:rFonts w:eastAsia="Calibri"/>
          <w:sz w:val="28"/>
          <w:szCs w:val="28"/>
        </w:rPr>
        <w:t xml:space="preserve">в  п. Холмогоровка, </w:t>
      </w:r>
      <w:r w:rsidR="002129D0">
        <w:rPr>
          <w:rFonts w:eastAsia="Calibri"/>
          <w:sz w:val="28"/>
          <w:szCs w:val="28"/>
        </w:rPr>
        <w:t xml:space="preserve"> </w:t>
      </w:r>
      <w:r>
        <w:rPr>
          <w:rFonts w:eastAsia="Calibri"/>
          <w:sz w:val="28"/>
          <w:szCs w:val="28"/>
        </w:rPr>
        <w:t xml:space="preserve"> п. </w:t>
      </w:r>
      <w:proofErr w:type="spellStart"/>
      <w:r>
        <w:rPr>
          <w:rFonts w:eastAsia="Calibri"/>
          <w:sz w:val="28"/>
          <w:szCs w:val="28"/>
        </w:rPr>
        <w:t>Кострово</w:t>
      </w:r>
      <w:proofErr w:type="spellEnd"/>
      <w:r>
        <w:rPr>
          <w:rFonts w:eastAsia="Calibri"/>
          <w:sz w:val="28"/>
          <w:szCs w:val="28"/>
        </w:rPr>
        <w:t>,</w:t>
      </w:r>
    </w:p>
    <w:p w:rsidR="00300FA1" w:rsidRDefault="00300FA1" w:rsidP="00300FA1">
      <w:pPr>
        <w:jc w:val="both"/>
        <w:rPr>
          <w:rFonts w:eastAsia="Calibri"/>
          <w:sz w:val="28"/>
          <w:szCs w:val="28"/>
        </w:rPr>
      </w:pPr>
      <w:r>
        <w:rPr>
          <w:rFonts w:eastAsia="Calibri"/>
          <w:sz w:val="28"/>
          <w:szCs w:val="28"/>
        </w:rPr>
        <w:t xml:space="preserve">г. </w:t>
      </w:r>
      <w:r w:rsidR="002129D0">
        <w:rPr>
          <w:rFonts w:eastAsia="Calibri"/>
          <w:sz w:val="28"/>
          <w:szCs w:val="28"/>
        </w:rPr>
        <w:t>Зеленоградск</w:t>
      </w:r>
      <w:r>
        <w:rPr>
          <w:rFonts w:eastAsia="Calibri"/>
          <w:sz w:val="28"/>
          <w:szCs w:val="28"/>
        </w:rPr>
        <w:t xml:space="preserve"> </w:t>
      </w:r>
      <w:r w:rsidR="002129D0">
        <w:rPr>
          <w:rFonts w:eastAsia="Calibri"/>
          <w:sz w:val="28"/>
          <w:szCs w:val="28"/>
        </w:rPr>
        <w:t xml:space="preserve"> </w:t>
      </w:r>
      <w:r w:rsidR="00A031D3">
        <w:rPr>
          <w:rFonts w:eastAsia="Calibri"/>
          <w:sz w:val="28"/>
          <w:szCs w:val="28"/>
        </w:rPr>
        <w:t>ул. Лесопарковая, ул. Победы</w:t>
      </w:r>
      <w:bookmarkStart w:id="7" w:name="_GoBack"/>
      <w:bookmarkEnd w:id="7"/>
      <w:r>
        <w:rPr>
          <w:rFonts w:eastAsia="Calibri"/>
          <w:sz w:val="28"/>
          <w:szCs w:val="28"/>
        </w:rPr>
        <w:t>,</w:t>
      </w:r>
      <w:r w:rsidR="002129D0">
        <w:rPr>
          <w:rFonts w:eastAsia="Calibri"/>
          <w:sz w:val="28"/>
          <w:szCs w:val="28"/>
        </w:rPr>
        <w:t xml:space="preserve"> </w:t>
      </w:r>
      <w:r>
        <w:rPr>
          <w:rFonts w:eastAsia="Calibri"/>
          <w:sz w:val="28"/>
          <w:szCs w:val="28"/>
        </w:rPr>
        <w:t>15</w:t>
      </w:r>
      <w:r w:rsidR="002129D0">
        <w:rPr>
          <w:rFonts w:eastAsia="Calibri"/>
          <w:sz w:val="28"/>
          <w:szCs w:val="28"/>
        </w:rPr>
        <w:t>;</w:t>
      </w:r>
    </w:p>
    <w:p w:rsidR="00300FA1" w:rsidRDefault="00020A66" w:rsidP="008B4092">
      <w:pPr>
        <w:ind w:firstLine="709"/>
        <w:jc w:val="both"/>
        <w:rPr>
          <w:rFonts w:eastAsia="Calibri"/>
          <w:sz w:val="28"/>
          <w:szCs w:val="28"/>
        </w:rPr>
      </w:pPr>
      <w:r w:rsidRPr="00690456">
        <w:rPr>
          <w:rFonts w:eastAsia="Calibri"/>
          <w:sz w:val="28"/>
          <w:szCs w:val="28"/>
        </w:rPr>
        <w:t xml:space="preserve"> </w:t>
      </w:r>
      <w:r w:rsidR="00300FA1">
        <w:rPr>
          <w:rFonts w:eastAsia="Calibri"/>
          <w:sz w:val="28"/>
          <w:szCs w:val="28"/>
        </w:rPr>
        <w:t>- р</w:t>
      </w:r>
      <w:r w:rsidRPr="00690456">
        <w:rPr>
          <w:rFonts w:eastAsia="Calibri"/>
          <w:sz w:val="28"/>
          <w:szCs w:val="28"/>
        </w:rPr>
        <w:t>еконструкция площадки в футбольное поле с искусственным покрытием на ул. Крылова</w:t>
      </w:r>
      <w:r w:rsidR="00300FA1">
        <w:rPr>
          <w:rFonts w:eastAsia="Calibri"/>
          <w:sz w:val="28"/>
          <w:szCs w:val="28"/>
        </w:rPr>
        <w:t xml:space="preserve">; </w:t>
      </w:r>
    </w:p>
    <w:p w:rsidR="002129D0" w:rsidRDefault="00300FA1" w:rsidP="008B4092">
      <w:pPr>
        <w:ind w:firstLine="709"/>
        <w:jc w:val="both"/>
        <w:rPr>
          <w:rFonts w:eastAsia="Calibri"/>
          <w:sz w:val="28"/>
          <w:szCs w:val="28"/>
        </w:rPr>
      </w:pPr>
      <w:r>
        <w:rPr>
          <w:rFonts w:eastAsia="Calibri"/>
          <w:sz w:val="28"/>
          <w:szCs w:val="28"/>
        </w:rPr>
        <w:t xml:space="preserve">-  установка </w:t>
      </w:r>
      <w:r w:rsidR="002129D0">
        <w:rPr>
          <w:rFonts w:eastAsia="Calibri"/>
          <w:sz w:val="28"/>
          <w:szCs w:val="28"/>
        </w:rPr>
        <w:t xml:space="preserve">   </w:t>
      </w:r>
      <w:r>
        <w:rPr>
          <w:rFonts w:eastAsia="Calibri"/>
          <w:sz w:val="28"/>
          <w:szCs w:val="28"/>
        </w:rPr>
        <w:t xml:space="preserve">тренажерных </w:t>
      </w:r>
      <w:r w:rsidR="002129D0">
        <w:rPr>
          <w:rFonts w:eastAsia="Calibri"/>
          <w:sz w:val="28"/>
          <w:szCs w:val="28"/>
        </w:rPr>
        <w:t xml:space="preserve">    </w:t>
      </w:r>
      <w:r>
        <w:rPr>
          <w:rFonts w:eastAsia="Calibri"/>
          <w:sz w:val="28"/>
          <w:szCs w:val="28"/>
        </w:rPr>
        <w:t>комплексов</w:t>
      </w:r>
      <w:r w:rsidR="00020A66" w:rsidRPr="00690456">
        <w:rPr>
          <w:rFonts w:eastAsia="Calibri"/>
          <w:sz w:val="28"/>
          <w:szCs w:val="28"/>
        </w:rPr>
        <w:t xml:space="preserve"> </w:t>
      </w:r>
      <w:r w:rsidR="002129D0">
        <w:rPr>
          <w:rFonts w:eastAsia="Calibri"/>
          <w:sz w:val="28"/>
          <w:szCs w:val="28"/>
        </w:rPr>
        <w:t xml:space="preserve">  </w:t>
      </w:r>
      <w:proofErr w:type="spellStart"/>
      <w:r w:rsidR="00020A66" w:rsidRPr="00690456">
        <w:rPr>
          <w:rFonts w:eastAsia="Calibri"/>
          <w:sz w:val="28"/>
          <w:szCs w:val="28"/>
        </w:rPr>
        <w:t>Воркаут</w:t>
      </w:r>
      <w:proofErr w:type="spellEnd"/>
      <w:r w:rsidR="002129D0">
        <w:rPr>
          <w:rFonts w:eastAsia="Calibri"/>
          <w:sz w:val="28"/>
          <w:szCs w:val="28"/>
        </w:rPr>
        <w:t xml:space="preserve">  </w:t>
      </w:r>
      <w:r w:rsidR="00020A66" w:rsidRPr="00690456">
        <w:rPr>
          <w:rFonts w:eastAsia="Calibri"/>
          <w:sz w:val="28"/>
          <w:szCs w:val="28"/>
        </w:rPr>
        <w:t xml:space="preserve"> в</w:t>
      </w:r>
      <w:r w:rsidR="002129D0">
        <w:rPr>
          <w:rFonts w:eastAsia="Calibri"/>
          <w:sz w:val="28"/>
          <w:szCs w:val="28"/>
        </w:rPr>
        <w:t xml:space="preserve">  </w:t>
      </w:r>
      <w:r w:rsidR="00020A66" w:rsidRPr="00690456">
        <w:rPr>
          <w:rFonts w:eastAsia="Calibri"/>
          <w:sz w:val="28"/>
          <w:szCs w:val="28"/>
        </w:rPr>
        <w:t xml:space="preserve"> п. Сосновка</w:t>
      </w:r>
      <w:r w:rsidR="002129D0">
        <w:rPr>
          <w:rFonts w:eastAsia="Calibri"/>
          <w:sz w:val="28"/>
          <w:szCs w:val="28"/>
        </w:rPr>
        <w:t xml:space="preserve">  </w:t>
      </w:r>
      <w:r w:rsidR="00020A66" w:rsidRPr="00690456">
        <w:rPr>
          <w:rFonts w:eastAsia="Calibri"/>
          <w:sz w:val="28"/>
          <w:szCs w:val="28"/>
        </w:rPr>
        <w:t xml:space="preserve"> </w:t>
      </w:r>
      <w:r>
        <w:rPr>
          <w:rFonts w:eastAsia="Calibri"/>
          <w:sz w:val="28"/>
          <w:szCs w:val="28"/>
        </w:rPr>
        <w:t xml:space="preserve">и </w:t>
      </w:r>
    </w:p>
    <w:p w:rsidR="00300FA1" w:rsidRDefault="00300FA1" w:rsidP="002129D0">
      <w:pPr>
        <w:jc w:val="both"/>
        <w:rPr>
          <w:rFonts w:eastAsia="Calibri"/>
          <w:sz w:val="28"/>
          <w:szCs w:val="28"/>
        </w:rPr>
      </w:pPr>
      <w:r>
        <w:rPr>
          <w:rFonts w:eastAsia="Calibri"/>
          <w:sz w:val="28"/>
          <w:szCs w:val="28"/>
        </w:rPr>
        <w:t xml:space="preserve">п. </w:t>
      </w:r>
      <w:proofErr w:type="spellStart"/>
      <w:r>
        <w:rPr>
          <w:rFonts w:eastAsia="Calibri"/>
          <w:sz w:val="28"/>
          <w:szCs w:val="28"/>
        </w:rPr>
        <w:t>Кострово</w:t>
      </w:r>
      <w:proofErr w:type="spellEnd"/>
      <w:r>
        <w:rPr>
          <w:rFonts w:eastAsia="Calibri"/>
          <w:sz w:val="28"/>
          <w:szCs w:val="28"/>
        </w:rPr>
        <w:t>;</w:t>
      </w:r>
      <w:r w:rsidR="00020A66" w:rsidRPr="00690456">
        <w:rPr>
          <w:rFonts w:eastAsia="Calibri"/>
          <w:sz w:val="28"/>
          <w:szCs w:val="28"/>
        </w:rPr>
        <w:t xml:space="preserve"> </w:t>
      </w:r>
    </w:p>
    <w:p w:rsidR="00300FA1" w:rsidRDefault="00300FA1" w:rsidP="008B4092">
      <w:pPr>
        <w:ind w:firstLine="709"/>
        <w:jc w:val="both"/>
        <w:rPr>
          <w:rFonts w:eastAsia="Calibri"/>
          <w:sz w:val="28"/>
          <w:szCs w:val="28"/>
        </w:rPr>
      </w:pPr>
      <w:r>
        <w:rPr>
          <w:rFonts w:eastAsia="Calibri"/>
          <w:sz w:val="28"/>
          <w:szCs w:val="28"/>
        </w:rPr>
        <w:t xml:space="preserve">-     установка </w:t>
      </w:r>
      <w:r w:rsidR="002129D0">
        <w:rPr>
          <w:rFonts w:eastAsia="Calibri"/>
          <w:sz w:val="28"/>
          <w:szCs w:val="28"/>
        </w:rPr>
        <w:t>специализированного профессионального тренажерного комплекса на ул. Московская.</w:t>
      </w:r>
    </w:p>
    <w:p w:rsidR="008B4092" w:rsidRDefault="00020A66" w:rsidP="008B4092">
      <w:pPr>
        <w:ind w:firstLine="709"/>
        <w:jc w:val="both"/>
        <w:rPr>
          <w:rFonts w:eastAsia="Calibri"/>
          <w:sz w:val="28"/>
          <w:szCs w:val="28"/>
        </w:rPr>
      </w:pPr>
      <w:r w:rsidRPr="00690456">
        <w:rPr>
          <w:rFonts w:eastAsia="Calibri"/>
          <w:sz w:val="28"/>
          <w:szCs w:val="28"/>
        </w:rPr>
        <w:t>Все площадки находятся в свободном доступе для населения.</w:t>
      </w:r>
      <w:r w:rsidR="008B4092">
        <w:rPr>
          <w:rFonts w:eastAsia="Calibri"/>
          <w:sz w:val="28"/>
          <w:szCs w:val="28"/>
        </w:rPr>
        <w:t xml:space="preserve"> </w:t>
      </w:r>
    </w:p>
    <w:p w:rsidR="002129D0" w:rsidRDefault="002129D0" w:rsidP="008B4092">
      <w:pPr>
        <w:ind w:firstLine="709"/>
        <w:jc w:val="both"/>
        <w:rPr>
          <w:rFonts w:eastAsia="Calibri"/>
          <w:sz w:val="28"/>
          <w:szCs w:val="28"/>
        </w:rPr>
      </w:pPr>
    </w:p>
    <w:p w:rsidR="00743AD2" w:rsidRDefault="00EE62DE" w:rsidP="00DD225D">
      <w:pPr>
        <w:pStyle w:val="2"/>
        <w:numPr>
          <w:ilvl w:val="1"/>
          <w:numId w:val="4"/>
        </w:numPr>
        <w:tabs>
          <w:tab w:val="left" w:pos="709"/>
        </w:tabs>
        <w:spacing w:before="40" w:after="40" w:line="276" w:lineRule="auto"/>
        <w:ind w:left="0" w:firstLine="709"/>
      </w:pPr>
      <w:r w:rsidRPr="00F72DEC">
        <w:t>Развитие системы социальной защиты населения</w:t>
      </w:r>
      <w:r>
        <w:t xml:space="preserve">    </w:t>
      </w:r>
    </w:p>
    <w:p w:rsidR="00DB5A90" w:rsidRPr="00675271" w:rsidRDefault="00DB5A90" w:rsidP="00DB5A90">
      <w:pPr>
        <w:rPr>
          <w:sz w:val="20"/>
          <w:szCs w:val="20"/>
        </w:rPr>
      </w:pPr>
    </w:p>
    <w:p w:rsidR="00A96EAD" w:rsidRPr="00A96EAD" w:rsidRDefault="00A96EAD" w:rsidP="00DB5A90">
      <w:pPr>
        <w:shd w:val="clear" w:color="auto" w:fill="FFFFFF"/>
        <w:ind w:firstLine="709"/>
        <w:jc w:val="both"/>
        <w:rPr>
          <w:spacing w:val="7"/>
          <w:sz w:val="28"/>
          <w:szCs w:val="28"/>
        </w:rPr>
      </w:pPr>
      <w:bookmarkStart w:id="8" w:name="_Toc247303703"/>
      <w:bookmarkStart w:id="9" w:name="_Toc247454763"/>
      <w:r w:rsidRPr="00A96EAD">
        <w:rPr>
          <w:spacing w:val="7"/>
          <w:sz w:val="28"/>
          <w:szCs w:val="28"/>
        </w:rPr>
        <w:t>Важнейшей деятельностью администрации округа является социальная защита населения, задачи которой - недопущение ухудшения материального положения и условий жизни различных слоев и групп населения, сохранение доступности и улучшение качества всех видов социальных услуг.</w:t>
      </w:r>
    </w:p>
    <w:p w:rsidR="00A96EAD" w:rsidRPr="00A96EAD" w:rsidRDefault="00A96EAD" w:rsidP="00A96EAD">
      <w:pPr>
        <w:shd w:val="clear" w:color="auto" w:fill="FFFFFF"/>
        <w:ind w:firstLine="709"/>
        <w:jc w:val="both"/>
        <w:rPr>
          <w:spacing w:val="7"/>
          <w:sz w:val="28"/>
          <w:szCs w:val="28"/>
        </w:rPr>
      </w:pPr>
      <w:r w:rsidRPr="00A96EAD">
        <w:rPr>
          <w:spacing w:val="7"/>
          <w:sz w:val="28"/>
          <w:szCs w:val="28"/>
        </w:rPr>
        <w:t xml:space="preserve">Критерием нуждаемости является среднедушевой доход семьи в соответствии с прожиточным минимумом, установленным Правительством Калининградской области. </w:t>
      </w:r>
    </w:p>
    <w:p w:rsidR="00A96EAD" w:rsidRDefault="00A96EAD" w:rsidP="00A96EAD">
      <w:pPr>
        <w:shd w:val="clear" w:color="auto" w:fill="FFFFFF"/>
        <w:tabs>
          <w:tab w:val="left" w:pos="851"/>
        </w:tabs>
        <w:ind w:firstLine="709"/>
        <w:jc w:val="both"/>
        <w:rPr>
          <w:spacing w:val="7"/>
          <w:sz w:val="28"/>
          <w:szCs w:val="28"/>
        </w:rPr>
      </w:pPr>
      <w:r w:rsidRPr="00A96EAD">
        <w:rPr>
          <w:spacing w:val="7"/>
          <w:sz w:val="28"/>
          <w:szCs w:val="28"/>
        </w:rPr>
        <w:t>Приоритетной категорией являются семьи с детьми. На 202</w:t>
      </w:r>
      <w:r w:rsidR="00442518">
        <w:rPr>
          <w:spacing w:val="7"/>
          <w:sz w:val="28"/>
          <w:szCs w:val="28"/>
        </w:rPr>
        <w:t>3</w:t>
      </w:r>
      <w:r w:rsidRPr="00A96EAD">
        <w:rPr>
          <w:spacing w:val="7"/>
          <w:sz w:val="28"/>
          <w:szCs w:val="28"/>
        </w:rPr>
        <w:t xml:space="preserve"> год на социальную поддержку семей с детьми планируется предусмотреть следующие расходы:</w:t>
      </w:r>
    </w:p>
    <w:p w:rsidR="00743AD2" w:rsidRPr="00675271" w:rsidRDefault="00743AD2" w:rsidP="00A96EAD">
      <w:pPr>
        <w:shd w:val="clear" w:color="auto" w:fill="FFFFFF"/>
        <w:tabs>
          <w:tab w:val="left" w:pos="851"/>
        </w:tabs>
        <w:ind w:firstLine="709"/>
        <w:jc w:val="both"/>
        <w:rPr>
          <w:spacing w:val="7"/>
          <w:sz w:val="20"/>
          <w:szCs w:val="20"/>
        </w:rPr>
      </w:pPr>
    </w:p>
    <w:p w:rsidR="00442518" w:rsidRPr="00B407AF" w:rsidRDefault="00442518" w:rsidP="00442518">
      <w:pPr>
        <w:pStyle w:val="a7"/>
        <w:keepNext/>
        <w:rPr>
          <w:i/>
          <w:sz w:val="20"/>
          <w:szCs w:val="20"/>
        </w:rPr>
      </w:pPr>
      <w:r w:rsidRPr="00B407AF">
        <w:rPr>
          <w:i/>
          <w:sz w:val="20"/>
          <w:szCs w:val="20"/>
        </w:rPr>
        <w:t xml:space="preserve">Таблица </w:t>
      </w:r>
      <w:r w:rsidR="00B407AF" w:rsidRPr="00B407AF">
        <w:rPr>
          <w:i/>
          <w:sz w:val="20"/>
          <w:szCs w:val="20"/>
        </w:rPr>
        <w:t>7</w:t>
      </w:r>
      <w:r w:rsidRPr="00B407AF">
        <w:rPr>
          <w:i/>
          <w:sz w:val="20"/>
          <w:szCs w:val="20"/>
        </w:rPr>
        <w:t xml:space="preserve"> Прогноз затрат на социальную поддержку семей с детьми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851"/>
        <w:gridCol w:w="992"/>
        <w:gridCol w:w="992"/>
        <w:gridCol w:w="992"/>
        <w:gridCol w:w="851"/>
        <w:gridCol w:w="992"/>
        <w:gridCol w:w="851"/>
      </w:tblGrid>
      <w:tr w:rsidR="00442518" w:rsidRPr="00442518" w:rsidTr="00442518">
        <w:trPr>
          <w:trHeight w:val="518"/>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518" w:rsidRPr="00442518" w:rsidRDefault="00442518" w:rsidP="00637EF5">
            <w:pPr>
              <w:spacing w:before="40" w:after="40" w:line="276" w:lineRule="auto"/>
              <w:rPr>
                <w:b/>
                <w:bCs/>
                <w:sz w:val="20"/>
                <w:szCs w:val="20"/>
              </w:rPr>
            </w:pPr>
            <w:r w:rsidRPr="00442518">
              <w:rPr>
                <w:b/>
                <w:bCs/>
                <w:sz w:val="20"/>
                <w:szCs w:val="20"/>
              </w:rPr>
              <w:t>Статья расходов, тыс. руб.: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518" w:rsidRPr="00442518" w:rsidRDefault="00442518" w:rsidP="00442518">
            <w:pPr>
              <w:spacing w:before="40" w:after="40" w:line="276" w:lineRule="auto"/>
              <w:jc w:val="center"/>
              <w:rPr>
                <w:b/>
                <w:bCs/>
                <w:sz w:val="20"/>
                <w:szCs w:val="20"/>
              </w:rPr>
            </w:pPr>
            <w:r w:rsidRPr="00442518">
              <w:rPr>
                <w:b/>
                <w:bCs/>
                <w:sz w:val="20"/>
                <w:szCs w:val="20"/>
              </w:rPr>
              <w:t>2017г.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518" w:rsidRPr="00442518" w:rsidRDefault="00442518" w:rsidP="00442518">
            <w:pPr>
              <w:spacing w:before="40" w:after="40" w:line="276" w:lineRule="auto"/>
              <w:jc w:val="center"/>
              <w:rPr>
                <w:b/>
                <w:bCs/>
                <w:sz w:val="20"/>
                <w:szCs w:val="20"/>
              </w:rPr>
            </w:pPr>
            <w:r w:rsidRPr="00442518">
              <w:rPr>
                <w:b/>
                <w:bCs/>
                <w:sz w:val="20"/>
                <w:szCs w:val="20"/>
              </w:rPr>
              <w:t>2018г.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518" w:rsidRPr="00442518" w:rsidRDefault="00442518" w:rsidP="00442518">
            <w:pPr>
              <w:spacing w:before="40" w:after="40" w:line="276" w:lineRule="auto"/>
              <w:jc w:val="center"/>
              <w:rPr>
                <w:b/>
                <w:bCs/>
                <w:sz w:val="20"/>
                <w:szCs w:val="20"/>
              </w:rPr>
            </w:pPr>
            <w:r w:rsidRPr="00442518">
              <w:rPr>
                <w:b/>
                <w:bCs/>
                <w:sz w:val="20"/>
                <w:szCs w:val="20"/>
              </w:rPr>
              <w:t>2019г.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518" w:rsidRPr="00442518" w:rsidRDefault="00442518" w:rsidP="00442518">
            <w:pPr>
              <w:spacing w:before="40" w:after="40" w:line="276" w:lineRule="auto"/>
              <w:jc w:val="center"/>
              <w:rPr>
                <w:b/>
                <w:bCs/>
                <w:sz w:val="20"/>
                <w:szCs w:val="20"/>
              </w:rPr>
            </w:pPr>
            <w:r w:rsidRPr="00442518">
              <w:rPr>
                <w:b/>
                <w:bCs/>
                <w:sz w:val="20"/>
                <w:szCs w:val="20"/>
              </w:rPr>
              <w:t>2020г.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518" w:rsidRPr="00442518" w:rsidRDefault="00442518" w:rsidP="00442518">
            <w:pPr>
              <w:spacing w:before="40" w:after="40" w:line="276" w:lineRule="auto"/>
              <w:jc w:val="center"/>
              <w:rPr>
                <w:b/>
                <w:bCs/>
                <w:sz w:val="20"/>
                <w:szCs w:val="20"/>
              </w:rPr>
            </w:pPr>
            <w:r w:rsidRPr="00442518">
              <w:rPr>
                <w:b/>
                <w:bCs/>
                <w:sz w:val="20"/>
                <w:szCs w:val="20"/>
              </w:rPr>
              <w:t>2021г.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2518" w:rsidRPr="00442518" w:rsidRDefault="00442518" w:rsidP="00442518">
            <w:pPr>
              <w:spacing w:before="40" w:after="40" w:line="276" w:lineRule="auto"/>
              <w:jc w:val="center"/>
              <w:rPr>
                <w:b/>
                <w:bCs/>
                <w:sz w:val="20"/>
                <w:szCs w:val="20"/>
              </w:rPr>
            </w:pPr>
            <w:r w:rsidRPr="00442518">
              <w:rPr>
                <w:b/>
                <w:bCs/>
                <w:sz w:val="20"/>
                <w:szCs w:val="20"/>
              </w:rPr>
              <w:t>2022 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2518" w:rsidRPr="00442518" w:rsidRDefault="00442518" w:rsidP="00442518">
            <w:pPr>
              <w:spacing w:before="40" w:after="40" w:line="276" w:lineRule="auto"/>
              <w:jc w:val="center"/>
              <w:rPr>
                <w:b/>
                <w:bCs/>
                <w:sz w:val="20"/>
                <w:szCs w:val="20"/>
              </w:rPr>
            </w:pPr>
            <w:r w:rsidRPr="00442518">
              <w:rPr>
                <w:b/>
                <w:bCs/>
                <w:sz w:val="20"/>
                <w:szCs w:val="20"/>
              </w:rPr>
              <w:t>2023 г.</w:t>
            </w:r>
          </w:p>
        </w:tc>
      </w:tr>
      <w:tr w:rsidR="00442518" w:rsidRPr="000F279C" w:rsidTr="00442518">
        <w:trPr>
          <w:trHeight w:val="315"/>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2518" w:rsidRPr="000F279C" w:rsidRDefault="00442518" w:rsidP="00442518">
            <w:pPr>
              <w:spacing w:before="40" w:after="40" w:line="276" w:lineRule="auto"/>
              <w:jc w:val="both"/>
              <w:rPr>
                <w:sz w:val="20"/>
                <w:szCs w:val="20"/>
              </w:rPr>
            </w:pPr>
            <w:r w:rsidRPr="000F279C">
              <w:rPr>
                <w:sz w:val="20"/>
                <w:szCs w:val="20"/>
              </w:rPr>
              <w:t xml:space="preserve">на летний отдых и </w:t>
            </w:r>
            <w:r w:rsidRPr="000F279C">
              <w:rPr>
                <w:sz w:val="20"/>
                <w:szCs w:val="20"/>
              </w:rPr>
              <w:lastRenderedPageBreak/>
              <w:t>трудоустройство подростков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518" w:rsidRPr="000F279C" w:rsidRDefault="00442518" w:rsidP="00637EF5">
            <w:pPr>
              <w:spacing w:before="40" w:after="40" w:line="276" w:lineRule="auto"/>
              <w:jc w:val="center"/>
              <w:rPr>
                <w:sz w:val="20"/>
                <w:szCs w:val="20"/>
              </w:rPr>
            </w:pPr>
            <w:r w:rsidRPr="000F279C">
              <w:rPr>
                <w:sz w:val="20"/>
                <w:szCs w:val="20"/>
              </w:rPr>
              <w:lastRenderedPageBreak/>
              <w:t>3250,0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518" w:rsidRPr="000F279C" w:rsidRDefault="00442518" w:rsidP="00637EF5">
            <w:pPr>
              <w:spacing w:before="40" w:after="40" w:line="276" w:lineRule="auto"/>
              <w:jc w:val="center"/>
              <w:rPr>
                <w:sz w:val="20"/>
                <w:szCs w:val="20"/>
              </w:rPr>
            </w:pPr>
            <w:r w:rsidRPr="000F279C">
              <w:rPr>
                <w:sz w:val="20"/>
                <w:szCs w:val="20"/>
              </w:rPr>
              <w:t>2 858,47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518" w:rsidRPr="000F279C" w:rsidRDefault="00442518" w:rsidP="00637EF5">
            <w:pPr>
              <w:spacing w:before="40" w:after="40" w:line="276" w:lineRule="auto"/>
              <w:jc w:val="center"/>
              <w:rPr>
                <w:sz w:val="20"/>
                <w:szCs w:val="20"/>
              </w:rPr>
            </w:pPr>
            <w:r w:rsidRPr="000F279C">
              <w:rPr>
                <w:sz w:val="20"/>
                <w:szCs w:val="20"/>
              </w:rPr>
              <w:t>2256,28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518" w:rsidRPr="000F279C" w:rsidRDefault="00442518" w:rsidP="00637EF5">
            <w:pPr>
              <w:spacing w:before="40" w:after="40" w:line="276" w:lineRule="auto"/>
              <w:jc w:val="center"/>
              <w:rPr>
                <w:sz w:val="20"/>
                <w:szCs w:val="20"/>
                <w:u w:val="single"/>
              </w:rPr>
            </w:pPr>
            <w:r w:rsidRPr="000F279C">
              <w:rPr>
                <w:sz w:val="20"/>
                <w:szCs w:val="20"/>
                <w:u w:val="single"/>
              </w:rPr>
              <w:t>3157,47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518" w:rsidRPr="000F279C" w:rsidRDefault="00442518" w:rsidP="00637EF5">
            <w:pPr>
              <w:spacing w:before="40" w:after="40" w:line="276" w:lineRule="auto"/>
              <w:jc w:val="center"/>
              <w:rPr>
                <w:sz w:val="20"/>
                <w:szCs w:val="20"/>
                <w:u w:val="single"/>
              </w:rPr>
            </w:pPr>
            <w:r w:rsidRPr="000F279C">
              <w:rPr>
                <w:sz w:val="20"/>
                <w:szCs w:val="20"/>
                <w:u w:val="single"/>
              </w:rPr>
              <w:t>2 000,0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134D9" w:rsidRPr="000F279C" w:rsidRDefault="00E134D9" w:rsidP="00637EF5">
            <w:pPr>
              <w:spacing w:before="40" w:after="40" w:line="276" w:lineRule="auto"/>
              <w:jc w:val="center"/>
              <w:rPr>
                <w:sz w:val="20"/>
                <w:szCs w:val="20"/>
                <w:u w:val="single"/>
              </w:rPr>
            </w:pPr>
          </w:p>
          <w:p w:rsidR="00442518" w:rsidRPr="000F279C" w:rsidRDefault="00C96965" w:rsidP="00637EF5">
            <w:pPr>
              <w:spacing w:before="40" w:after="40" w:line="276" w:lineRule="auto"/>
              <w:jc w:val="center"/>
              <w:rPr>
                <w:sz w:val="20"/>
                <w:szCs w:val="20"/>
                <w:u w:val="single"/>
              </w:rPr>
            </w:pPr>
            <w:r w:rsidRPr="000F279C">
              <w:rPr>
                <w:sz w:val="20"/>
                <w:szCs w:val="20"/>
                <w:u w:val="single"/>
              </w:rPr>
              <w:lastRenderedPageBreak/>
              <w:t>2 500,0</w:t>
            </w:r>
          </w:p>
          <w:p w:rsidR="00C96965" w:rsidRPr="000F279C" w:rsidRDefault="00C96965" w:rsidP="00637EF5">
            <w:pPr>
              <w:spacing w:before="40" w:after="40" w:line="276" w:lineRule="auto"/>
              <w:jc w:val="center"/>
              <w:rPr>
                <w:sz w:val="20"/>
                <w:szCs w:val="20"/>
                <w:u w:val="single"/>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34D9" w:rsidRPr="000F279C" w:rsidRDefault="00E134D9" w:rsidP="00637EF5">
            <w:pPr>
              <w:spacing w:before="40" w:after="40" w:line="276" w:lineRule="auto"/>
              <w:jc w:val="center"/>
              <w:rPr>
                <w:sz w:val="20"/>
                <w:szCs w:val="20"/>
                <w:u w:val="single"/>
              </w:rPr>
            </w:pPr>
          </w:p>
          <w:p w:rsidR="00442518" w:rsidRPr="000F279C" w:rsidRDefault="00C96965" w:rsidP="00637EF5">
            <w:pPr>
              <w:spacing w:before="40" w:after="40" w:line="276" w:lineRule="auto"/>
              <w:jc w:val="center"/>
              <w:rPr>
                <w:sz w:val="20"/>
                <w:szCs w:val="20"/>
                <w:u w:val="single"/>
              </w:rPr>
            </w:pPr>
            <w:r w:rsidRPr="000F279C">
              <w:rPr>
                <w:sz w:val="20"/>
                <w:szCs w:val="20"/>
                <w:u w:val="single"/>
              </w:rPr>
              <w:lastRenderedPageBreak/>
              <w:t>2500,0</w:t>
            </w:r>
          </w:p>
        </w:tc>
      </w:tr>
      <w:tr w:rsidR="00442518" w:rsidRPr="000F279C" w:rsidTr="00E134D9">
        <w:trPr>
          <w:trHeight w:val="56"/>
        </w:trPr>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2518" w:rsidRPr="000F279C" w:rsidRDefault="00442518" w:rsidP="00442518">
            <w:pPr>
              <w:spacing w:before="40" w:after="40" w:line="276" w:lineRule="auto"/>
              <w:jc w:val="both"/>
              <w:rPr>
                <w:sz w:val="20"/>
                <w:szCs w:val="20"/>
              </w:rPr>
            </w:pPr>
            <w:r w:rsidRPr="000F279C">
              <w:rPr>
                <w:sz w:val="20"/>
                <w:szCs w:val="20"/>
              </w:rPr>
              <w:lastRenderedPageBreak/>
              <w:t>реализация национального проекта «Доступное жилье молодым семьям» в части предоставления безвозмездных субсидий на приобретение жилья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2518" w:rsidRPr="000F279C" w:rsidRDefault="00442518" w:rsidP="00637EF5">
            <w:pPr>
              <w:spacing w:before="40" w:after="40" w:line="276" w:lineRule="auto"/>
              <w:jc w:val="center"/>
              <w:rPr>
                <w:sz w:val="20"/>
                <w:szCs w:val="20"/>
              </w:rPr>
            </w:pPr>
          </w:p>
          <w:p w:rsidR="00442518" w:rsidRPr="000F279C" w:rsidRDefault="00442518" w:rsidP="00637EF5">
            <w:pPr>
              <w:spacing w:before="40" w:after="40" w:line="276" w:lineRule="auto"/>
              <w:jc w:val="center"/>
              <w:rPr>
                <w:sz w:val="20"/>
                <w:szCs w:val="20"/>
              </w:rPr>
            </w:pPr>
            <w:r w:rsidRPr="000F279C">
              <w:rPr>
                <w:sz w:val="20"/>
                <w:szCs w:val="20"/>
              </w:rPr>
              <w:t>2460,3</w:t>
            </w:r>
          </w:p>
          <w:p w:rsidR="00442518" w:rsidRPr="000F279C" w:rsidRDefault="00442518" w:rsidP="00637EF5">
            <w:pPr>
              <w:spacing w:before="40" w:after="40" w:line="276"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2518" w:rsidRPr="000F279C" w:rsidRDefault="00442518" w:rsidP="00637EF5">
            <w:pPr>
              <w:spacing w:before="40" w:after="40" w:line="276" w:lineRule="auto"/>
              <w:jc w:val="center"/>
              <w:rPr>
                <w:snapToGrid w:val="0"/>
                <w:sz w:val="20"/>
                <w:szCs w:val="20"/>
              </w:rPr>
            </w:pPr>
            <w:r w:rsidRPr="000F279C">
              <w:rPr>
                <w:snapToGrid w:val="0"/>
                <w:sz w:val="20"/>
                <w:szCs w:val="20"/>
              </w:rPr>
              <w:t xml:space="preserve"> </w:t>
            </w:r>
          </w:p>
          <w:p w:rsidR="00442518" w:rsidRPr="000F279C" w:rsidRDefault="00442518" w:rsidP="00637EF5">
            <w:pPr>
              <w:spacing w:before="40" w:after="40" w:line="276" w:lineRule="auto"/>
              <w:jc w:val="center"/>
              <w:rPr>
                <w:snapToGrid w:val="0"/>
                <w:sz w:val="20"/>
                <w:szCs w:val="20"/>
              </w:rPr>
            </w:pPr>
            <w:r w:rsidRPr="000F279C">
              <w:rPr>
                <w:snapToGrid w:val="0"/>
                <w:sz w:val="20"/>
                <w:szCs w:val="20"/>
              </w:rPr>
              <w:t>2114,43</w:t>
            </w:r>
          </w:p>
          <w:p w:rsidR="00442518" w:rsidRPr="000F279C" w:rsidRDefault="00442518" w:rsidP="00637EF5">
            <w:pPr>
              <w:spacing w:before="40" w:after="40" w:line="276" w:lineRule="auto"/>
              <w:jc w:val="center"/>
              <w:rPr>
                <w:snapToGrid w:val="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2518" w:rsidRPr="000F279C" w:rsidRDefault="00442518" w:rsidP="00637EF5">
            <w:pPr>
              <w:spacing w:before="40" w:after="40" w:line="276" w:lineRule="auto"/>
              <w:jc w:val="center"/>
              <w:rPr>
                <w:snapToGrid w:val="0"/>
                <w:sz w:val="20"/>
                <w:szCs w:val="20"/>
              </w:rPr>
            </w:pPr>
          </w:p>
          <w:p w:rsidR="00442518" w:rsidRPr="000F279C" w:rsidRDefault="00442518" w:rsidP="00637EF5">
            <w:pPr>
              <w:spacing w:before="40" w:after="40" w:line="276" w:lineRule="auto"/>
              <w:jc w:val="center"/>
              <w:rPr>
                <w:snapToGrid w:val="0"/>
                <w:sz w:val="20"/>
                <w:szCs w:val="20"/>
              </w:rPr>
            </w:pPr>
            <w:r w:rsidRPr="000F279C">
              <w:rPr>
                <w:snapToGrid w:val="0"/>
                <w:sz w:val="20"/>
                <w:szCs w:val="20"/>
              </w:rPr>
              <w:t>498,35</w:t>
            </w:r>
          </w:p>
          <w:p w:rsidR="00442518" w:rsidRPr="000F279C" w:rsidRDefault="00442518" w:rsidP="00637EF5">
            <w:pPr>
              <w:spacing w:before="40" w:after="40" w:line="276" w:lineRule="auto"/>
              <w:jc w:val="center"/>
              <w:rPr>
                <w:snapToGrid w:val="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134D9" w:rsidRPr="000F279C" w:rsidRDefault="00E134D9" w:rsidP="00637EF5">
            <w:pPr>
              <w:spacing w:before="40" w:after="40" w:line="276" w:lineRule="auto"/>
              <w:jc w:val="center"/>
              <w:rPr>
                <w:snapToGrid w:val="0"/>
                <w:sz w:val="20"/>
                <w:szCs w:val="20"/>
              </w:rPr>
            </w:pPr>
          </w:p>
          <w:p w:rsidR="00442518" w:rsidRPr="000F279C" w:rsidRDefault="00442518" w:rsidP="00637EF5">
            <w:pPr>
              <w:spacing w:before="40" w:after="40" w:line="276" w:lineRule="auto"/>
              <w:jc w:val="center"/>
              <w:rPr>
                <w:snapToGrid w:val="0"/>
                <w:sz w:val="20"/>
                <w:szCs w:val="20"/>
              </w:rPr>
            </w:pPr>
            <w:r w:rsidRPr="000F279C">
              <w:rPr>
                <w:snapToGrid w:val="0"/>
                <w:sz w:val="20"/>
                <w:szCs w:val="20"/>
              </w:rPr>
              <w:t>6363,0</w:t>
            </w:r>
          </w:p>
          <w:p w:rsidR="00442518" w:rsidRPr="000F279C" w:rsidRDefault="00442518" w:rsidP="00637EF5">
            <w:pPr>
              <w:spacing w:before="40" w:after="40" w:line="276" w:lineRule="auto"/>
              <w:jc w:val="center"/>
              <w:rPr>
                <w:snapToGrid w:val="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134D9" w:rsidRPr="000F279C" w:rsidRDefault="00E134D9" w:rsidP="00637EF5">
            <w:pPr>
              <w:spacing w:before="40" w:after="40" w:line="276" w:lineRule="auto"/>
              <w:jc w:val="center"/>
              <w:rPr>
                <w:snapToGrid w:val="0"/>
                <w:sz w:val="20"/>
                <w:szCs w:val="20"/>
              </w:rPr>
            </w:pPr>
          </w:p>
          <w:p w:rsidR="00442518" w:rsidRPr="000F279C" w:rsidRDefault="00C96965" w:rsidP="00637EF5">
            <w:pPr>
              <w:spacing w:before="40" w:after="40" w:line="276" w:lineRule="auto"/>
              <w:jc w:val="center"/>
              <w:rPr>
                <w:snapToGrid w:val="0"/>
                <w:sz w:val="20"/>
                <w:szCs w:val="20"/>
              </w:rPr>
            </w:pPr>
            <w:r w:rsidRPr="000F279C">
              <w:rPr>
                <w:snapToGrid w:val="0"/>
                <w:sz w:val="20"/>
                <w:szCs w:val="20"/>
              </w:rPr>
              <w:t>151,2</w:t>
            </w:r>
          </w:p>
          <w:p w:rsidR="00442518" w:rsidRPr="000F279C" w:rsidRDefault="00442518" w:rsidP="00637EF5">
            <w:pPr>
              <w:spacing w:before="40" w:after="40" w:line="276"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518" w:rsidRPr="000F279C" w:rsidRDefault="00C96965" w:rsidP="00C96965">
            <w:pPr>
              <w:spacing w:before="40" w:after="40" w:line="276" w:lineRule="auto"/>
              <w:rPr>
                <w:snapToGrid w:val="0"/>
                <w:sz w:val="20"/>
                <w:szCs w:val="20"/>
              </w:rPr>
            </w:pPr>
            <w:r w:rsidRPr="000F279C">
              <w:rPr>
                <w:snapToGrid w:val="0"/>
                <w:sz w:val="20"/>
                <w:szCs w:val="20"/>
              </w:rPr>
              <w:t>1701,0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518" w:rsidRPr="000F279C" w:rsidRDefault="00C96965" w:rsidP="00C96965">
            <w:pPr>
              <w:spacing w:before="40" w:after="40" w:line="276" w:lineRule="auto"/>
              <w:jc w:val="center"/>
              <w:rPr>
                <w:snapToGrid w:val="0"/>
                <w:sz w:val="20"/>
                <w:szCs w:val="20"/>
              </w:rPr>
            </w:pPr>
            <w:r w:rsidRPr="000F279C">
              <w:rPr>
                <w:snapToGrid w:val="0"/>
                <w:sz w:val="20"/>
                <w:szCs w:val="20"/>
              </w:rPr>
              <w:t>3738,0</w:t>
            </w:r>
          </w:p>
        </w:tc>
      </w:tr>
      <w:tr w:rsidR="00442518" w:rsidRPr="000F279C" w:rsidTr="00442518">
        <w:trPr>
          <w:trHeight w:val="915"/>
        </w:trPr>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2518" w:rsidRPr="000F279C" w:rsidRDefault="00442518" w:rsidP="00442518">
            <w:pPr>
              <w:spacing w:before="40" w:after="40" w:line="276" w:lineRule="auto"/>
              <w:jc w:val="both"/>
              <w:rPr>
                <w:sz w:val="20"/>
                <w:szCs w:val="20"/>
              </w:rPr>
            </w:pPr>
            <w:r w:rsidRPr="000F279C">
              <w:rPr>
                <w:sz w:val="20"/>
                <w:szCs w:val="20"/>
              </w:rPr>
              <w:t>помощь на подготовку к школе семьям с детьми, находящимся в трудной жизненной ситуации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518" w:rsidRPr="000F279C" w:rsidRDefault="00442518" w:rsidP="00637EF5">
            <w:pPr>
              <w:spacing w:before="40" w:after="40" w:line="276" w:lineRule="auto"/>
              <w:jc w:val="center"/>
              <w:rPr>
                <w:sz w:val="20"/>
                <w:szCs w:val="20"/>
              </w:rPr>
            </w:pPr>
            <w:r w:rsidRPr="000F279C">
              <w:rPr>
                <w:sz w:val="20"/>
                <w:szCs w:val="20"/>
              </w:rPr>
              <w:t>450,00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518" w:rsidRPr="000F279C" w:rsidRDefault="00442518" w:rsidP="00637EF5">
            <w:pPr>
              <w:spacing w:before="40" w:after="40" w:line="276" w:lineRule="auto"/>
              <w:jc w:val="center"/>
              <w:rPr>
                <w:snapToGrid w:val="0"/>
                <w:sz w:val="20"/>
                <w:szCs w:val="20"/>
              </w:rPr>
            </w:pPr>
            <w:r w:rsidRPr="000F279C">
              <w:rPr>
                <w:snapToGrid w:val="0"/>
                <w:sz w:val="20"/>
                <w:szCs w:val="20"/>
              </w:rPr>
              <w:t>417,00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518" w:rsidRPr="000F279C" w:rsidRDefault="00442518" w:rsidP="00637EF5">
            <w:pPr>
              <w:spacing w:before="40" w:after="40" w:line="276" w:lineRule="auto"/>
              <w:jc w:val="center"/>
              <w:rPr>
                <w:snapToGrid w:val="0"/>
                <w:sz w:val="20"/>
                <w:szCs w:val="20"/>
              </w:rPr>
            </w:pPr>
            <w:r w:rsidRPr="000F279C">
              <w:rPr>
                <w:snapToGrid w:val="0"/>
                <w:sz w:val="20"/>
                <w:szCs w:val="20"/>
              </w:rPr>
              <w:t>450,00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518" w:rsidRPr="000F279C" w:rsidRDefault="00442518" w:rsidP="00637EF5">
            <w:pPr>
              <w:spacing w:before="40" w:after="40" w:line="276" w:lineRule="auto"/>
              <w:jc w:val="center"/>
              <w:rPr>
                <w:snapToGrid w:val="0"/>
                <w:sz w:val="20"/>
                <w:szCs w:val="20"/>
              </w:rPr>
            </w:pPr>
            <w:r w:rsidRPr="000F279C">
              <w:rPr>
                <w:snapToGrid w:val="0"/>
                <w:sz w:val="20"/>
                <w:szCs w:val="20"/>
              </w:rPr>
              <w:t>525,00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518" w:rsidRPr="000F279C" w:rsidRDefault="00C96965" w:rsidP="00637EF5">
            <w:pPr>
              <w:spacing w:before="40" w:after="40" w:line="276" w:lineRule="auto"/>
              <w:jc w:val="center"/>
              <w:rPr>
                <w:snapToGrid w:val="0"/>
                <w:sz w:val="20"/>
                <w:szCs w:val="20"/>
              </w:rPr>
            </w:pPr>
            <w:r w:rsidRPr="000F279C">
              <w:rPr>
                <w:snapToGrid w:val="0"/>
                <w:sz w:val="20"/>
                <w:szCs w:val="20"/>
              </w:rPr>
              <w:t>154,5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42518" w:rsidRPr="000F279C" w:rsidRDefault="00442518" w:rsidP="00637EF5">
            <w:pPr>
              <w:spacing w:before="40" w:after="40" w:line="276" w:lineRule="auto"/>
              <w:jc w:val="center"/>
              <w:rPr>
                <w:snapToGrid w:val="0"/>
                <w:sz w:val="20"/>
                <w:szCs w:val="20"/>
              </w:rPr>
            </w:pPr>
          </w:p>
          <w:p w:rsidR="00E134D9" w:rsidRPr="000F279C" w:rsidRDefault="00E134D9" w:rsidP="00637EF5">
            <w:pPr>
              <w:spacing w:before="40" w:after="40" w:line="276" w:lineRule="auto"/>
              <w:jc w:val="center"/>
              <w:rPr>
                <w:snapToGrid w:val="0"/>
                <w:sz w:val="20"/>
                <w:szCs w:val="20"/>
              </w:rPr>
            </w:pPr>
          </w:p>
          <w:p w:rsidR="00442518" w:rsidRPr="000F279C" w:rsidRDefault="00E134D9" w:rsidP="00637EF5">
            <w:pPr>
              <w:spacing w:before="40" w:after="40" w:line="276" w:lineRule="auto"/>
              <w:jc w:val="center"/>
              <w:rPr>
                <w:snapToGrid w:val="0"/>
                <w:sz w:val="20"/>
                <w:szCs w:val="20"/>
              </w:rPr>
            </w:pPr>
            <w:r w:rsidRPr="000F279C">
              <w:rPr>
                <w:snapToGrid w:val="0"/>
                <w:sz w:val="20"/>
                <w:szCs w:val="20"/>
              </w:rPr>
              <w:t>200,0</w:t>
            </w:r>
          </w:p>
          <w:p w:rsidR="00442518" w:rsidRPr="000F279C" w:rsidRDefault="00442518" w:rsidP="00637EF5">
            <w:pPr>
              <w:spacing w:before="40" w:after="40" w:line="276" w:lineRule="auto"/>
              <w:jc w:val="center"/>
              <w:rPr>
                <w:snapToGrid w:val="0"/>
                <w:sz w:val="20"/>
                <w:szCs w:val="20"/>
              </w:rPr>
            </w:pPr>
          </w:p>
          <w:p w:rsidR="00E134D9" w:rsidRPr="000F279C" w:rsidRDefault="00E134D9" w:rsidP="00637EF5">
            <w:pPr>
              <w:spacing w:before="40" w:after="40" w:line="276" w:lineRule="auto"/>
              <w:jc w:val="center"/>
              <w:rPr>
                <w:snapToGrid w:val="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42518" w:rsidRPr="000F279C" w:rsidRDefault="00442518" w:rsidP="00637EF5">
            <w:pPr>
              <w:spacing w:before="40" w:after="40" w:line="276" w:lineRule="auto"/>
              <w:jc w:val="center"/>
              <w:rPr>
                <w:snapToGrid w:val="0"/>
                <w:sz w:val="20"/>
                <w:szCs w:val="20"/>
              </w:rPr>
            </w:pPr>
          </w:p>
          <w:p w:rsidR="00442518" w:rsidRPr="000F279C" w:rsidRDefault="00442518" w:rsidP="00637EF5">
            <w:pPr>
              <w:spacing w:before="40" w:after="40" w:line="276" w:lineRule="auto"/>
              <w:jc w:val="center"/>
              <w:rPr>
                <w:snapToGrid w:val="0"/>
                <w:sz w:val="20"/>
                <w:szCs w:val="20"/>
              </w:rPr>
            </w:pPr>
          </w:p>
          <w:p w:rsidR="00442518" w:rsidRPr="000F279C" w:rsidRDefault="00E134D9" w:rsidP="00637EF5">
            <w:pPr>
              <w:spacing w:before="40" w:after="40" w:line="276" w:lineRule="auto"/>
              <w:jc w:val="center"/>
              <w:rPr>
                <w:snapToGrid w:val="0"/>
                <w:sz w:val="20"/>
                <w:szCs w:val="20"/>
              </w:rPr>
            </w:pPr>
            <w:r w:rsidRPr="000F279C">
              <w:rPr>
                <w:snapToGrid w:val="0"/>
                <w:sz w:val="20"/>
                <w:szCs w:val="20"/>
              </w:rPr>
              <w:t>200,0</w:t>
            </w:r>
          </w:p>
        </w:tc>
      </w:tr>
    </w:tbl>
    <w:p w:rsidR="00BD7E0C" w:rsidRPr="00A95CF3" w:rsidRDefault="00BD7E0C" w:rsidP="00BD7E0C">
      <w:pPr>
        <w:shd w:val="clear" w:color="auto" w:fill="FFFFFF"/>
        <w:ind w:firstLine="709"/>
        <w:rPr>
          <w:spacing w:val="7"/>
          <w:sz w:val="28"/>
          <w:szCs w:val="28"/>
        </w:rPr>
      </w:pPr>
      <w:r w:rsidRPr="00A95CF3">
        <w:rPr>
          <w:spacing w:val="7"/>
          <w:sz w:val="28"/>
          <w:szCs w:val="28"/>
        </w:rPr>
        <w:t>За 9 мес. 2022 г. фактически затрачено:</w:t>
      </w:r>
    </w:p>
    <w:p w:rsidR="00BD7E0C" w:rsidRPr="00A95CF3" w:rsidRDefault="00BD7E0C" w:rsidP="00A2596F">
      <w:pPr>
        <w:shd w:val="clear" w:color="auto" w:fill="FFFFFF"/>
        <w:ind w:firstLine="709"/>
        <w:jc w:val="both"/>
        <w:rPr>
          <w:spacing w:val="7"/>
          <w:sz w:val="28"/>
          <w:szCs w:val="28"/>
        </w:rPr>
      </w:pPr>
      <w:r w:rsidRPr="00A95CF3">
        <w:rPr>
          <w:spacing w:val="7"/>
          <w:sz w:val="28"/>
          <w:szCs w:val="28"/>
        </w:rPr>
        <w:t xml:space="preserve">на летний отдых и трудоустройство подростков – 2,5 </w:t>
      </w:r>
      <w:proofErr w:type="gramStart"/>
      <w:r w:rsidRPr="00A95CF3">
        <w:rPr>
          <w:spacing w:val="7"/>
          <w:sz w:val="28"/>
          <w:szCs w:val="28"/>
        </w:rPr>
        <w:t>млн</w:t>
      </w:r>
      <w:proofErr w:type="gramEnd"/>
      <w:r w:rsidRPr="00A95CF3">
        <w:rPr>
          <w:spacing w:val="7"/>
          <w:sz w:val="28"/>
          <w:szCs w:val="28"/>
        </w:rPr>
        <w:t xml:space="preserve"> рублей;</w:t>
      </w:r>
    </w:p>
    <w:p w:rsidR="00BD7E0C" w:rsidRPr="00A95CF3" w:rsidRDefault="00BD7E0C" w:rsidP="00A2596F">
      <w:pPr>
        <w:shd w:val="clear" w:color="auto" w:fill="FFFFFF"/>
        <w:jc w:val="both"/>
        <w:rPr>
          <w:spacing w:val="7"/>
          <w:sz w:val="28"/>
          <w:szCs w:val="28"/>
        </w:rPr>
      </w:pPr>
      <w:r w:rsidRPr="00A95CF3">
        <w:rPr>
          <w:spacing w:val="7"/>
          <w:sz w:val="28"/>
          <w:szCs w:val="28"/>
        </w:rPr>
        <w:t xml:space="preserve">реализация национального проекта «Доступное жилье молодым семьям» в части предоставления безвозмездных субсидий на приобретение жилья -  1701,0 тысяч рублей </w:t>
      </w:r>
    </w:p>
    <w:p w:rsidR="00BD7E0C" w:rsidRPr="00A95CF3" w:rsidRDefault="00BD7E0C" w:rsidP="00A2596F">
      <w:pPr>
        <w:shd w:val="clear" w:color="auto" w:fill="FFFFFF"/>
        <w:ind w:firstLine="709"/>
        <w:jc w:val="both"/>
        <w:rPr>
          <w:spacing w:val="7"/>
          <w:sz w:val="28"/>
          <w:szCs w:val="28"/>
        </w:rPr>
      </w:pPr>
      <w:r w:rsidRPr="00A95CF3">
        <w:rPr>
          <w:spacing w:val="7"/>
          <w:sz w:val="28"/>
          <w:szCs w:val="28"/>
        </w:rPr>
        <w:t>помощь на подготовку к школе семьям с детьми, находящимся в трудной жизненной ситуации- 151,4 тысяч рублей</w:t>
      </w:r>
    </w:p>
    <w:p w:rsidR="00BD7E0C" w:rsidRPr="00A95CF3" w:rsidRDefault="00BD7E0C" w:rsidP="00A2596F">
      <w:pPr>
        <w:shd w:val="clear" w:color="auto" w:fill="FFFFFF"/>
        <w:ind w:firstLine="709"/>
        <w:jc w:val="both"/>
        <w:rPr>
          <w:spacing w:val="7"/>
          <w:sz w:val="28"/>
          <w:szCs w:val="28"/>
        </w:rPr>
      </w:pPr>
      <w:r w:rsidRPr="00A95CF3">
        <w:rPr>
          <w:spacing w:val="7"/>
          <w:sz w:val="28"/>
          <w:szCs w:val="28"/>
        </w:rPr>
        <w:t xml:space="preserve">Пенсионерам, имеющим доход ниже прожиточного минимума, оказывается материальная адресная помощь (на приобретение жизненно необходимых лекарств, платные операции, на приобретение предметов первой необходимости, утраченных в результате пожара жилых помещений, на льготы для посещения бани, подписка на общественно – политическую газету «Волна»). </w:t>
      </w:r>
    </w:p>
    <w:p w:rsidR="00B407AF" w:rsidRPr="00DF680F" w:rsidRDefault="00B407AF" w:rsidP="00442518">
      <w:pPr>
        <w:shd w:val="clear" w:color="auto" w:fill="FFFFFF"/>
        <w:ind w:firstLine="709"/>
        <w:rPr>
          <w:spacing w:val="7"/>
        </w:rPr>
      </w:pPr>
    </w:p>
    <w:p w:rsidR="00442518" w:rsidRPr="00DF680F" w:rsidRDefault="00442518" w:rsidP="00442518">
      <w:pPr>
        <w:shd w:val="clear" w:color="auto" w:fill="FFFFFF"/>
        <w:jc w:val="both"/>
        <w:rPr>
          <w:i/>
          <w:spacing w:val="7"/>
          <w:sz w:val="20"/>
          <w:szCs w:val="20"/>
        </w:rPr>
      </w:pPr>
      <w:r w:rsidRPr="00DF680F">
        <w:rPr>
          <w:i/>
          <w:sz w:val="20"/>
          <w:szCs w:val="20"/>
        </w:rPr>
        <w:t xml:space="preserve">Таблица </w:t>
      </w:r>
      <w:r w:rsidR="00B407AF" w:rsidRPr="00DF680F">
        <w:rPr>
          <w:i/>
          <w:sz w:val="20"/>
          <w:szCs w:val="20"/>
        </w:rPr>
        <w:t>8</w:t>
      </w:r>
      <w:r w:rsidRPr="00DF680F">
        <w:rPr>
          <w:i/>
          <w:sz w:val="20"/>
          <w:szCs w:val="20"/>
        </w:rPr>
        <w:t xml:space="preserve"> Прогноз затрат на социальную поддержку граждан пенсионного возраста</w:t>
      </w:r>
    </w:p>
    <w:tbl>
      <w:tblPr>
        <w:tblW w:w="9462" w:type="dxa"/>
        <w:tblInd w:w="2" w:type="dxa"/>
        <w:tblLayout w:type="fixed"/>
        <w:tblLook w:val="00A0" w:firstRow="1" w:lastRow="0" w:firstColumn="1" w:lastColumn="0" w:noHBand="0" w:noVBand="0"/>
      </w:tblPr>
      <w:tblGrid>
        <w:gridCol w:w="1499"/>
        <w:gridCol w:w="916"/>
        <w:gridCol w:w="952"/>
        <w:gridCol w:w="992"/>
        <w:gridCol w:w="992"/>
        <w:gridCol w:w="1134"/>
        <w:gridCol w:w="992"/>
        <w:gridCol w:w="851"/>
        <w:gridCol w:w="1134"/>
      </w:tblGrid>
      <w:tr w:rsidR="00A96EAD" w:rsidRPr="00DF680F" w:rsidTr="00442518">
        <w:trPr>
          <w:trHeight w:val="300"/>
        </w:trPr>
        <w:tc>
          <w:tcPr>
            <w:tcW w:w="1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EAD" w:rsidRPr="00DF680F" w:rsidRDefault="00A96EAD" w:rsidP="00637EF5">
            <w:pPr>
              <w:spacing w:before="40" w:after="40" w:line="276" w:lineRule="auto"/>
              <w:rPr>
                <w:b/>
                <w:bCs/>
                <w:sz w:val="20"/>
                <w:szCs w:val="20"/>
              </w:rPr>
            </w:pPr>
            <w:r w:rsidRPr="00DF680F">
              <w:rPr>
                <w:b/>
                <w:bCs/>
                <w:sz w:val="20"/>
                <w:szCs w:val="20"/>
              </w:rPr>
              <w:t>Статья расходов, тыс. руб.:</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A96EAD" w:rsidRPr="00DF680F" w:rsidRDefault="00A96EAD" w:rsidP="00637EF5">
            <w:pPr>
              <w:spacing w:before="40" w:after="40" w:line="276" w:lineRule="auto"/>
              <w:jc w:val="center"/>
              <w:rPr>
                <w:b/>
                <w:bCs/>
                <w:sz w:val="20"/>
                <w:szCs w:val="20"/>
              </w:rPr>
            </w:pPr>
            <w:r w:rsidRPr="00DF680F">
              <w:rPr>
                <w:b/>
                <w:bCs/>
                <w:sz w:val="20"/>
                <w:szCs w:val="20"/>
              </w:rPr>
              <w:t>2016 г.</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A96EAD" w:rsidRPr="00DF680F" w:rsidRDefault="00A96EAD" w:rsidP="00637EF5">
            <w:pPr>
              <w:spacing w:before="40" w:after="40" w:line="276" w:lineRule="auto"/>
              <w:jc w:val="center"/>
              <w:rPr>
                <w:b/>
                <w:bCs/>
                <w:sz w:val="20"/>
                <w:szCs w:val="20"/>
              </w:rPr>
            </w:pPr>
            <w:r w:rsidRPr="00DF680F">
              <w:rPr>
                <w:b/>
                <w:bCs/>
                <w:sz w:val="20"/>
                <w:szCs w:val="20"/>
              </w:rPr>
              <w:t>2017г.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96EAD" w:rsidRPr="00DF680F" w:rsidRDefault="00A96EAD" w:rsidP="00637EF5">
            <w:pPr>
              <w:spacing w:before="40" w:after="40" w:line="276" w:lineRule="auto"/>
              <w:jc w:val="center"/>
              <w:rPr>
                <w:b/>
                <w:bCs/>
                <w:sz w:val="20"/>
                <w:szCs w:val="20"/>
              </w:rPr>
            </w:pPr>
            <w:r w:rsidRPr="00DF680F">
              <w:rPr>
                <w:b/>
                <w:bCs/>
                <w:sz w:val="20"/>
                <w:szCs w:val="20"/>
              </w:rPr>
              <w:t>2018г.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96EAD" w:rsidRPr="00DF680F" w:rsidRDefault="00A96EAD" w:rsidP="00637EF5">
            <w:pPr>
              <w:spacing w:before="40" w:after="40" w:line="276" w:lineRule="auto"/>
              <w:jc w:val="center"/>
              <w:rPr>
                <w:b/>
                <w:bCs/>
                <w:sz w:val="20"/>
                <w:szCs w:val="20"/>
              </w:rPr>
            </w:pPr>
            <w:r w:rsidRPr="00DF680F">
              <w:rPr>
                <w:b/>
                <w:bCs/>
                <w:sz w:val="20"/>
                <w:szCs w:val="20"/>
              </w:rPr>
              <w:t>2019г.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96EAD" w:rsidRPr="00DF680F" w:rsidRDefault="00A96EAD" w:rsidP="00637EF5">
            <w:pPr>
              <w:spacing w:before="40" w:after="40" w:line="276" w:lineRule="auto"/>
              <w:jc w:val="center"/>
              <w:rPr>
                <w:b/>
                <w:bCs/>
                <w:sz w:val="20"/>
                <w:szCs w:val="20"/>
              </w:rPr>
            </w:pPr>
            <w:r w:rsidRPr="00DF680F">
              <w:rPr>
                <w:b/>
                <w:bCs/>
                <w:sz w:val="20"/>
                <w:szCs w:val="20"/>
              </w:rPr>
              <w:t>2020г.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96EAD" w:rsidRPr="00DF680F" w:rsidRDefault="00A96EAD" w:rsidP="00637EF5">
            <w:pPr>
              <w:spacing w:before="40" w:after="40" w:line="276" w:lineRule="auto"/>
              <w:jc w:val="center"/>
              <w:rPr>
                <w:b/>
                <w:bCs/>
                <w:sz w:val="20"/>
                <w:szCs w:val="20"/>
              </w:rPr>
            </w:pPr>
            <w:r w:rsidRPr="00DF680F">
              <w:rPr>
                <w:b/>
                <w:bCs/>
                <w:sz w:val="20"/>
                <w:szCs w:val="20"/>
              </w:rPr>
              <w:t>2021г.</w:t>
            </w:r>
          </w:p>
        </w:tc>
        <w:tc>
          <w:tcPr>
            <w:tcW w:w="851" w:type="dxa"/>
            <w:tcBorders>
              <w:top w:val="single" w:sz="4" w:space="0" w:color="auto"/>
              <w:left w:val="nil"/>
              <w:bottom w:val="single" w:sz="4" w:space="0" w:color="auto"/>
              <w:right w:val="single" w:sz="4" w:space="0" w:color="auto"/>
            </w:tcBorders>
            <w:vAlign w:val="center"/>
          </w:tcPr>
          <w:p w:rsidR="00A96EAD" w:rsidRPr="00DF680F" w:rsidRDefault="00A96EAD" w:rsidP="00637EF5">
            <w:pPr>
              <w:spacing w:before="40" w:after="40" w:line="276" w:lineRule="auto"/>
              <w:jc w:val="center"/>
              <w:rPr>
                <w:b/>
                <w:bCs/>
                <w:sz w:val="20"/>
                <w:szCs w:val="20"/>
              </w:rPr>
            </w:pPr>
            <w:r w:rsidRPr="00DF680F">
              <w:rPr>
                <w:b/>
                <w:bCs/>
                <w:sz w:val="20"/>
                <w:szCs w:val="20"/>
              </w:rPr>
              <w:t>2022г.</w:t>
            </w:r>
          </w:p>
        </w:tc>
        <w:tc>
          <w:tcPr>
            <w:tcW w:w="1134" w:type="dxa"/>
            <w:tcBorders>
              <w:top w:val="single" w:sz="4" w:space="0" w:color="auto"/>
              <w:left w:val="nil"/>
              <w:bottom w:val="single" w:sz="4" w:space="0" w:color="auto"/>
              <w:right w:val="single" w:sz="4" w:space="0" w:color="auto"/>
            </w:tcBorders>
            <w:vAlign w:val="center"/>
          </w:tcPr>
          <w:p w:rsidR="00A96EAD" w:rsidRPr="00DF680F" w:rsidRDefault="00A96EAD" w:rsidP="00637EF5">
            <w:pPr>
              <w:spacing w:before="40" w:after="40" w:line="276" w:lineRule="auto"/>
              <w:ind w:right="317"/>
              <w:jc w:val="center"/>
              <w:rPr>
                <w:b/>
                <w:bCs/>
                <w:sz w:val="20"/>
                <w:szCs w:val="20"/>
              </w:rPr>
            </w:pPr>
            <w:r w:rsidRPr="00DF680F">
              <w:rPr>
                <w:b/>
                <w:bCs/>
                <w:sz w:val="20"/>
                <w:szCs w:val="20"/>
              </w:rPr>
              <w:t>2023 г.</w:t>
            </w:r>
          </w:p>
        </w:tc>
      </w:tr>
      <w:tr w:rsidR="00A96EAD" w:rsidRPr="00DF680F" w:rsidTr="00442518">
        <w:trPr>
          <w:trHeight w:val="300"/>
        </w:trPr>
        <w:tc>
          <w:tcPr>
            <w:tcW w:w="1499" w:type="dxa"/>
            <w:tcBorders>
              <w:top w:val="nil"/>
              <w:left w:val="single" w:sz="4" w:space="0" w:color="auto"/>
              <w:bottom w:val="single" w:sz="4" w:space="0" w:color="auto"/>
              <w:right w:val="single" w:sz="4" w:space="0" w:color="auto"/>
            </w:tcBorders>
            <w:shd w:val="clear" w:color="auto" w:fill="auto"/>
            <w:noWrap/>
            <w:vAlign w:val="bottom"/>
            <w:hideMark/>
          </w:tcPr>
          <w:p w:rsidR="00A96EAD" w:rsidRPr="00DF680F" w:rsidRDefault="00A96EAD" w:rsidP="00637EF5">
            <w:pPr>
              <w:spacing w:before="40" w:after="40" w:line="276" w:lineRule="auto"/>
              <w:rPr>
                <w:sz w:val="20"/>
                <w:szCs w:val="20"/>
              </w:rPr>
            </w:pPr>
            <w:r w:rsidRPr="00DF680F">
              <w:rPr>
                <w:sz w:val="20"/>
                <w:szCs w:val="20"/>
              </w:rPr>
              <w:t>материальная помощь</w:t>
            </w:r>
          </w:p>
        </w:tc>
        <w:tc>
          <w:tcPr>
            <w:tcW w:w="916" w:type="dxa"/>
            <w:tcBorders>
              <w:top w:val="nil"/>
              <w:left w:val="nil"/>
              <w:bottom w:val="single" w:sz="4" w:space="0" w:color="auto"/>
              <w:right w:val="single" w:sz="4" w:space="0" w:color="auto"/>
            </w:tcBorders>
            <w:shd w:val="clear" w:color="auto" w:fill="auto"/>
            <w:noWrap/>
            <w:vAlign w:val="center"/>
            <w:hideMark/>
          </w:tcPr>
          <w:p w:rsidR="00A96EAD" w:rsidRPr="00DF680F" w:rsidRDefault="00A96EAD" w:rsidP="00637EF5">
            <w:pPr>
              <w:spacing w:before="40" w:after="40" w:line="276" w:lineRule="auto"/>
              <w:jc w:val="center"/>
              <w:rPr>
                <w:sz w:val="20"/>
                <w:szCs w:val="20"/>
              </w:rPr>
            </w:pPr>
            <w:r w:rsidRPr="00DF680F">
              <w:rPr>
                <w:sz w:val="20"/>
                <w:szCs w:val="20"/>
              </w:rPr>
              <w:t>658,50</w:t>
            </w:r>
          </w:p>
        </w:tc>
        <w:tc>
          <w:tcPr>
            <w:tcW w:w="952" w:type="dxa"/>
            <w:tcBorders>
              <w:top w:val="nil"/>
              <w:left w:val="nil"/>
              <w:bottom w:val="single" w:sz="4" w:space="0" w:color="auto"/>
              <w:right w:val="single" w:sz="4" w:space="0" w:color="auto"/>
            </w:tcBorders>
            <w:shd w:val="clear" w:color="auto" w:fill="auto"/>
            <w:noWrap/>
            <w:vAlign w:val="center"/>
            <w:hideMark/>
          </w:tcPr>
          <w:p w:rsidR="00A96EAD" w:rsidRPr="00DF680F" w:rsidRDefault="00A96EAD" w:rsidP="00637EF5">
            <w:pPr>
              <w:spacing w:before="40" w:after="40" w:line="276" w:lineRule="auto"/>
              <w:jc w:val="center"/>
              <w:rPr>
                <w:sz w:val="20"/>
                <w:szCs w:val="20"/>
              </w:rPr>
            </w:pPr>
            <w:r w:rsidRPr="00DF680F">
              <w:rPr>
                <w:sz w:val="20"/>
                <w:szCs w:val="20"/>
              </w:rPr>
              <w:t>370,10</w:t>
            </w:r>
          </w:p>
        </w:tc>
        <w:tc>
          <w:tcPr>
            <w:tcW w:w="992" w:type="dxa"/>
            <w:tcBorders>
              <w:top w:val="nil"/>
              <w:left w:val="nil"/>
              <w:bottom w:val="single" w:sz="4" w:space="0" w:color="auto"/>
              <w:right w:val="single" w:sz="4" w:space="0" w:color="auto"/>
            </w:tcBorders>
            <w:shd w:val="clear" w:color="auto" w:fill="auto"/>
            <w:vAlign w:val="center"/>
            <w:hideMark/>
          </w:tcPr>
          <w:p w:rsidR="00A96EAD" w:rsidRPr="00DF680F" w:rsidRDefault="00A96EAD" w:rsidP="00637EF5">
            <w:pPr>
              <w:spacing w:before="40" w:after="40" w:line="276" w:lineRule="auto"/>
              <w:jc w:val="center"/>
              <w:rPr>
                <w:sz w:val="20"/>
                <w:szCs w:val="20"/>
              </w:rPr>
            </w:pPr>
            <w:r w:rsidRPr="00DF680F">
              <w:rPr>
                <w:sz w:val="20"/>
                <w:szCs w:val="20"/>
              </w:rPr>
              <w:t>670,00</w:t>
            </w:r>
          </w:p>
        </w:tc>
        <w:tc>
          <w:tcPr>
            <w:tcW w:w="992" w:type="dxa"/>
            <w:tcBorders>
              <w:top w:val="nil"/>
              <w:left w:val="nil"/>
              <w:bottom w:val="single" w:sz="4" w:space="0" w:color="auto"/>
              <w:right w:val="single" w:sz="4" w:space="0" w:color="auto"/>
            </w:tcBorders>
            <w:shd w:val="clear" w:color="auto" w:fill="auto"/>
            <w:vAlign w:val="center"/>
            <w:hideMark/>
          </w:tcPr>
          <w:p w:rsidR="00A96EAD" w:rsidRPr="00DF680F" w:rsidRDefault="00A96EAD" w:rsidP="00637EF5">
            <w:pPr>
              <w:spacing w:before="40" w:after="40" w:line="276" w:lineRule="auto"/>
              <w:jc w:val="center"/>
              <w:rPr>
                <w:sz w:val="20"/>
                <w:szCs w:val="20"/>
              </w:rPr>
            </w:pPr>
            <w:r w:rsidRPr="00DF680F">
              <w:rPr>
                <w:sz w:val="20"/>
                <w:szCs w:val="20"/>
              </w:rPr>
              <w:t>700,00</w:t>
            </w:r>
          </w:p>
        </w:tc>
        <w:tc>
          <w:tcPr>
            <w:tcW w:w="1134" w:type="dxa"/>
            <w:tcBorders>
              <w:top w:val="nil"/>
              <w:left w:val="nil"/>
              <w:bottom w:val="single" w:sz="4" w:space="0" w:color="auto"/>
              <w:right w:val="single" w:sz="4" w:space="0" w:color="auto"/>
            </w:tcBorders>
            <w:shd w:val="clear" w:color="auto" w:fill="auto"/>
            <w:vAlign w:val="center"/>
            <w:hideMark/>
          </w:tcPr>
          <w:p w:rsidR="00A96EAD" w:rsidRPr="00DF680F" w:rsidRDefault="00A96EAD" w:rsidP="00637EF5">
            <w:pPr>
              <w:spacing w:before="40" w:after="40" w:line="276" w:lineRule="auto"/>
              <w:jc w:val="center"/>
              <w:rPr>
                <w:sz w:val="20"/>
                <w:szCs w:val="20"/>
              </w:rPr>
            </w:pPr>
            <w:r w:rsidRPr="00DF680F">
              <w:rPr>
                <w:sz w:val="20"/>
                <w:szCs w:val="20"/>
              </w:rPr>
              <w:t>700,00</w:t>
            </w:r>
          </w:p>
        </w:tc>
        <w:tc>
          <w:tcPr>
            <w:tcW w:w="992" w:type="dxa"/>
            <w:tcBorders>
              <w:top w:val="nil"/>
              <w:left w:val="nil"/>
              <w:bottom w:val="single" w:sz="4" w:space="0" w:color="auto"/>
              <w:right w:val="single" w:sz="4" w:space="0" w:color="auto"/>
            </w:tcBorders>
            <w:shd w:val="clear" w:color="auto" w:fill="auto"/>
            <w:vAlign w:val="center"/>
            <w:hideMark/>
          </w:tcPr>
          <w:p w:rsidR="00A96EAD" w:rsidRPr="00DF680F" w:rsidRDefault="00A96EAD" w:rsidP="00637EF5">
            <w:pPr>
              <w:spacing w:before="40" w:after="40" w:line="276" w:lineRule="auto"/>
              <w:jc w:val="center"/>
              <w:rPr>
                <w:sz w:val="20"/>
                <w:szCs w:val="20"/>
              </w:rPr>
            </w:pPr>
            <w:r w:rsidRPr="00DF680F">
              <w:rPr>
                <w:sz w:val="20"/>
                <w:szCs w:val="20"/>
              </w:rPr>
              <w:t>700,00</w:t>
            </w:r>
          </w:p>
        </w:tc>
        <w:tc>
          <w:tcPr>
            <w:tcW w:w="851" w:type="dxa"/>
            <w:tcBorders>
              <w:top w:val="nil"/>
              <w:left w:val="nil"/>
              <w:bottom w:val="single" w:sz="4" w:space="0" w:color="auto"/>
              <w:right w:val="single" w:sz="4" w:space="0" w:color="auto"/>
            </w:tcBorders>
            <w:vAlign w:val="center"/>
          </w:tcPr>
          <w:p w:rsidR="00A96EAD" w:rsidRPr="00DF680F" w:rsidRDefault="00A96EAD" w:rsidP="00637EF5">
            <w:pPr>
              <w:spacing w:before="40" w:after="40" w:line="276" w:lineRule="auto"/>
              <w:jc w:val="center"/>
              <w:rPr>
                <w:sz w:val="20"/>
                <w:szCs w:val="20"/>
              </w:rPr>
            </w:pPr>
            <w:r w:rsidRPr="00DF680F">
              <w:rPr>
                <w:sz w:val="20"/>
                <w:szCs w:val="20"/>
              </w:rPr>
              <w:t>700,00</w:t>
            </w:r>
          </w:p>
        </w:tc>
        <w:tc>
          <w:tcPr>
            <w:tcW w:w="1134" w:type="dxa"/>
            <w:tcBorders>
              <w:top w:val="nil"/>
              <w:left w:val="nil"/>
              <w:bottom w:val="single" w:sz="4" w:space="0" w:color="auto"/>
              <w:right w:val="single" w:sz="4" w:space="0" w:color="auto"/>
            </w:tcBorders>
            <w:vAlign w:val="center"/>
          </w:tcPr>
          <w:p w:rsidR="00A96EAD" w:rsidRPr="00DF680F" w:rsidRDefault="00A96EAD" w:rsidP="00637EF5">
            <w:pPr>
              <w:spacing w:before="40" w:after="40" w:line="276" w:lineRule="auto"/>
              <w:jc w:val="center"/>
              <w:rPr>
                <w:sz w:val="20"/>
                <w:szCs w:val="20"/>
              </w:rPr>
            </w:pPr>
            <w:r w:rsidRPr="00DF680F">
              <w:rPr>
                <w:sz w:val="20"/>
                <w:szCs w:val="20"/>
              </w:rPr>
              <w:t>700,00</w:t>
            </w:r>
          </w:p>
        </w:tc>
      </w:tr>
      <w:tr w:rsidR="00A96EAD" w:rsidRPr="00DF680F" w:rsidTr="00442518">
        <w:trPr>
          <w:trHeight w:val="300"/>
        </w:trPr>
        <w:tc>
          <w:tcPr>
            <w:tcW w:w="1499" w:type="dxa"/>
            <w:tcBorders>
              <w:top w:val="nil"/>
              <w:left w:val="single" w:sz="4" w:space="0" w:color="auto"/>
              <w:bottom w:val="single" w:sz="4" w:space="0" w:color="auto"/>
              <w:right w:val="single" w:sz="4" w:space="0" w:color="auto"/>
            </w:tcBorders>
            <w:shd w:val="clear" w:color="auto" w:fill="auto"/>
            <w:noWrap/>
            <w:vAlign w:val="bottom"/>
            <w:hideMark/>
          </w:tcPr>
          <w:p w:rsidR="00A96EAD" w:rsidRPr="00DF680F" w:rsidRDefault="00A96EAD" w:rsidP="00637EF5">
            <w:pPr>
              <w:spacing w:before="40" w:after="40" w:line="276" w:lineRule="auto"/>
              <w:rPr>
                <w:sz w:val="20"/>
                <w:szCs w:val="20"/>
              </w:rPr>
            </w:pPr>
            <w:r w:rsidRPr="00DF680F">
              <w:rPr>
                <w:sz w:val="20"/>
                <w:szCs w:val="20"/>
              </w:rPr>
              <w:t>выплаты почетным гражданам</w:t>
            </w:r>
          </w:p>
        </w:tc>
        <w:tc>
          <w:tcPr>
            <w:tcW w:w="916" w:type="dxa"/>
            <w:tcBorders>
              <w:top w:val="nil"/>
              <w:left w:val="nil"/>
              <w:bottom w:val="single" w:sz="4" w:space="0" w:color="auto"/>
              <w:right w:val="single" w:sz="4" w:space="0" w:color="auto"/>
            </w:tcBorders>
            <w:shd w:val="clear" w:color="auto" w:fill="auto"/>
            <w:noWrap/>
            <w:vAlign w:val="center"/>
            <w:hideMark/>
          </w:tcPr>
          <w:p w:rsidR="00A96EAD" w:rsidRPr="00DF680F" w:rsidRDefault="00A96EAD" w:rsidP="00637EF5">
            <w:pPr>
              <w:spacing w:before="40" w:after="40" w:line="276" w:lineRule="auto"/>
              <w:jc w:val="center"/>
              <w:rPr>
                <w:sz w:val="20"/>
                <w:szCs w:val="20"/>
              </w:rPr>
            </w:pPr>
            <w:r w:rsidRPr="00DF680F">
              <w:rPr>
                <w:sz w:val="20"/>
                <w:szCs w:val="20"/>
              </w:rPr>
              <w:t>1 020,00</w:t>
            </w:r>
          </w:p>
        </w:tc>
        <w:tc>
          <w:tcPr>
            <w:tcW w:w="952" w:type="dxa"/>
            <w:tcBorders>
              <w:top w:val="nil"/>
              <w:left w:val="nil"/>
              <w:bottom w:val="single" w:sz="4" w:space="0" w:color="auto"/>
              <w:right w:val="single" w:sz="4" w:space="0" w:color="auto"/>
            </w:tcBorders>
            <w:shd w:val="clear" w:color="auto" w:fill="auto"/>
            <w:noWrap/>
            <w:vAlign w:val="center"/>
            <w:hideMark/>
          </w:tcPr>
          <w:p w:rsidR="00A96EAD" w:rsidRPr="00DF680F" w:rsidRDefault="00A96EAD" w:rsidP="00637EF5">
            <w:pPr>
              <w:spacing w:before="40" w:after="40" w:line="276" w:lineRule="auto"/>
              <w:jc w:val="center"/>
              <w:rPr>
                <w:sz w:val="20"/>
                <w:szCs w:val="20"/>
              </w:rPr>
            </w:pPr>
            <w:r w:rsidRPr="00DF680F">
              <w:rPr>
                <w:sz w:val="20"/>
                <w:szCs w:val="20"/>
              </w:rPr>
              <w:t>1 190,00</w:t>
            </w:r>
          </w:p>
        </w:tc>
        <w:tc>
          <w:tcPr>
            <w:tcW w:w="992" w:type="dxa"/>
            <w:tcBorders>
              <w:top w:val="nil"/>
              <w:left w:val="nil"/>
              <w:bottom w:val="single" w:sz="4" w:space="0" w:color="auto"/>
              <w:right w:val="single" w:sz="4" w:space="0" w:color="auto"/>
            </w:tcBorders>
            <w:shd w:val="clear" w:color="auto" w:fill="auto"/>
            <w:vAlign w:val="center"/>
            <w:hideMark/>
          </w:tcPr>
          <w:p w:rsidR="00A96EAD" w:rsidRPr="00DF680F" w:rsidRDefault="00A96EAD" w:rsidP="00637EF5">
            <w:pPr>
              <w:spacing w:before="40" w:after="40" w:line="276" w:lineRule="auto"/>
              <w:jc w:val="center"/>
              <w:rPr>
                <w:snapToGrid w:val="0"/>
                <w:sz w:val="20"/>
                <w:szCs w:val="20"/>
              </w:rPr>
            </w:pPr>
            <w:r w:rsidRPr="00DF680F">
              <w:rPr>
                <w:snapToGrid w:val="0"/>
                <w:sz w:val="20"/>
                <w:szCs w:val="20"/>
              </w:rPr>
              <w:t>1 235,0</w:t>
            </w:r>
          </w:p>
        </w:tc>
        <w:tc>
          <w:tcPr>
            <w:tcW w:w="992" w:type="dxa"/>
            <w:tcBorders>
              <w:top w:val="nil"/>
              <w:left w:val="nil"/>
              <w:bottom w:val="single" w:sz="4" w:space="0" w:color="auto"/>
              <w:right w:val="single" w:sz="4" w:space="0" w:color="auto"/>
            </w:tcBorders>
            <w:shd w:val="clear" w:color="auto" w:fill="auto"/>
            <w:vAlign w:val="center"/>
            <w:hideMark/>
          </w:tcPr>
          <w:p w:rsidR="00A96EAD" w:rsidRPr="00DF680F" w:rsidRDefault="00A96EAD" w:rsidP="00637EF5">
            <w:pPr>
              <w:spacing w:before="40" w:after="40" w:line="276" w:lineRule="auto"/>
              <w:jc w:val="center"/>
              <w:rPr>
                <w:snapToGrid w:val="0"/>
                <w:sz w:val="20"/>
                <w:szCs w:val="20"/>
              </w:rPr>
            </w:pPr>
            <w:r w:rsidRPr="00DF680F">
              <w:rPr>
                <w:snapToGrid w:val="0"/>
                <w:sz w:val="20"/>
                <w:szCs w:val="20"/>
              </w:rPr>
              <w:t>1 350,0</w:t>
            </w:r>
          </w:p>
        </w:tc>
        <w:tc>
          <w:tcPr>
            <w:tcW w:w="1134" w:type="dxa"/>
            <w:tcBorders>
              <w:top w:val="nil"/>
              <w:left w:val="nil"/>
              <w:bottom w:val="single" w:sz="4" w:space="0" w:color="auto"/>
              <w:right w:val="single" w:sz="4" w:space="0" w:color="auto"/>
            </w:tcBorders>
            <w:shd w:val="clear" w:color="auto" w:fill="auto"/>
            <w:vAlign w:val="center"/>
            <w:hideMark/>
          </w:tcPr>
          <w:p w:rsidR="00A96EAD" w:rsidRPr="00DF680F" w:rsidRDefault="00A96EAD" w:rsidP="00637EF5">
            <w:pPr>
              <w:spacing w:before="40" w:after="40" w:line="276" w:lineRule="auto"/>
              <w:jc w:val="center"/>
              <w:rPr>
                <w:snapToGrid w:val="0"/>
                <w:sz w:val="20"/>
                <w:szCs w:val="20"/>
              </w:rPr>
            </w:pPr>
            <w:r w:rsidRPr="00DF680F">
              <w:rPr>
                <w:snapToGrid w:val="0"/>
                <w:sz w:val="20"/>
                <w:szCs w:val="20"/>
              </w:rPr>
              <w:t>1 560,00</w:t>
            </w:r>
          </w:p>
        </w:tc>
        <w:tc>
          <w:tcPr>
            <w:tcW w:w="992" w:type="dxa"/>
            <w:tcBorders>
              <w:top w:val="nil"/>
              <w:left w:val="nil"/>
              <w:bottom w:val="single" w:sz="4" w:space="0" w:color="auto"/>
              <w:right w:val="single" w:sz="4" w:space="0" w:color="auto"/>
            </w:tcBorders>
            <w:shd w:val="clear" w:color="auto" w:fill="auto"/>
            <w:vAlign w:val="center"/>
            <w:hideMark/>
          </w:tcPr>
          <w:p w:rsidR="00A96EAD" w:rsidRPr="00DF680F" w:rsidRDefault="00A96EAD" w:rsidP="00637EF5">
            <w:pPr>
              <w:spacing w:before="40" w:after="40" w:line="276" w:lineRule="auto"/>
              <w:jc w:val="center"/>
              <w:rPr>
                <w:sz w:val="20"/>
                <w:szCs w:val="20"/>
              </w:rPr>
            </w:pPr>
            <w:r w:rsidRPr="00DF680F">
              <w:rPr>
                <w:snapToGrid w:val="0"/>
                <w:sz w:val="20"/>
                <w:szCs w:val="20"/>
              </w:rPr>
              <w:t>2400,0⃰</w:t>
            </w:r>
          </w:p>
        </w:tc>
        <w:tc>
          <w:tcPr>
            <w:tcW w:w="851" w:type="dxa"/>
            <w:tcBorders>
              <w:top w:val="nil"/>
              <w:left w:val="nil"/>
              <w:bottom w:val="single" w:sz="4" w:space="0" w:color="auto"/>
              <w:right w:val="single" w:sz="4" w:space="0" w:color="auto"/>
            </w:tcBorders>
            <w:vAlign w:val="center"/>
          </w:tcPr>
          <w:p w:rsidR="00A96EAD" w:rsidRPr="00DF680F" w:rsidRDefault="00A96EAD" w:rsidP="00637EF5">
            <w:pPr>
              <w:spacing w:before="40" w:after="40" w:line="276" w:lineRule="auto"/>
              <w:jc w:val="center"/>
              <w:rPr>
                <w:sz w:val="20"/>
                <w:szCs w:val="20"/>
              </w:rPr>
            </w:pPr>
            <w:r w:rsidRPr="00DF680F">
              <w:rPr>
                <w:snapToGrid w:val="0"/>
                <w:sz w:val="20"/>
                <w:szCs w:val="20"/>
              </w:rPr>
              <w:t>2400,0</w:t>
            </w:r>
          </w:p>
        </w:tc>
        <w:tc>
          <w:tcPr>
            <w:tcW w:w="1134" w:type="dxa"/>
            <w:tcBorders>
              <w:top w:val="nil"/>
              <w:left w:val="nil"/>
              <w:bottom w:val="single" w:sz="4" w:space="0" w:color="auto"/>
              <w:right w:val="single" w:sz="4" w:space="0" w:color="auto"/>
            </w:tcBorders>
            <w:vAlign w:val="center"/>
          </w:tcPr>
          <w:p w:rsidR="00A96EAD" w:rsidRPr="00DF680F" w:rsidRDefault="00A96EAD" w:rsidP="00637EF5">
            <w:pPr>
              <w:spacing w:before="40" w:after="40" w:line="276" w:lineRule="auto"/>
              <w:jc w:val="center"/>
              <w:rPr>
                <w:sz w:val="20"/>
                <w:szCs w:val="20"/>
              </w:rPr>
            </w:pPr>
            <w:r w:rsidRPr="00DF680F">
              <w:rPr>
                <w:snapToGrid w:val="0"/>
                <w:sz w:val="20"/>
                <w:szCs w:val="20"/>
              </w:rPr>
              <w:t>2400,0</w:t>
            </w:r>
          </w:p>
        </w:tc>
      </w:tr>
    </w:tbl>
    <w:p w:rsidR="008B4F9E" w:rsidRPr="00DF680F" w:rsidRDefault="008B4F9E" w:rsidP="008B49D8">
      <w:pPr>
        <w:tabs>
          <w:tab w:val="left" w:pos="709"/>
        </w:tabs>
        <w:ind w:firstLine="709"/>
        <w:jc w:val="both"/>
        <w:rPr>
          <w:sz w:val="28"/>
          <w:szCs w:val="28"/>
        </w:rPr>
      </w:pPr>
      <w:r w:rsidRPr="00DF680F">
        <w:rPr>
          <w:sz w:val="28"/>
          <w:szCs w:val="28"/>
        </w:rPr>
        <w:t>По состоянию на 31.12.2022 г. прогноз затрат составит 3327,5 тысяч рублей</w:t>
      </w:r>
      <w:r w:rsidR="00362DF0">
        <w:rPr>
          <w:sz w:val="28"/>
          <w:szCs w:val="28"/>
        </w:rPr>
        <w:t>.</w:t>
      </w:r>
    </w:p>
    <w:p w:rsidR="008B4F9E" w:rsidRPr="00DF680F" w:rsidRDefault="008B4F9E" w:rsidP="008B4F9E">
      <w:pPr>
        <w:ind w:firstLine="709"/>
        <w:jc w:val="both"/>
        <w:rPr>
          <w:sz w:val="28"/>
          <w:szCs w:val="28"/>
        </w:rPr>
      </w:pPr>
      <w:r w:rsidRPr="00DF680F">
        <w:rPr>
          <w:sz w:val="28"/>
          <w:szCs w:val="28"/>
        </w:rPr>
        <w:t>* За 9 мес. 2022 г. фактически затрачено:</w:t>
      </w:r>
    </w:p>
    <w:p w:rsidR="008B4F9E" w:rsidRPr="00DF680F" w:rsidRDefault="008B4F9E" w:rsidP="008B4F9E">
      <w:pPr>
        <w:ind w:firstLine="709"/>
        <w:jc w:val="both"/>
        <w:rPr>
          <w:sz w:val="28"/>
          <w:szCs w:val="28"/>
        </w:rPr>
      </w:pPr>
      <w:r w:rsidRPr="00DF680F">
        <w:rPr>
          <w:sz w:val="28"/>
          <w:szCs w:val="28"/>
        </w:rPr>
        <w:t>-</w:t>
      </w:r>
      <w:r w:rsidRPr="00DF680F">
        <w:rPr>
          <w:sz w:val="28"/>
          <w:szCs w:val="28"/>
        </w:rPr>
        <w:tab/>
        <w:t>материальная помощь пенсионерам и инвалидам пенсионного возраста – 557,5 тысяч рублей.</w:t>
      </w:r>
    </w:p>
    <w:p w:rsidR="00EE62DE" w:rsidRDefault="008B4F9E" w:rsidP="008B4F9E">
      <w:pPr>
        <w:ind w:firstLine="709"/>
        <w:jc w:val="both"/>
        <w:rPr>
          <w:sz w:val="28"/>
          <w:szCs w:val="28"/>
        </w:rPr>
      </w:pPr>
      <w:r w:rsidRPr="00DF680F">
        <w:rPr>
          <w:sz w:val="28"/>
          <w:szCs w:val="28"/>
        </w:rPr>
        <w:t>-</w:t>
      </w:r>
      <w:r w:rsidRPr="00DF680F">
        <w:rPr>
          <w:sz w:val="28"/>
          <w:szCs w:val="28"/>
        </w:rPr>
        <w:tab/>
        <w:t>доплата к пенсии почетным гражданам- 2170,0 тысяч рублей</w:t>
      </w:r>
    </w:p>
    <w:p w:rsidR="00EE62DE" w:rsidRPr="00DB5A90" w:rsidRDefault="000A2829" w:rsidP="00DB5A90">
      <w:pPr>
        <w:ind w:firstLine="709"/>
        <w:jc w:val="both"/>
        <w:rPr>
          <w:sz w:val="28"/>
          <w:szCs w:val="28"/>
        </w:rPr>
      </w:pPr>
      <w:proofErr w:type="gramStart"/>
      <w:r>
        <w:rPr>
          <w:sz w:val="28"/>
          <w:szCs w:val="28"/>
        </w:rPr>
        <w:t>В</w:t>
      </w:r>
      <w:proofErr w:type="gramEnd"/>
      <w:r>
        <w:rPr>
          <w:sz w:val="28"/>
          <w:szCs w:val="28"/>
        </w:rPr>
        <w:t xml:space="preserve"> </w:t>
      </w:r>
      <w:proofErr w:type="gramStart"/>
      <w:r>
        <w:rPr>
          <w:sz w:val="28"/>
          <w:szCs w:val="28"/>
        </w:rPr>
        <w:t>Зеленоградском</w:t>
      </w:r>
      <w:proofErr w:type="gramEnd"/>
      <w:r>
        <w:rPr>
          <w:sz w:val="28"/>
          <w:szCs w:val="28"/>
        </w:rPr>
        <w:t xml:space="preserve"> </w:t>
      </w:r>
      <w:r w:rsidR="00DB5A90">
        <w:rPr>
          <w:sz w:val="28"/>
          <w:szCs w:val="28"/>
        </w:rPr>
        <w:t>округе действует П</w:t>
      </w:r>
      <w:r w:rsidR="00EE62DE" w:rsidRPr="00DB5A90">
        <w:rPr>
          <w:sz w:val="28"/>
          <w:szCs w:val="28"/>
        </w:rPr>
        <w:t>одпрограмма «Содействие занятости населения, улучшение условий и охраны труда» государственной программы Калининградской области «Социальная поддержка населения»</w:t>
      </w:r>
      <w:r w:rsidR="00DB5A90" w:rsidRPr="00DB5A90">
        <w:rPr>
          <w:sz w:val="28"/>
          <w:szCs w:val="28"/>
        </w:rPr>
        <w:t xml:space="preserve">. </w:t>
      </w:r>
      <w:r w:rsidR="00EE62DE" w:rsidRPr="00DB5A90">
        <w:rPr>
          <w:sz w:val="28"/>
          <w:szCs w:val="28"/>
        </w:rPr>
        <w:t xml:space="preserve">Основной целью Подпрограммы является повышение эффективности деятельности и развития службы занятости на территории Калининградской области, создание комплекса превентивных мер в социально-трудовой сфере, </w:t>
      </w:r>
      <w:r w:rsidR="00EE62DE" w:rsidRPr="00DB5A90">
        <w:rPr>
          <w:sz w:val="28"/>
          <w:szCs w:val="28"/>
        </w:rPr>
        <w:lastRenderedPageBreak/>
        <w:t>которые позволят перейти к эффективной занятости населения с достойным уровнем оплаты труда, обеспечение потребности работодателей специалистами соответствующей профессиональной квалификации.</w:t>
      </w:r>
    </w:p>
    <w:p w:rsidR="00EE62DE" w:rsidRPr="00DB5A90" w:rsidRDefault="00EE62DE" w:rsidP="00743AD2">
      <w:pPr>
        <w:pStyle w:val="32"/>
        <w:ind w:firstLine="709"/>
        <w:rPr>
          <w:szCs w:val="28"/>
        </w:rPr>
      </w:pPr>
      <w:r w:rsidRPr="00DB5A90">
        <w:rPr>
          <w:szCs w:val="28"/>
        </w:rPr>
        <w:t>Основными приоритетными направлениями Подпрограммы занятости являются:</w:t>
      </w:r>
    </w:p>
    <w:p w:rsidR="00EE62DE" w:rsidRPr="00743AD2" w:rsidRDefault="00EE62DE" w:rsidP="00743AD2">
      <w:pPr>
        <w:pStyle w:val="32"/>
        <w:ind w:firstLine="709"/>
      </w:pPr>
      <w:r w:rsidRPr="00743AD2">
        <w:t>- увеличение банка вакансий за счет представления работодателями полных данных о свободных рабочих местах на предприятиях (организациях);</w:t>
      </w:r>
    </w:p>
    <w:p w:rsidR="00EE62DE" w:rsidRPr="00743AD2" w:rsidRDefault="00EE62DE" w:rsidP="00743AD2">
      <w:pPr>
        <w:pStyle w:val="32"/>
        <w:ind w:firstLine="709"/>
      </w:pPr>
      <w:r w:rsidRPr="00743AD2">
        <w:t>- обеспечение эффективной целевой поддержки безработных граждан, потерявших работу;</w:t>
      </w:r>
    </w:p>
    <w:p w:rsidR="00EE62DE" w:rsidRPr="00743AD2" w:rsidRDefault="00EE62DE" w:rsidP="00743AD2">
      <w:pPr>
        <w:pStyle w:val="32"/>
        <w:ind w:firstLine="709"/>
      </w:pPr>
      <w:r w:rsidRPr="00743AD2">
        <w:t>- смягчение последствий долговременной безработицы;</w:t>
      </w:r>
    </w:p>
    <w:p w:rsidR="00EE62DE" w:rsidRPr="00743AD2" w:rsidRDefault="00EE62DE" w:rsidP="00743AD2">
      <w:pPr>
        <w:pStyle w:val="32"/>
        <w:ind w:firstLine="709"/>
      </w:pPr>
      <w:r w:rsidRPr="00743AD2">
        <w:t>- развитие методики клубной работы по социально-трудовой адаптации безработных граждан, имеющих длительный перерыв в работе или не имеющих опыта работы;</w:t>
      </w:r>
    </w:p>
    <w:p w:rsidR="00EE62DE" w:rsidRPr="00743AD2" w:rsidRDefault="00EE62DE" w:rsidP="00743AD2">
      <w:pPr>
        <w:pStyle w:val="32"/>
        <w:ind w:firstLine="709"/>
      </w:pPr>
      <w:r w:rsidRPr="00743AD2">
        <w:t>- профессиональная ориентация и психологическая поддержка безработных граждан и незанятого населения (в том числе школьников);</w:t>
      </w:r>
    </w:p>
    <w:p w:rsidR="00EE62DE" w:rsidRPr="00743AD2" w:rsidRDefault="00EE62DE" w:rsidP="00743AD2">
      <w:pPr>
        <w:pStyle w:val="32"/>
        <w:ind w:firstLine="709"/>
      </w:pPr>
      <w:r w:rsidRPr="00743AD2">
        <w:t>- помощь в опережающем переобучении и переподготовке работников, находящихся под угрозой увольнения;</w:t>
      </w:r>
    </w:p>
    <w:p w:rsidR="00EE62DE" w:rsidRPr="00743AD2" w:rsidRDefault="00EE62DE" w:rsidP="00743AD2">
      <w:pPr>
        <w:pStyle w:val="32"/>
        <w:ind w:firstLine="709"/>
      </w:pPr>
      <w:r w:rsidRPr="00743AD2">
        <w:t>- оказание помощи в работе работодателям, создающим ученические и рабочие места для отдельных категорий граждан, а также осуществляющим профессиональную переподготовку персонала;</w:t>
      </w:r>
    </w:p>
    <w:p w:rsidR="00EE62DE" w:rsidRPr="00743AD2" w:rsidRDefault="00EE62DE" w:rsidP="00743AD2">
      <w:pPr>
        <w:pStyle w:val="32"/>
        <w:ind w:firstLine="709"/>
      </w:pPr>
      <w:r w:rsidRPr="00743AD2">
        <w:t>- развитие социального партнерства на всех уровнях, регулирование социально-трудовых проблем;</w:t>
      </w:r>
    </w:p>
    <w:p w:rsidR="00EE62DE" w:rsidRPr="00743AD2" w:rsidRDefault="00EE62DE" w:rsidP="00743AD2">
      <w:pPr>
        <w:pStyle w:val="32"/>
        <w:ind w:firstLine="709"/>
      </w:pPr>
      <w:r w:rsidRPr="00743AD2">
        <w:t>- улучшение информационного обеспечения занятости;</w:t>
      </w:r>
    </w:p>
    <w:p w:rsidR="00EE62DE" w:rsidRPr="00743AD2" w:rsidRDefault="00EE62DE" w:rsidP="00743AD2">
      <w:pPr>
        <w:pStyle w:val="32"/>
        <w:ind w:firstLine="709"/>
      </w:pPr>
      <w:r w:rsidRPr="00743AD2">
        <w:t>- увеличение масштабов общественных работ и временной занятости безработных граждан;</w:t>
      </w:r>
    </w:p>
    <w:p w:rsidR="00EE62DE" w:rsidRPr="00743AD2" w:rsidRDefault="00EE62DE" w:rsidP="00743AD2">
      <w:pPr>
        <w:pStyle w:val="32"/>
        <w:ind w:firstLine="709"/>
      </w:pPr>
      <w:r w:rsidRPr="00743AD2">
        <w:t>- оказание содействия в трудоустройстве граждан;</w:t>
      </w:r>
    </w:p>
    <w:p w:rsidR="00EE62DE" w:rsidRPr="00743AD2" w:rsidRDefault="00EE62DE" w:rsidP="00743AD2">
      <w:pPr>
        <w:pStyle w:val="32"/>
        <w:ind w:firstLine="709"/>
      </w:pPr>
      <w:r w:rsidRPr="00743AD2">
        <w:t xml:space="preserve">- предоставление возможности получения необходимых для последующего трудоустройства профессиональных навыков и знаний; </w:t>
      </w:r>
    </w:p>
    <w:p w:rsidR="00EE62DE" w:rsidRPr="00743AD2" w:rsidRDefault="00EE62DE" w:rsidP="00743AD2">
      <w:pPr>
        <w:pStyle w:val="32"/>
        <w:ind w:firstLine="709"/>
      </w:pPr>
      <w:r w:rsidRPr="00743AD2">
        <w:t xml:space="preserve">- оказание социальной поддержки безработных граждан в виде выплаты пособия по безработице. </w:t>
      </w:r>
    </w:p>
    <w:p w:rsidR="00EE62DE" w:rsidRPr="00743AD2" w:rsidRDefault="00EE62DE" w:rsidP="00743AD2">
      <w:pPr>
        <w:pStyle w:val="6"/>
        <w:ind w:firstLine="709"/>
        <w:jc w:val="both"/>
      </w:pPr>
      <w:r w:rsidRPr="00743AD2">
        <w:t>Основным источником финансирования мероприятий Подпрограммы являются средства федерального бюджета в виде субвенций в региональный бюджет.</w:t>
      </w:r>
    </w:p>
    <w:p w:rsidR="00EE62DE" w:rsidRPr="008F7F01" w:rsidRDefault="00EE62DE" w:rsidP="00743AD2">
      <w:pPr>
        <w:pStyle w:val="32"/>
        <w:ind w:firstLine="709"/>
        <w:rPr>
          <w:szCs w:val="28"/>
        </w:rPr>
      </w:pPr>
      <w:r w:rsidRPr="00743AD2">
        <w:rPr>
          <w:szCs w:val="28"/>
        </w:rPr>
        <w:t>Информация о реализации мероприятий активной политики занятости в рамках Подпрограммы «Содействие занятости населения, улучшение условий и охраны труда» государственной программы Калининградской области «Социальная поддержка населения</w:t>
      </w:r>
      <w:r w:rsidR="00684B67" w:rsidRPr="008F7F01">
        <w:rPr>
          <w:szCs w:val="28"/>
        </w:rPr>
        <w:t>» по Зеленоградскому округу за 2022</w:t>
      </w:r>
      <w:r w:rsidRPr="008F7F01">
        <w:rPr>
          <w:szCs w:val="28"/>
        </w:rPr>
        <w:t xml:space="preserve"> год.</w:t>
      </w:r>
    </w:p>
    <w:p w:rsidR="00A96EAD" w:rsidRDefault="00A96EAD" w:rsidP="00D63341">
      <w:pPr>
        <w:tabs>
          <w:tab w:val="left" w:pos="709"/>
        </w:tabs>
        <w:ind w:firstLine="709"/>
        <w:jc w:val="both"/>
        <w:rPr>
          <w:sz w:val="28"/>
          <w:szCs w:val="28"/>
        </w:rPr>
      </w:pPr>
      <w:r w:rsidRPr="008F7F01">
        <w:rPr>
          <w:sz w:val="28"/>
          <w:szCs w:val="28"/>
        </w:rPr>
        <w:t>Эффективная реализация социальной политики является</w:t>
      </w:r>
      <w:r w:rsidRPr="00E231FC">
        <w:rPr>
          <w:sz w:val="28"/>
          <w:szCs w:val="28"/>
        </w:rPr>
        <w:t xml:space="preserve"> основной целью и приоритетом деятельности округа, так как обеспечение социальных гарантий, конституционных прав граждан - есть основной критерий оценки уровня развития общества. Социальная защита населения является важнейшим направлением социальной политики, реализуемой в муниципальном образ</w:t>
      </w:r>
      <w:r w:rsidR="003B1EAB">
        <w:rPr>
          <w:sz w:val="28"/>
          <w:szCs w:val="28"/>
        </w:rPr>
        <w:t>овании «Зеленоградский муниципальный округ Калининградской области».</w:t>
      </w:r>
      <w:r w:rsidRPr="00E231FC">
        <w:rPr>
          <w:sz w:val="28"/>
          <w:szCs w:val="28"/>
        </w:rPr>
        <w:t xml:space="preserve"> Социальная  помощь адресована ветеранам, </w:t>
      </w:r>
      <w:r w:rsidRPr="00E231FC">
        <w:rPr>
          <w:sz w:val="28"/>
          <w:szCs w:val="28"/>
        </w:rPr>
        <w:lastRenderedPageBreak/>
        <w:t xml:space="preserve">инвалидам, пожилым людям, детям, многодетным семьям и всем, кто оказывается в трудной жизненной ситуации, кому нужна моральная и материальная поддержка. От результатов  деятельности направленной на поддержание незащищенных слоев населения во многом зависит стабильность в обществе, вера людей в социальную справедливость. </w:t>
      </w:r>
    </w:p>
    <w:p w:rsidR="007F64A5" w:rsidRPr="00675271" w:rsidRDefault="007F64A5" w:rsidP="00503FDD">
      <w:pPr>
        <w:pStyle w:val="2"/>
        <w:rPr>
          <w:color w:val="0070C0"/>
          <w:sz w:val="20"/>
          <w:szCs w:val="20"/>
        </w:rPr>
      </w:pPr>
    </w:p>
    <w:p w:rsidR="00496669" w:rsidRDefault="00496669" w:rsidP="00503FDD">
      <w:pPr>
        <w:pStyle w:val="af8"/>
        <w:keepNext/>
        <w:numPr>
          <w:ilvl w:val="1"/>
          <w:numId w:val="4"/>
        </w:numPr>
        <w:tabs>
          <w:tab w:val="left" w:pos="709"/>
        </w:tabs>
        <w:ind w:left="0" w:firstLine="0"/>
        <w:outlineLvl w:val="1"/>
        <w:rPr>
          <w:b/>
          <w:bCs/>
        </w:rPr>
      </w:pPr>
      <w:bookmarkStart w:id="10" w:name="_Toc525138118"/>
      <w:bookmarkEnd w:id="8"/>
      <w:bookmarkEnd w:id="9"/>
      <w:r w:rsidRPr="00E231FC">
        <w:rPr>
          <w:b/>
          <w:bCs/>
        </w:rPr>
        <w:t>Развитие инженерной инфраструктуры</w:t>
      </w:r>
      <w:bookmarkEnd w:id="10"/>
    </w:p>
    <w:p w:rsidR="00B407AF" w:rsidRDefault="00B407AF" w:rsidP="00B407AF">
      <w:pPr>
        <w:pStyle w:val="af8"/>
        <w:keepNext/>
        <w:ind w:left="709" w:firstLine="0"/>
        <w:outlineLvl w:val="1"/>
        <w:rPr>
          <w:bCs/>
        </w:rPr>
      </w:pPr>
    </w:p>
    <w:p w:rsidR="00483E3A" w:rsidRPr="00DD46AF" w:rsidRDefault="00483E3A" w:rsidP="00483E3A">
      <w:pPr>
        <w:pStyle w:val="af8"/>
        <w:keepNext/>
        <w:ind w:left="0" w:firstLine="709"/>
        <w:outlineLvl w:val="1"/>
        <w:rPr>
          <w:bCs/>
        </w:rPr>
      </w:pPr>
      <w:r w:rsidRPr="00DD46AF">
        <w:rPr>
          <w:bCs/>
        </w:rPr>
        <w:t>Зеленоградский муниципальный  округ является динамически развивающимся, растущим муниципалитетом с численностью населения более 39,0 тыс. человек. По темпам строительства жилья Зеленоградский муниципальный округ в последние годы  традиционно входит в тройку лидеров по области. Ежегодно вводится в эксплуатацию более 100,0 тыс. кв. метров жилья. Демографическая ситуация в городе Зеленоградске является наиболее благоприятной, характеризуется высоким миграционным приростом. За последние 5 лет прирост населения составил более 2,0 тыс. человек.</w:t>
      </w:r>
    </w:p>
    <w:p w:rsidR="00483E3A" w:rsidRPr="00DD46AF" w:rsidRDefault="00483E3A" w:rsidP="00483E3A">
      <w:pPr>
        <w:pStyle w:val="af8"/>
        <w:keepNext/>
        <w:ind w:left="0" w:firstLine="709"/>
        <w:outlineLvl w:val="1"/>
        <w:rPr>
          <w:bCs/>
        </w:rPr>
      </w:pPr>
      <w:r w:rsidRPr="00DD46AF">
        <w:rPr>
          <w:bCs/>
        </w:rPr>
        <w:t>Соответственно в муниципальном округе существует потребность в эффективном инфраструктурном обеспечении.</w:t>
      </w:r>
    </w:p>
    <w:p w:rsidR="00483E3A" w:rsidRPr="00DD46AF" w:rsidRDefault="00483E3A" w:rsidP="00483E3A">
      <w:pPr>
        <w:pStyle w:val="af8"/>
        <w:keepNext/>
        <w:ind w:left="0" w:firstLine="709"/>
        <w:outlineLvl w:val="1"/>
        <w:rPr>
          <w:bCs/>
        </w:rPr>
      </w:pPr>
      <w:r w:rsidRPr="00DD46AF">
        <w:rPr>
          <w:bCs/>
        </w:rPr>
        <w:t>Основная цель газификации - повышение уровня и качества жизни населения за счет развития газификации населенных пунктов. Газификация населенных пунктов муниципального  округа является гарантом сохранения экологической безопасности и служит основой для выхода на новый уровень развития промышленности и инфраструктуры населенных пунктов  муниципального округа, привлечения наиболее перспективных социальных проектов, создания условий для развития экономики и туризма.</w:t>
      </w:r>
    </w:p>
    <w:p w:rsidR="00483E3A" w:rsidRPr="00DD46AF" w:rsidRDefault="00483E3A" w:rsidP="00483E3A">
      <w:pPr>
        <w:pStyle w:val="af8"/>
        <w:keepNext/>
        <w:ind w:left="0" w:firstLine="709"/>
        <w:outlineLvl w:val="1"/>
        <w:rPr>
          <w:bCs/>
        </w:rPr>
      </w:pPr>
      <w:r w:rsidRPr="00DD46AF">
        <w:rPr>
          <w:bCs/>
        </w:rPr>
        <w:t>Из 112 населенных пунктов, находящихся на территории Зеленоградского муниципального округа, газифицировано природным газом 35.</w:t>
      </w:r>
    </w:p>
    <w:p w:rsidR="00483E3A" w:rsidRPr="00DD46AF" w:rsidRDefault="00483E3A" w:rsidP="00483E3A">
      <w:pPr>
        <w:pStyle w:val="af8"/>
        <w:keepNext/>
        <w:ind w:left="0" w:firstLine="709"/>
        <w:outlineLvl w:val="1"/>
        <w:rPr>
          <w:bCs/>
        </w:rPr>
      </w:pPr>
      <w:r w:rsidRPr="00DD46AF">
        <w:rPr>
          <w:bCs/>
        </w:rPr>
        <w:t>В рамках государственной  программы  Российской Федерации «Комплексное развитие сельских территорий» на  2020-2021  годы осуществлено строительство линейного объекта капитального строительства:</w:t>
      </w:r>
    </w:p>
    <w:p w:rsidR="00483E3A" w:rsidRPr="00DD46AF" w:rsidRDefault="00483E3A" w:rsidP="00483E3A">
      <w:pPr>
        <w:pStyle w:val="af8"/>
        <w:keepNext/>
        <w:ind w:left="0" w:firstLine="709"/>
        <w:outlineLvl w:val="1"/>
        <w:rPr>
          <w:bCs/>
        </w:rPr>
      </w:pPr>
      <w:proofErr w:type="gramStart"/>
      <w:r w:rsidRPr="00DD46AF">
        <w:rPr>
          <w:bCs/>
        </w:rPr>
        <w:t xml:space="preserve">«Распределительные газопроводы низкого давления и газопроводы - вводы к жилым домам в пос. Киевское, пос. </w:t>
      </w:r>
      <w:proofErr w:type="spellStart"/>
      <w:r w:rsidRPr="00DD46AF">
        <w:rPr>
          <w:bCs/>
        </w:rPr>
        <w:t>Широкополье</w:t>
      </w:r>
      <w:proofErr w:type="spellEnd"/>
      <w:r w:rsidRPr="00DD46AF">
        <w:rPr>
          <w:bCs/>
        </w:rPr>
        <w:t xml:space="preserve">,  пос. </w:t>
      </w:r>
      <w:proofErr w:type="spellStart"/>
      <w:r w:rsidRPr="00DD46AF">
        <w:rPr>
          <w:bCs/>
        </w:rPr>
        <w:t>Луговское</w:t>
      </w:r>
      <w:proofErr w:type="spellEnd"/>
      <w:r w:rsidRPr="00DD46AF">
        <w:rPr>
          <w:bCs/>
        </w:rPr>
        <w:t xml:space="preserve">, пос. Надеждино, пос. Привольное, пос. Новосельское, пос. Иркутское Зеленоградского района». </w:t>
      </w:r>
      <w:proofErr w:type="gramEnd"/>
    </w:p>
    <w:p w:rsidR="00483E3A" w:rsidRDefault="00483E3A" w:rsidP="008526C2">
      <w:pPr>
        <w:pStyle w:val="af8"/>
        <w:keepNext/>
        <w:tabs>
          <w:tab w:val="left" w:pos="993"/>
        </w:tabs>
        <w:ind w:left="0" w:firstLine="709"/>
        <w:outlineLvl w:val="1"/>
        <w:rPr>
          <w:bCs/>
        </w:rPr>
      </w:pPr>
      <w:r w:rsidRPr="00DD46AF">
        <w:rPr>
          <w:bCs/>
        </w:rPr>
        <w:t>В 2021 году осуществлено строительство распределительного газопровода по ул. Осипенко в г. Зеленоградске, что дает возможность подключения жилых домов к указанному газопроводу.</w:t>
      </w:r>
    </w:p>
    <w:p w:rsidR="008526C2" w:rsidRPr="00DD46AF" w:rsidRDefault="008526C2" w:rsidP="00483E3A">
      <w:pPr>
        <w:pStyle w:val="af8"/>
        <w:keepNext/>
        <w:ind w:left="0" w:firstLine="709"/>
        <w:outlineLvl w:val="1"/>
        <w:rPr>
          <w:bCs/>
        </w:rPr>
      </w:pPr>
      <w:r w:rsidRPr="0031314A">
        <w:rPr>
          <w:bCs/>
        </w:rPr>
        <w:t xml:space="preserve">В    2022  году построен газопровод п. Холмы – п. </w:t>
      </w:r>
      <w:proofErr w:type="spellStart"/>
      <w:r w:rsidRPr="0031314A">
        <w:rPr>
          <w:bCs/>
        </w:rPr>
        <w:t>Безымянка</w:t>
      </w:r>
      <w:proofErr w:type="spellEnd"/>
      <w:r>
        <w:rPr>
          <w:bCs/>
        </w:rPr>
        <w:t>.</w:t>
      </w:r>
    </w:p>
    <w:p w:rsidR="00483E3A" w:rsidRPr="00DD46AF" w:rsidRDefault="00483E3A" w:rsidP="00483E3A">
      <w:pPr>
        <w:pStyle w:val="af8"/>
        <w:keepNext/>
        <w:ind w:left="0" w:firstLine="709"/>
        <w:outlineLvl w:val="1"/>
        <w:rPr>
          <w:bCs/>
        </w:rPr>
      </w:pPr>
      <w:r w:rsidRPr="00DD46AF">
        <w:rPr>
          <w:bCs/>
        </w:rPr>
        <w:t>В целях дальнейшей газификации сельских населенных пунктов администрацией округа  разработана проектно-сметная документация по объектам:</w:t>
      </w:r>
    </w:p>
    <w:p w:rsidR="00483E3A" w:rsidRPr="00DD46AF" w:rsidRDefault="00483E3A" w:rsidP="00483E3A">
      <w:pPr>
        <w:pStyle w:val="af8"/>
        <w:keepNext/>
        <w:ind w:left="0" w:firstLine="709"/>
        <w:outlineLvl w:val="1"/>
        <w:rPr>
          <w:bCs/>
        </w:rPr>
      </w:pPr>
      <w:r w:rsidRPr="00DD46AF">
        <w:rPr>
          <w:bCs/>
        </w:rPr>
        <w:t xml:space="preserve">- «Строительство межпоселкового газопровода высокого давления к поселкам Филино, Орехово, </w:t>
      </w:r>
      <w:proofErr w:type="spellStart"/>
      <w:r w:rsidRPr="00DD46AF">
        <w:rPr>
          <w:bCs/>
        </w:rPr>
        <w:t>Янтаровка</w:t>
      </w:r>
      <w:proofErr w:type="spellEnd"/>
      <w:r w:rsidRPr="00DD46AF">
        <w:rPr>
          <w:bCs/>
        </w:rPr>
        <w:t xml:space="preserve">, </w:t>
      </w:r>
      <w:proofErr w:type="spellStart"/>
      <w:r w:rsidRPr="00DD46AF">
        <w:rPr>
          <w:bCs/>
        </w:rPr>
        <w:t>Прислово</w:t>
      </w:r>
      <w:proofErr w:type="spellEnd"/>
      <w:r w:rsidRPr="00DD46AF">
        <w:rPr>
          <w:bCs/>
        </w:rPr>
        <w:t xml:space="preserve">, </w:t>
      </w:r>
      <w:proofErr w:type="spellStart"/>
      <w:r w:rsidRPr="00DD46AF">
        <w:rPr>
          <w:bCs/>
        </w:rPr>
        <w:t>Красноторовка</w:t>
      </w:r>
      <w:proofErr w:type="spellEnd"/>
      <w:r w:rsidRPr="00DD46AF">
        <w:rPr>
          <w:bCs/>
        </w:rPr>
        <w:t xml:space="preserve">, Охотное, Сараево, Майский, Кленовое Зеленоградского района» (9-ть населенных </w:t>
      </w:r>
      <w:r w:rsidRPr="00DD46AF">
        <w:rPr>
          <w:bCs/>
        </w:rPr>
        <w:lastRenderedPageBreak/>
        <w:t>пунктов), стоимость строительства  28,7 млн. рублей;</w:t>
      </w:r>
      <w:r w:rsidRPr="00DD46AF">
        <w:rPr>
          <w:bCs/>
        </w:rPr>
        <w:cr/>
      </w:r>
    </w:p>
    <w:p w:rsidR="00483E3A" w:rsidRPr="00DD46AF" w:rsidRDefault="00483E3A" w:rsidP="00483E3A">
      <w:pPr>
        <w:pStyle w:val="af8"/>
        <w:keepNext/>
        <w:ind w:left="0" w:firstLine="709"/>
        <w:outlineLvl w:val="1"/>
        <w:rPr>
          <w:bCs/>
        </w:rPr>
      </w:pPr>
      <w:proofErr w:type="gramStart"/>
      <w:r w:rsidRPr="00DD46AF">
        <w:rPr>
          <w:bCs/>
        </w:rPr>
        <w:t xml:space="preserve">- «Распределительные газопроводы и газопроводы – вводы к жилым домам в пос. </w:t>
      </w:r>
      <w:proofErr w:type="spellStart"/>
      <w:r w:rsidRPr="00DD46AF">
        <w:rPr>
          <w:bCs/>
        </w:rPr>
        <w:t>Красноторовка</w:t>
      </w:r>
      <w:proofErr w:type="spellEnd"/>
      <w:r w:rsidRPr="00DD46AF">
        <w:rPr>
          <w:bCs/>
        </w:rPr>
        <w:t xml:space="preserve">, пос. Охотное, пос. Сараево, пос. Кленовое, пос. Филино, пос. Орехово, пос. Майский, пос. </w:t>
      </w:r>
      <w:proofErr w:type="spellStart"/>
      <w:r w:rsidRPr="00DD46AF">
        <w:rPr>
          <w:bCs/>
        </w:rPr>
        <w:t>Янтаровка</w:t>
      </w:r>
      <w:proofErr w:type="spellEnd"/>
      <w:r w:rsidRPr="00DD46AF">
        <w:rPr>
          <w:bCs/>
        </w:rPr>
        <w:t xml:space="preserve">, пос. </w:t>
      </w:r>
      <w:proofErr w:type="spellStart"/>
      <w:r w:rsidRPr="00DD46AF">
        <w:rPr>
          <w:bCs/>
        </w:rPr>
        <w:t>Прислово</w:t>
      </w:r>
      <w:proofErr w:type="spellEnd"/>
      <w:r w:rsidRPr="00DD46AF">
        <w:rPr>
          <w:bCs/>
        </w:rPr>
        <w:t xml:space="preserve"> Зеленоградского района» - (238 домовладений, 1160 человек), стоимость строительства  40,5  млн. рублей.</w:t>
      </w:r>
      <w:proofErr w:type="gramEnd"/>
    </w:p>
    <w:p w:rsidR="00483E3A" w:rsidRPr="00DD46AF" w:rsidRDefault="00483E3A" w:rsidP="00483E3A">
      <w:pPr>
        <w:pStyle w:val="af8"/>
        <w:keepNext/>
        <w:ind w:left="0" w:firstLine="993"/>
        <w:outlineLvl w:val="1"/>
        <w:rPr>
          <w:bCs/>
        </w:rPr>
      </w:pPr>
      <w:r w:rsidRPr="00DD46AF">
        <w:rPr>
          <w:bCs/>
        </w:rPr>
        <w:t xml:space="preserve">По указанным объектам имеются положительные  заключения государственной экспертизы. </w:t>
      </w:r>
    </w:p>
    <w:p w:rsidR="00483E3A" w:rsidRPr="00DD46AF" w:rsidRDefault="00483E3A" w:rsidP="00483E3A">
      <w:pPr>
        <w:pStyle w:val="af8"/>
        <w:keepNext/>
        <w:ind w:left="0" w:firstLine="993"/>
        <w:outlineLvl w:val="1"/>
        <w:rPr>
          <w:bCs/>
        </w:rPr>
      </w:pPr>
      <w:proofErr w:type="gramStart"/>
      <w:r w:rsidRPr="00DD46AF">
        <w:rPr>
          <w:bCs/>
        </w:rPr>
        <w:t>Однако реализация вышеуказанных проектов стала невозможной в связи с тем, что в 2018 году АО  «</w:t>
      </w:r>
      <w:proofErr w:type="spellStart"/>
      <w:r w:rsidRPr="00DD46AF">
        <w:rPr>
          <w:bCs/>
        </w:rPr>
        <w:t>Калининградгазификация</w:t>
      </w:r>
      <w:proofErr w:type="spellEnd"/>
      <w:r w:rsidRPr="00DD46AF">
        <w:rPr>
          <w:bCs/>
        </w:rPr>
        <w:t>» приостановило выдачу технических условий подключения (технологического присоединения) объектов капитального строительства к сетям газораспределения, источником  газоснабжения которых является ГРС «Светлогорск»,  так как  техническая возможность поставок природного газа потребителям прибрежной части Калининградской области отсутствует ввиду ограниченности пропускной способности.</w:t>
      </w:r>
      <w:proofErr w:type="gramEnd"/>
      <w:r w:rsidRPr="00DD46AF">
        <w:rPr>
          <w:bCs/>
        </w:rPr>
        <w:t xml:space="preserve"> В 2019 году аналогичная ситуация сложилась и с ГРС «Зеленоградск», где также приостановлена выдача технических условий.</w:t>
      </w:r>
    </w:p>
    <w:p w:rsidR="00483E3A" w:rsidRPr="00DD46AF" w:rsidRDefault="00483E3A" w:rsidP="00483E3A">
      <w:pPr>
        <w:pStyle w:val="af8"/>
        <w:keepNext/>
        <w:ind w:left="0" w:firstLine="993"/>
        <w:outlineLvl w:val="1"/>
        <w:rPr>
          <w:bCs/>
        </w:rPr>
      </w:pPr>
      <w:r w:rsidRPr="00DD46AF">
        <w:rPr>
          <w:bCs/>
        </w:rPr>
        <w:t>В 2021 году администрация городского округа, являясь муниципальным заказчиком, с участием средств областного бюджета,  приступила к строительству  линейного объекта «Межпоселковый газопровод высокого давления от ГРС Калининград-2, через поселки Кузнецкое, Волошино, Куликово, Зеленый Гай, с установкой ШРП   (4 шт.) до ГРС Светлогорск  I и II этапы». Протяженность газопровода составляет 39,3 км. Строительство газопровода позволит  обеспечить пропускную способность  ГРС «Светлогорск», закольцевав ее с ГРС Калининграда, где имеются свободные мощности. Стоимость строительства составляет около 700,0 млн. рублей. На разработку ПСД и экспертизу направлено более 20,0 млн. рублей. Срок ввода объекта  в эксплуатацию – декабрь 2022 года.</w:t>
      </w:r>
    </w:p>
    <w:p w:rsidR="00483E3A" w:rsidRPr="00DD46AF" w:rsidRDefault="00483E3A" w:rsidP="00483E3A">
      <w:pPr>
        <w:pStyle w:val="af8"/>
        <w:keepNext/>
        <w:ind w:left="0" w:firstLine="993"/>
        <w:outlineLvl w:val="1"/>
        <w:rPr>
          <w:bCs/>
        </w:rPr>
      </w:pPr>
      <w:r w:rsidRPr="00DD46AF">
        <w:rPr>
          <w:bCs/>
        </w:rPr>
        <w:t xml:space="preserve">-Администрацией округа осуществляется разработка  проектной и рабочей документации по объекту  «Газификация пос. </w:t>
      </w:r>
      <w:proofErr w:type="spellStart"/>
      <w:r w:rsidRPr="00DD46AF">
        <w:rPr>
          <w:bCs/>
        </w:rPr>
        <w:t>Кострово</w:t>
      </w:r>
      <w:proofErr w:type="spellEnd"/>
      <w:r w:rsidRPr="00DD46AF">
        <w:rPr>
          <w:bCs/>
        </w:rPr>
        <w:t>, пос. Ло</w:t>
      </w:r>
      <w:r w:rsidR="005D0183">
        <w:rPr>
          <w:bCs/>
        </w:rPr>
        <w:t>гвино Зеленоградского</w:t>
      </w:r>
      <w:r w:rsidRPr="00DD46AF">
        <w:rPr>
          <w:bCs/>
        </w:rPr>
        <w:t xml:space="preserve"> округа».  </w:t>
      </w:r>
    </w:p>
    <w:p w:rsidR="00483E3A" w:rsidRPr="00DD46AF" w:rsidRDefault="00483E3A" w:rsidP="00483E3A">
      <w:pPr>
        <w:pStyle w:val="af8"/>
        <w:keepNext/>
        <w:ind w:left="0" w:firstLine="993"/>
        <w:outlineLvl w:val="1"/>
        <w:rPr>
          <w:bCs/>
        </w:rPr>
      </w:pPr>
      <w:proofErr w:type="gramStart"/>
      <w:r w:rsidRPr="00DD46AF">
        <w:rPr>
          <w:bCs/>
        </w:rPr>
        <w:t xml:space="preserve">Проектом  предусмотрено строительство газопровода высокого и  низкого давления и вводы в жилые дома поселков Логвино и </w:t>
      </w:r>
      <w:proofErr w:type="spellStart"/>
      <w:r w:rsidRPr="00DD46AF">
        <w:rPr>
          <w:bCs/>
        </w:rPr>
        <w:t>Кострово</w:t>
      </w:r>
      <w:proofErr w:type="spellEnd"/>
      <w:r w:rsidRPr="00DD46AF">
        <w:rPr>
          <w:bCs/>
        </w:rPr>
        <w:t xml:space="preserve"> с общей численностью 1253 человека, кроме того, позволит в дальнейшем перевести на газовое топливо котельную ЖКХ, отапливающую МАОУ СОШ п. </w:t>
      </w:r>
      <w:proofErr w:type="spellStart"/>
      <w:r w:rsidRPr="00DD46AF">
        <w:rPr>
          <w:bCs/>
        </w:rPr>
        <w:t>Кострово</w:t>
      </w:r>
      <w:proofErr w:type="spellEnd"/>
      <w:r w:rsidRPr="00DD46AF">
        <w:rPr>
          <w:bCs/>
        </w:rPr>
        <w:t>, амбулаторию, культурно-спортивный комплекс и библиотеку, а также  производственные объекты ОАО «Агрофирмы «Прозоровская» и др.</w:t>
      </w:r>
      <w:proofErr w:type="gramEnd"/>
    </w:p>
    <w:p w:rsidR="00483E3A" w:rsidRPr="00DD46AF" w:rsidRDefault="00483E3A" w:rsidP="00483E3A">
      <w:pPr>
        <w:pStyle w:val="af8"/>
        <w:keepNext/>
        <w:ind w:left="0" w:firstLine="993"/>
        <w:outlineLvl w:val="1"/>
        <w:rPr>
          <w:bCs/>
        </w:rPr>
      </w:pPr>
      <w:r w:rsidRPr="00DD46AF">
        <w:rPr>
          <w:bCs/>
        </w:rPr>
        <w:t>Согласно техническим условиям АО «</w:t>
      </w:r>
      <w:proofErr w:type="spellStart"/>
      <w:r w:rsidRPr="00DD46AF">
        <w:rPr>
          <w:bCs/>
        </w:rPr>
        <w:t>Калининградгазификация</w:t>
      </w:r>
      <w:proofErr w:type="spellEnd"/>
      <w:r w:rsidRPr="00DD46AF">
        <w:rPr>
          <w:bCs/>
        </w:rPr>
        <w:t xml:space="preserve">» точка врезки проектируемого газопровода высокого давления предусмотрена в газопровод высокого давления диаметром 400мм в районе пос. Парусного, проложенного от АГРС Черепаново до г. Балтийска, который еще не введен в эксплуатацию. </w:t>
      </w:r>
    </w:p>
    <w:p w:rsidR="00483E3A" w:rsidRPr="00DD46AF" w:rsidRDefault="00483E3A" w:rsidP="00483E3A">
      <w:pPr>
        <w:pStyle w:val="af8"/>
        <w:keepNext/>
        <w:ind w:left="0" w:firstLine="993"/>
        <w:outlineLvl w:val="1"/>
        <w:rPr>
          <w:bCs/>
        </w:rPr>
      </w:pPr>
      <w:r w:rsidRPr="00DD46AF">
        <w:rPr>
          <w:bCs/>
        </w:rPr>
        <w:t xml:space="preserve">Природным газом из трех поселков, расположенных в национальном парке «Куршская коса», </w:t>
      </w:r>
      <w:proofErr w:type="gramStart"/>
      <w:r w:rsidRPr="00DD46AF">
        <w:rPr>
          <w:bCs/>
        </w:rPr>
        <w:t>газифицирован</w:t>
      </w:r>
      <w:proofErr w:type="gramEnd"/>
      <w:r w:rsidRPr="00DD46AF">
        <w:rPr>
          <w:bCs/>
        </w:rPr>
        <w:t xml:space="preserve"> пос. Лесной. В пос. Рыбачий </w:t>
      </w:r>
      <w:r w:rsidRPr="00DD46AF">
        <w:rPr>
          <w:bCs/>
        </w:rPr>
        <w:lastRenderedPageBreak/>
        <w:t>используется сжиженный газ-</w:t>
      </w:r>
      <w:proofErr w:type="spellStart"/>
      <w:r w:rsidRPr="00DD46AF">
        <w:rPr>
          <w:bCs/>
        </w:rPr>
        <w:t>балонный</w:t>
      </w:r>
      <w:proofErr w:type="spellEnd"/>
      <w:r w:rsidRPr="00DD46AF">
        <w:rPr>
          <w:bCs/>
        </w:rPr>
        <w:t xml:space="preserve"> и емкостный. К газорегуляторной установке сжиженного углеродного газа </w:t>
      </w:r>
      <w:proofErr w:type="gramStart"/>
      <w:r w:rsidRPr="00DD46AF">
        <w:rPr>
          <w:bCs/>
        </w:rPr>
        <w:t>подключены</w:t>
      </w:r>
      <w:proofErr w:type="gramEnd"/>
      <w:r w:rsidRPr="00DD46AF">
        <w:rPr>
          <w:bCs/>
        </w:rPr>
        <w:t xml:space="preserve"> 16 квартир, в пос. Морское – </w:t>
      </w:r>
      <w:proofErr w:type="spellStart"/>
      <w:r w:rsidRPr="00DD46AF">
        <w:rPr>
          <w:bCs/>
        </w:rPr>
        <w:t>балонный</w:t>
      </w:r>
      <w:proofErr w:type="spellEnd"/>
      <w:r w:rsidRPr="00DD46AF">
        <w:rPr>
          <w:bCs/>
        </w:rPr>
        <w:t xml:space="preserve"> газ.</w:t>
      </w:r>
    </w:p>
    <w:p w:rsidR="00483E3A" w:rsidRPr="00DD46AF" w:rsidRDefault="00483E3A" w:rsidP="009B65D9">
      <w:pPr>
        <w:pStyle w:val="af8"/>
        <w:keepNext/>
        <w:tabs>
          <w:tab w:val="left" w:pos="993"/>
        </w:tabs>
        <w:ind w:left="0" w:firstLine="851"/>
        <w:outlineLvl w:val="1"/>
        <w:rPr>
          <w:bCs/>
        </w:rPr>
      </w:pPr>
      <w:r w:rsidRPr="00DD46AF">
        <w:rPr>
          <w:bCs/>
        </w:rPr>
        <w:t xml:space="preserve">Для газификации поселков Рыбачий и </w:t>
      </w:r>
      <w:proofErr w:type="gramStart"/>
      <w:r w:rsidRPr="00DD46AF">
        <w:rPr>
          <w:bCs/>
        </w:rPr>
        <w:t>Морское</w:t>
      </w:r>
      <w:proofErr w:type="gramEnd"/>
      <w:r w:rsidRPr="00DD46AF">
        <w:rPr>
          <w:bCs/>
        </w:rPr>
        <w:t xml:space="preserve"> необходимо решить вопрос со строительством на особо охраняемой природной территории газопровода высокого давления, протяженность которого составит более 30 км (от пос. Лесной), а также распределительных газопроводов низкого давления.</w:t>
      </w:r>
    </w:p>
    <w:p w:rsidR="00D76021" w:rsidRPr="00DD46AF" w:rsidRDefault="00D76021" w:rsidP="00D76021">
      <w:pPr>
        <w:rPr>
          <w:b/>
          <w:color w:val="0070C0"/>
          <w:sz w:val="20"/>
          <w:szCs w:val="20"/>
        </w:rPr>
      </w:pPr>
    </w:p>
    <w:p w:rsidR="00532919" w:rsidRPr="00DD46AF" w:rsidRDefault="00532919" w:rsidP="00E05C05">
      <w:pPr>
        <w:tabs>
          <w:tab w:val="left" w:pos="8329"/>
        </w:tabs>
        <w:ind w:firstLine="708"/>
        <w:rPr>
          <w:b/>
          <w:sz w:val="28"/>
          <w:szCs w:val="28"/>
        </w:rPr>
      </w:pPr>
      <w:r w:rsidRPr="00DD46AF">
        <w:rPr>
          <w:b/>
          <w:sz w:val="28"/>
          <w:szCs w:val="28"/>
        </w:rPr>
        <w:t>1.</w:t>
      </w:r>
      <w:r w:rsidR="00F53851" w:rsidRPr="00DD46AF">
        <w:rPr>
          <w:b/>
          <w:sz w:val="28"/>
          <w:szCs w:val="28"/>
        </w:rPr>
        <w:t>6.</w:t>
      </w:r>
      <w:r w:rsidRPr="00DD46AF">
        <w:rPr>
          <w:b/>
          <w:sz w:val="28"/>
          <w:szCs w:val="28"/>
        </w:rPr>
        <w:t xml:space="preserve"> Развитие коммунальной инфраструктуры</w:t>
      </w:r>
      <w:r w:rsidR="00483E3A" w:rsidRPr="00DD46AF">
        <w:rPr>
          <w:b/>
          <w:sz w:val="28"/>
          <w:szCs w:val="28"/>
        </w:rPr>
        <w:tab/>
      </w:r>
    </w:p>
    <w:p w:rsidR="00532919" w:rsidRPr="00DD46AF" w:rsidRDefault="00532919" w:rsidP="00415C70">
      <w:pPr>
        <w:jc w:val="both"/>
        <w:rPr>
          <w:color w:val="0070C0"/>
          <w:sz w:val="20"/>
          <w:szCs w:val="20"/>
        </w:rPr>
      </w:pPr>
      <w:r w:rsidRPr="00DD46AF">
        <w:rPr>
          <w:color w:val="0070C0"/>
          <w:sz w:val="28"/>
          <w:szCs w:val="28"/>
        </w:rPr>
        <w:tab/>
      </w:r>
    </w:p>
    <w:p w:rsidR="00FA1E92" w:rsidRPr="00DD46AF" w:rsidRDefault="00FA1E92" w:rsidP="00D63341">
      <w:pPr>
        <w:tabs>
          <w:tab w:val="left" w:pos="709"/>
        </w:tabs>
        <w:jc w:val="both"/>
        <w:rPr>
          <w:rFonts w:eastAsiaTheme="minorHAnsi"/>
          <w:color w:val="000000" w:themeColor="text1"/>
          <w:sz w:val="28"/>
          <w:szCs w:val="28"/>
          <w:lang w:eastAsia="en-US"/>
        </w:rPr>
      </w:pPr>
      <w:r w:rsidRPr="00DD46AF">
        <w:rPr>
          <w:rFonts w:eastAsiaTheme="minorHAnsi"/>
          <w:color w:val="000000" w:themeColor="text1"/>
          <w:sz w:val="28"/>
          <w:szCs w:val="28"/>
          <w:lang w:eastAsia="en-US"/>
        </w:rPr>
        <w:t xml:space="preserve">            Для динамично развивающегося муниципального округа требуется надежное функционирование объектов инженерной инфраструктуры, приведение коммунальной инфраструктуры в соответствие со стандартами качества, повышение качества водоснабжения, очистки сточных вод, устойчивое повышение благоустройства населённых пунктов и жизнеобеспечения населения.</w:t>
      </w:r>
    </w:p>
    <w:p w:rsidR="00FA1E92" w:rsidRPr="00DD46AF" w:rsidRDefault="00FA1E92" w:rsidP="009B65D9">
      <w:pPr>
        <w:tabs>
          <w:tab w:val="left" w:pos="851"/>
        </w:tabs>
        <w:jc w:val="both"/>
        <w:rPr>
          <w:rFonts w:eastAsiaTheme="minorHAnsi"/>
          <w:color w:val="000000" w:themeColor="text1"/>
          <w:sz w:val="28"/>
          <w:szCs w:val="28"/>
          <w:lang w:eastAsia="en-US"/>
        </w:rPr>
      </w:pPr>
      <w:r w:rsidRPr="00DD46AF">
        <w:rPr>
          <w:rFonts w:eastAsiaTheme="minorHAnsi"/>
          <w:color w:val="000000" w:themeColor="text1"/>
          <w:sz w:val="28"/>
          <w:szCs w:val="28"/>
          <w:lang w:eastAsia="en-US"/>
        </w:rPr>
        <w:t xml:space="preserve">            </w:t>
      </w:r>
      <w:r w:rsidR="009B65D9" w:rsidRPr="00DD46AF">
        <w:rPr>
          <w:rFonts w:eastAsiaTheme="minorHAnsi"/>
          <w:color w:val="000000" w:themeColor="text1"/>
          <w:sz w:val="28"/>
          <w:szCs w:val="28"/>
          <w:lang w:eastAsia="en-US"/>
        </w:rPr>
        <w:t xml:space="preserve">  </w:t>
      </w:r>
      <w:r w:rsidRPr="00DD46AF">
        <w:rPr>
          <w:rFonts w:eastAsiaTheme="minorHAnsi"/>
          <w:color w:val="000000" w:themeColor="text1"/>
          <w:sz w:val="28"/>
          <w:szCs w:val="28"/>
          <w:lang w:eastAsia="en-US"/>
        </w:rPr>
        <w:t xml:space="preserve">Администрацией округа ведется целенаправленная работа по ликвидации угольных котельных на объектах коммунальной  и социальной сферы. Так, с 2017 года в г. Зеленоградске не осталось муниципальных котельных, работающих на угле. Централизованное теплоснабжение жилищного фонда и объектов социальной сферы осуществляется от 4-х котельных, работающих на природном газе. Ликвидированы все угольные котельные, ранее отапливающие здания образовательных учреждений и </w:t>
      </w:r>
      <w:proofErr w:type="spellStart"/>
      <w:r w:rsidRPr="00DD46AF">
        <w:rPr>
          <w:rFonts w:eastAsiaTheme="minorHAnsi"/>
          <w:color w:val="000000" w:themeColor="text1"/>
          <w:sz w:val="28"/>
          <w:szCs w:val="28"/>
          <w:lang w:eastAsia="en-US"/>
        </w:rPr>
        <w:t>соцсферы</w:t>
      </w:r>
      <w:proofErr w:type="spellEnd"/>
      <w:r w:rsidRPr="00DD46AF">
        <w:rPr>
          <w:rFonts w:eastAsiaTheme="minorHAnsi"/>
          <w:color w:val="000000" w:themeColor="text1"/>
          <w:sz w:val="28"/>
          <w:szCs w:val="28"/>
          <w:lang w:eastAsia="en-US"/>
        </w:rPr>
        <w:t xml:space="preserve">. </w:t>
      </w:r>
    </w:p>
    <w:p w:rsidR="00FA1E92" w:rsidRPr="00DD46AF" w:rsidRDefault="00FA1E92" w:rsidP="009B65D9">
      <w:pPr>
        <w:tabs>
          <w:tab w:val="left" w:pos="851"/>
          <w:tab w:val="left" w:pos="993"/>
        </w:tabs>
        <w:jc w:val="both"/>
        <w:rPr>
          <w:rFonts w:eastAsiaTheme="minorHAnsi"/>
          <w:color w:val="000000" w:themeColor="text1"/>
          <w:sz w:val="28"/>
          <w:szCs w:val="28"/>
          <w:lang w:eastAsia="en-US"/>
        </w:rPr>
      </w:pPr>
      <w:r w:rsidRPr="00DD46AF">
        <w:rPr>
          <w:rFonts w:eastAsiaTheme="minorHAnsi"/>
          <w:color w:val="000000" w:themeColor="text1"/>
          <w:sz w:val="28"/>
          <w:szCs w:val="28"/>
          <w:lang w:eastAsia="en-US"/>
        </w:rPr>
        <w:t xml:space="preserve">           </w:t>
      </w:r>
      <w:r w:rsidR="009B65D9" w:rsidRPr="00DD46AF">
        <w:rPr>
          <w:rFonts w:eastAsiaTheme="minorHAnsi"/>
          <w:color w:val="000000" w:themeColor="text1"/>
          <w:sz w:val="28"/>
          <w:szCs w:val="28"/>
          <w:lang w:eastAsia="en-US"/>
        </w:rPr>
        <w:t xml:space="preserve">   </w:t>
      </w:r>
      <w:r w:rsidRPr="00DD46AF">
        <w:rPr>
          <w:rFonts w:eastAsiaTheme="minorHAnsi"/>
          <w:color w:val="000000" w:themeColor="text1"/>
          <w:sz w:val="28"/>
          <w:szCs w:val="28"/>
          <w:lang w:eastAsia="en-US"/>
        </w:rPr>
        <w:t>На территории сельских населенных пунктов, в которых имеется природный газ, также переведены на природный газ котельные детских дошкольных и школьных учреждений, расположенные в пос. Коврово, пос. Краснофлотское, пос. Грачевка, пос. Холмогоровка, Мельниково, Романово.</w:t>
      </w:r>
    </w:p>
    <w:p w:rsidR="00FA1E92" w:rsidRPr="00DD46AF" w:rsidRDefault="00FA1E92" w:rsidP="00FA1E92">
      <w:pPr>
        <w:jc w:val="both"/>
        <w:rPr>
          <w:rFonts w:eastAsiaTheme="minorHAnsi"/>
          <w:color w:val="000000" w:themeColor="text1"/>
          <w:sz w:val="28"/>
          <w:szCs w:val="28"/>
          <w:lang w:eastAsia="en-US"/>
        </w:rPr>
      </w:pPr>
      <w:r w:rsidRPr="00DD46AF">
        <w:rPr>
          <w:rFonts w:eastAsiaTheme="minorHAnsi"/>
          <w:color w:val="000000" w:themeColor="text1"/>
          <w:sz w:val="28"/>
          <w:szCs w:val="28"/>
          <w:lang w:eastAsia="en-US"/>
        </w:rPr>
        <w:t xml:space="preserve">Централизованное теплоснабжение в 4-х сельских населенных пунктах осуществляется от угольных котельных, расположенных в поселках Колосовка, </w:t>
      </w:r>
      <w:proofErr w:type="spellStart"/>
      <w:r w:rsidRPr="00DD46AF">
        <w:rPr>
          <w:rFonts w:eastAsiaTheme="minorHAnsi"/>
          <w:color w:val="000000" w:themeColor="text1"/>
          <w:sz w:val="28"/>
          <w:szCs w:val="28"/>
          <w:lang w:eastAsia="en-US"/>
        </w:rPr>
        <w:t>Переславское</w:t>
      </w:r>
      <w:proofErr w:type="spellEnd"/>
      <w:r w:rsidRPr="00DD46AF">
        <w:rPr>
          <w:rFonts w:eastAsiaTheme="minorHAnsi"/>
          <w:color w:val="000000" w:themeColor="text1"/>
          <w:sz w:val="28"/>
          <w:szCs w:val="28"/>
          <w:lang w:eastAsia="en-US"/>
        </w:rPr>
        <w:t xml:space="preserve">, </w:t>
      </w:r>
      <w:proofErr w:type="spellStart"/>
      <w:r w:rsidRPr="00DD46AF">
        <w:rPr>
          <w:rFonts w:eastAsiaTheme="minorHAnsi"/>
          <w:color w:val="000000" w:themeColor="text1"/>
          <w:sz w:val="28"/>
          <w:szCs w:val="28"/>
          <w:lang w:eastAsia="en-US"/>
        </w:rPr>
        <w:t>Кострово</w:t>
      </w:r>
      <w:proofErr w:type="spellEnd"/>
      <w:r w:rsidRPr="00DD46AF">
        <w:rPr>
          <w:rFonts w:eastAsiaTheme="minorHAnsi"/>
          <w:color w:val="000000" w:themeColor="text1"/>
          <w:sz w:val="28"/>
          <w:szCs w:val="28"/>
          <w:lang w:eastAsia="en-US"/>
        </w:rPr>
        <w:t>, Рыбачий, в которых природный газ отсутствует.</w:t>
      </w:r>
    </w:p>
    <w:p w:rsidR="00FA1E92" w:rsidRPr="00DD46AF" w:rsidRDefault="009B65D9" w:rsidP="009B65D9">
      <w:pPr>
        <w:tabs>
          <w:tab w:val="left" w:pos="993"/>
        </w:tabs>
        <w:jc w:val="both"/>
        <w:rPr>
          <w:rFonts w:eastAsiaTheme="minorHAnsi"/>
          <w:color w:val="000000" w:themeColor="text1"/>
          <w:sz w:val="28"/>
          <w:szCs w:val="28"/>
          <w:lang w:eastAsia="en-US"/>
        </w:rPr>
      </w:pPr>
      <w:r w:rsidRPr="00DD46AF">
        <w:rPr>
          <w:rFonts w:eastAsiaTheme="minorHAnsi"/>
          <w:color w:val="000000" w:themeColor="text1"/>
          <w:sz w:val="28"/>
          <w:szCs w:val="28"/>
          <w:lang w:eastAsia="en-US"/>
        </w:rPr>
        <w:t xml:space="preserve">              </w:t>
      </w:r>
      <w:r w:rsidR="00FA1E92" w:rsidRPr="00DD46AF">
        <w:rPr>
          <w:rFonts w:eastAsiaTheme="minorHAnsi"/>
          <w:color w:val="000000" w:themeColor="text1"/>
          <w:sz w:val="28"/>
          <w:szCs w:val="28"/>
          <w:lang w:eastAsia="en-US"/>
        </w:rPr>
        <w:t xml:space="preserve">Разработать программу модернизации этих теплоисточников в сельских населенных </w:t>
      </w:r>
      <w:proofErr w:type="gramStart"/>
      <w:r w:rsidR="00FA1E92" w:rsidRPr="00DD46AF">
        <w:rPr>
          <w:rFonts w:eastAsiaTheme="minorHAnsi"/>
          <w:color w:val="000000" w:themeColor="text1"/>
          <w:sz w:val="28"/>
          <w:szCs w:val="28"/>
          <w:lang w:eastAsia="en-US"/>
        </w:rPr>
        <w:t>пунктах</w:t>
      </w:r>
      <w:proofErr w:type="gramEnd"/>
      <w:r w:rsidR="00FA1E92" w:rsidRPr="00DD46AF">
        <w:rPr>
          <w:rFonts w:eastAsiaTheme="minorHAnsi"/>
          <w:color w:val="000000" w:themeColor="text1"/>
          <w:sz w:val="28"/>
          <w:szCs w:val="28"/>
          <w:lang w:eastAsia="en-US"/>
        </w:rPr>
        <w:t xml:space="preserve"> возможно только после того, как к этим поселкам будет подведен природный газ.</w:t>
      </w:r>
    </w:p>
    <w:p w:rsidR="00FA1E92" w:rsidRPr="00DD46AF" w:rsidRDefault="00FA1E92" w:rsidP="00FA1E92">
      <w:pPr>
        <w:jc w:val="both"/>
        <w:rPr>
          <w:rFonts w:eastAsiaTheme="minorHAnsi"/>
          <w:color w:val="000000" w:themeColor="text1"/>
          <w:sz w:val="28"/>
          <w:szCs w:val="28"/>
          <w:lang w:eastAsia="en-US"/>
        </w:rPr>
      </w:pPr>
      <w:r w:rsidRPr="00DD46AF">
        <w:rPr>
          <w:rFonts w:eastAsiaTheme="minorHAnsi"/>
          <w:color w:val="000000" w:themeColor="text1"/>
          <w:sz w:val="28"/>
          <w:szCs w:val="28"/>
          <w:lang w:eastAsia="en-US"/>
        </w:rPr>
        <w:t>В связи с массовым жилищным строительством в г. Зеленоградске назрела проблема с реконструкцией Восточного водозабора и увеличением его мощности до 30%. При пиковой нагрузке потребности в настоящее время до 7000 м/3 в сутки необходимо будет увеличить мощность водозабора до 10 000 м/3 в сутки.</w:t>
      </w:r>
    </w:p>
    <w:p w:rsidR="00FA1E92" w:rsidRPr="00DD46AF" w:rsidRDefault="009B65D9" w:rsidP="009B65D9">
      <w:pPr>
        <w:tabs>
          <w:tab w:val="left" w:pos="993"/>
        </w:tabs>
        <w:jc w:val="both"/>
        <w:rPr>
          <w:rFonts w:eastAsiaTheme="minorHAnsi"/>
          <w:color w:val="000000" w:themeColor="text1"/>
          <w:sz w:val="28"/>
          <w:szCs w:val="28"/>
          <w:lang w:eastAsia="en-US"/>
        </w:rPr>
      </w:pPr>
      <w:r w:rsidRPr="00DD46AF">
        <w:rPr>
          <w:rFonts w:eastAsiaTheme="minorHAnsi"/>
          <w:color w:val="000000" w:themeColor="text1"/>
          <w:sz w:val="28"/>
          <w:szCs w:val="28"/>
          <w:lang w:eastAsia="en-US"/>
        </w:rPr>
        <w:t xml:space="preserve">              </w:t>
      </w:r>
      <w:r w:rsidR="00FA1E92" w:rsidRPr="00DD46AF">
        <w:rPr>
          <w:rFonts w:eastAsiaTheme="minorHAnsi"/>
          <w:color w:val="000000" w:themeColor="text1"/>
          <w:sz w:val="28"/>
          <w:szCs w:val="28"/>
          <w:lang w:eastAsia="en-US"/>
        </w:rPr>
        <w:t>В г. Зеленоградске до настоящего времени не реализован Проект разделения ливневой и бытовой канализации, имеющий положительное заключение государственной экспертизы, и  стоимостью более 400,0 млн. рублей. Также в связи с развитием городской территории в пос. Сосновка требуется реконструкция существующих очистных сооружений.</w:t>
      </w:r>
    </w:p>
    <w:p w:rsidR="00FA1E92" w:rsidRPr="00DD46AF" w:rsidRDefault="009B65D9" w:rsidP="00D63341">
      <w:pPr>
        <w:tabs>
          <w:tab w:val="left" w:pos="851"/>
        </w:tabs>
        <w:jc w:val="both"/>
        <w:rPr>
          <w:rFonts w:eastAsiaTheme="minorHAnsi"/>
          <w:color w:val="000000" w:themeColor="text1"/>
          <w:sz w:val="28"/>
          <w:szCs w:val="28"/>
          <w:lang w:eastAsia="en-US"/>
        </w:rPr>
      </w:pPr>
      <w:r w:rsidRPr="00DD46AF">
        <w:rPr>
          <w:rFonts w:eastAsiaTheme="minorHAnsi"/>
          <w:color w:val="000000" w:themeColor="text1"/>
          <w:sz w:val="28"/>
          <w:szCs w:val="28"/>
          <w:lang w:eastAsia="en-US"/>
        </w:rPr>
        <w:lastRenderedPageBreak/>
        <w:t xml:space="preserve">              </w:t>
      </w:r>
      <w:r w:rsidR="00FA1E92" w:rsidRPr="00DD46AF">
        <w:rPr>
          <w:rFonts w:eastAsiaTheme="minorHAnsi"/>
          <w:color w:val="000000" w:themeColor="text1"/>
          <w:sz w:val="28"/>
          <w:szCs w:val="28"/>
          <w:lang w:eastAsia="en-US"/>
        </w:rPr>
        <w:t xml:space="preserve">Острая проблема и в сельских населенных пунктах с приемом и очисткой сточных вод. Имеющиеся очистные сооружения, построенные в 70-80-х годах прошлого века, как </w:t>
      </w:r>
      <w:proofErr w:type="gramStart"/>
      <w:r w:rsidR="00FA1E92" w:rsidRPr="00DD46AF">
        <w:rPr>
          <w:rFonts w:eastAsiaTheme="minorHAnsi"/>
          <w:color w:val="000000" w:themeColor="text1"/>
          <w:sz w:val="28"/>
          <w:szCs w:val="28"/>
          <w:lang w:eastAsia="en-US"/>
        </w:rPr>
        <w:t>правило</w:t>
      </w:r>
      <w:proofErr w:type="gramEnd"/>
      <w:r w:rsidR="00FA1E92" w:rsidRPr="00DD46AF">
        <w:rPr>
          <w:rFonts w:eastAsiaTheme="minorHAnsi"/>
          <w:color w:val="000000" w:themeColor="text1"/>
          <w:sz w:val="28"/>
          <w:szCs w:val="28"/>
          <w:lang w:eastAsia="en-US"/>
        </w:rPr>
        <w:t xml:space="preserve"> не отвечают действующим нормам и природоохранному законодательству.</w:t>
      </w:r>
    </w:p>
    <w:p w:rsidR="00FA1E92" w:rsidRPr="00DD46AF" w:rsidRDefault="009B65D9" w:rsidP="009C4920">
      <w:pPr>
        <w:tabs>
          <w:tab w:val="left" w:pos="709"/>
          <w:tab w:val="left" w:pos="993"/>
        </w:tabs>
        <w:jc w:val="both"/>
        <w:rPr>
          <w:rFonts w:eastAsiaTheme="minorHAnsi"/>
          <w:color w:val="000000" w:themeColor="text1"/>
          <w:sz w:val="28"/>
          <w:szCs w:val="28"/>
          <w:lang w:eastAsia="en-US"/>
        </w:rPr>
      </w:pPr>
      <w:r w:rsidRPr="00DD46AF">
        <w:rPr>
          <w:rFonts w:eastAsiaTheme="minorHAnsi"/>
          <w:color w:val="000000" w:themeColor="text1"/>
          <w:sz w:val="28"/>
          <w:szCs w:val="28"/>
          <w:lang w:eastAsia="en-US"/>
        </w:rPr>
        <w:t xml:space="preserve">              </w:t>
      </w:r>
      <w:r w:rsidR="00FA1E92" w:rsidRPr="00DD46AF">
        <w:rPr>
          <w:rFonts w:eastAsiaTheme="minorHAnsi"/>
          <w:color w:val="000000" w:themeColor="text1"/>
          <w:sz w:val="28"/>
          <w:szCs w:val="28"/>
          <w:lang w:eastAsia="en-US"/>
        </w:rPr>
        <w:t>В 2014 году разработана ПСД по объекту «Реконструкция и модернизация очистных сооружений в поселке Холмогоровка Зеленоградского района Калининградской области». Проектной документацией предусматривается строительство комплекса зданий и сооружений по очистке канализационных вод с увеличением мощности: от 100 до 1000 м. куб./</w:t>
      </w:r>
      <w:proofErr w:type="spellStart"/>
      <w:r w:rsidR="00FA1E92" w:rsidRPr="00DD46AF">
        <w:rPr>
          <w:rFonts w:eastAsiaTheme="minorHAnsi"/>
          <w:color w:val="000000" w:themeColor="text1"/>
          <w:sz w:val="28"/>
          <w:szCs w:val="28"/>
          <w:lang w:eastAsia="en-US"/>
        </w:rPr>
        <w:t>сут</w:t>
      </w:r>
      <w:proofErr w:type="spellEnd"/>
      <w:r w:rsidR="00FA1E92" w:rsidRPr="00DD46AF">
        <w:rPr>
          <w:rFonts w:eastAsiaTheme="minorHAnsi"/>
          <w:color w:val="000000" w:themeColor="text1"/>
          <w:sz w:val="28"/>
          <w:szCs w:val="28"/>
          <w:lang w:eastAsia="en-US"/>
        </w:rPr>
        <w:t xml:space="preserve">. Существующие очистные сооружения 1970 г. постройки не функционируют, находятся в аварийном состоянии. Стоимость реконструкции более 90,0 млн. рублей, источник финансирования не определен. </w:t>
      </w:r>
    </w:p>
    <w:p w:rsidR="00DB5A90" w:rsidRPr="00DD46AF" w:rsidRDefault="009B65D9" w:rsidP="00D63341">
      <w:pPr>
        <w:tabs>
          <w:tab w:val="left" w:pos="709"/>
        </w:tabs>
        <w:jc w:val="both"/>
        <w:rPr>
          <w:rFonts w:eastAsiaTheme="minorHAnsi"/>
          <w:color w:val="000000" w:themeColor="text1"/>
          <w:sz w:val="28"/>
          <w:szCs w:val="28"/>
          <w:lang w:eastAsia="en-US"/>
        </w:rPr>
      </w:pPr>
      <w:r w:rsidRPr="00DD46AF">
        <w:rPr>
          <w:rFonts w:eastAsiaTheme="minorHAnsi"/>
          <w:color w:val="000000" w:themeColor="text1"/>
          <w:sz w:val="28"/>
          <w:szCs w:val="28"/>
          <w:lang w:eastAsia="en-US"/>
        </w:rPr>
        <w:t xml:space="preserve">             </w:t>
      </w:r>
      <w:r w:rsidR="00FA1E92" w:rsidRPr="00DD46AF">
        <w:rPr>
          <w:rFonts w:eastAsiaTheme="minorHAnsi"/>
          <w:color w:val="000000" w:themeColor="text1"/>
          <w:sz w:val="28"/>
          <w:szCs w:val="28"/>
          <w:lang w:eastAsia="en-US"/>
        </w:rPr>
        <w:t xml:space="preserve">Также необходимо осуществить реконструкцию очистных сооружений, расположенных в поселках </w:t>
      </w:r>
      <w:proofErr w:type="gramStart"/>
      <w:r w:rsidR="00FA1E92" w:rsidRPr="00DD46AF">
        <w:rPr>
          <w:rFonts w:eastAsiaTheme="minorHAnsi"/>
          <w:color w:val="000000" w:themeColor="text1"/>
          <w:sz w:val="28"/>
          <w:szCs w:val="28"/>
          <w:lang w:eastAsia="en-US"/>
        </w:rPr>
        <w:t>Рыбачий</w:t>
      </w:r>
      <w:proofErr w:type="gramEnd"/>
      <w:r w:rsidR="00FA1E92" w:rsidRPr="00DD46AF">
        <w:rPr>
          <w:rFonts w:eastAsiaTheme="minorHAnsi"/>
          <w:color w:val="000000" w:themeColor="text1"/>
          <w:sz w:val="28"/>
          <w:szCs w:val="28"/>
          <w:lang w:eastAsia="en-US"/>
        </w:rPr>
        <w:t xml:space="preserve">, </w:t>
      </w:r>
      <w:r w:rsidR="00FA1E92" w:rsidRPr="0031314A">
        <w:rPr>
          <w:rFonts w:eastAsiaTheme="minorHAnsi"/>
          <w:color w:val="000000" w:themeColor="text1"/>
          <w:sz w:val="28"/>
          <w:szCs w:val="28"/>
          <w:lang w:eastAsia="en-US"/>
        </w:rPr>
        <w:t>Колосовка,</w:t>
      </w:r>
      <w:r w:rsidR="00FA1E92" w:rsidRPr="00DD46AF">
        <w:rPr>
          <w:rFonts w:eastAsiaTheme="minorHAnsi"/>
          <w:color w:val="000000" w:themeColor="text1"/>
          <w:sz w:val="28"/>
          <w:szCs w:val="28"/>
          <w:lang w:eastAsia="en-US"/>
        </w:rPr>
        <w:t xml:space="preserve"> Романово, </w:t>
      </w:r>
      <w:proofErr w:type="spellStart"/>
      <w:r w:rsidR="00FA1E92" w:rsidRPr="00DD46AF">
        <w:rPr>
          <w:rFonts w:eastAsiaTheme="minorHAnsi"/>
          <w:color w:val="000000" w:themeColor="text1"/>
          <w:sz w:val="28"/>
          <w:szCs w:val="28"/>
          <w:lang w:eastAsia="en-US"/>
        </w:rPr>
        <w:t>Красноторовка</w:t>
      </w:r>
      <w:proofErr w:type="spellEnd"/>
      <w:r w:rsidR="00FA1E92" w:rsidRPr="00DD46AF">
        <w:rPr>
          <w:rFonts w:eastAsiaTheme="minorHAnsi"/>
          <w:color w:val="000000" w:themeColor="text1"/>
          <w:sz w:val="28"/>
          <w:szCs w:val="28"/>
          <w:lang w:eastAsia="en-US"/>
        </w:rPr>
        <w:t xml:space="preserve">, </w:t>
      </w:r>
      <w:proofErr w:type="spellStart"/>
      <w:r w:rsidR="00FA1E92" w:rsidRPr="00DD46AF">
        <w:rPr>
          <w:rFonts w:eastAsiaTheme="minorHAnsi"/>
          <w:color w:val="000000" w:themeColor="text1"/>
          <w:sz w:val="28"/>
          <w:szCs w:val="28"/>
          <w:lang w:eastAsia="en-US"/>
        </w:rPr>
        <w:t>Поваровка</w:t>
      </w:r>
      <w:proofErr w:type="spellEnd"/>
      <w:r w:rsidR="00FA1E92" w:rsidRPr="00DD46AF">
        <w:rPr>
          <w:rFonts w:eastAsiaTheme="minorHAnsi"/>
          <w:color w:val="000000" w:themeColor="text1"/>
          <w:sz w:val="28"/>
          <w:szCs w:val="28"/>
          <w:lang w:eastAsia="en-US"/>
        </w:rPr>
        <w:t xml:space="preserve"> и др., для чего необходимо разработать проектно-сметную документацию и определить источники финансирования.</w:t>
      </w:r>
    </w:p>
    <w:p w:rsidR="009B65D9" w:rsidRPr="00DD46AF" w:rsidRDefault="009B65D9" w:rsidP="00FA1E92">
      <w:pPr>
        <w:jc w:val="both"/>
        <w:rPr>
          <w:rFonts w:eastAsiaTheme="minorHAnsi"/>
          <w:color w:val="000000" w:themeColor="text1"/>
          <w:sz w:val="28"/>
          <w:szCs w:val="28"/>
          <w:lang w:eastAsia="en-US"/>
        </w:rPr>
      </w:pPr>
    </w:p>
    <w:p w:rsidR="00E231FC" w:rsidRPr="00DD46AF" w:rsidRDefault="00DD225D" w:rsidP="00DD225D">
      <w:pPr>
        <w:tabs>
          <w:tab w:val="left" w:pos="709"/>
        </w:tabs>
        <w:rPr>
          <w:rFonts w:eastAsia="Calibri"/>
          <w:b/>
          <w:sz w:val="28"/>
          <w:szCs w:val="28"/>
          <w:lang w:eastAsia="en-US"/>
        </w:rPr>
      </w:pPr>
      <w:r w:rsidRPr="00DD46AF">
        <w:rPr>
          <w:rFonts w:eastAsia="Calibri"/>
          <w:b/>
          <w:sz w:val="28"/>
          <w:szCs w:val="28"/>
          <w:lang w:eastAsia="en-US"/>
        </w:rPr>
        <w:t xml:space="preserve">      </w:t>
      </w:r>
      <w:r w:rsidR="00E05C05">
        <w:rPr>
          <w:rFonts w:eastAsia="Calibri"/>
          <w:b/>
          <w:sz w:val="28"/>
          <w:szCs w:val="28"/>
          <w:lang w:eastAsia="en-US"/>
        </w:rPr>
        <w:t>1.7.</w:t>
      </w:r>
      <w:r w:rsidRPr="00DD46AF">
        <w:rPr>
          <w:rFonts w:eastAsia="Calibri"/>
          <w:b/>
          <w:sz w:val="28"/>
          <w:szCs w:val="28"/>
          <w:lang w:eastAsia="en-US"/>
        </w:rPr>
        <w:t xml:space="preserve">  </w:t>
      </w:r>
      <w:r w:rsidR="00E231FC" w:rsidRPr="00DD46AF">
        <w:rPr>
          <w:rFonts w:eastAsia="Calibri"/>
          <w:b/>
          <w:sz w:val="28"/>
          <w:szCs w:val="28"/>
          <w:lang w:eastAsia="en-US"/>
        </w:rPr>
        <w:t>Развитие дорожной инфраструктуры</w:t>
      </w:r>
    </w:p>
    <w:p w:rsidR="00D63341" w:rsidRPr="00DD46AF" w:rsidRDefault="00D63341" w:rsidP="00E231FC">
      <w:pPr>
        <w:rPr>
          <w:rFonts w:eastAsia="Calibri"/>
          <w:b/>
          <w:sz w:val="28"/>
          <w:szCs w:val="28"/>
          <w:lang w:eastAsia="en-US"/>
        </w:rPr>
      </w:pPr>
    </w:p>
    <w:p w:rsidR="00D63341" w:rsidRPr="00DD46AF" w:rsidRDefault="00D63341" w:rsidP="00D63341">
      <w:pPr>
        <w:tabs>
          <w:tab w:val="left" w:pos="709"/>
        </w:tabs>
        <w:jc w:val="both"/>
        <w:rPr>
          <w:rFonts w:eastAsia="Calibri"/>
          <w:sz w:val="28"/>
          <w:szCs w:val="28"/>
          <w:lang w:eastAsia="en-US"/>
        </w:rPr>
      </w:pPr>
      <w:r w:rsidRPr="00DD46AF">
        <w:rPr>
          <w:rFonts w:eastAsia="Calibri"/>
          <w:sz w:val="28"/>
          <w:szCs w:val="28"/>
          <w:lang w:eastAsia="en-US"/>
        </w:rPr>
        <w:t xml:space="preserve">           В 2021 году продолжены работы по улучшению улично-дорожной сети и дорог в населенных пунктах.</w:t>
      </w:r>
    </w:p>
    <w:p w:rsidR="00D63341" w:rsidRPr="00DD46AF" w:rsidRDefault="00D63341" w:rsidP="00D63341">
      <w:pPr>
        <w:tabs>
          <w:tab w:val="left" w:pos="709"/>
        </w:tabs>
        <w:jc w:val="both"/>
        <w:rPr>
          <w:rFonts w:eastAsia="Calibri"/>
          <w:sz w:val="28"/>
          <w:szCs w:val="28"/>
          <w:lang w:eastAsia="en-US"/>
        </w:rPr>
      </w:pPr>
      <w:r w:rsidRPr="00DD46AF">
        <w:rPr>
          <w:rFonts w:eastAsia="Calibri"/>
          <w:sz w:val="28"/>
          <w:szCs w:val="28"/>
          <w:lang w:eastAsia="en-US"/>
        </w:rPr>
        <w:t xml:space="preserve">          Выполнены  работы по  капитальному ремонту дорожного покрытия и тротуаров в Зеленоградске</w:t>
      </w:r>
      <w:proofErr w:type="gramStart"/>
      <w:r w:rsidRPr="00DD46AF">
        <w:rPr>
          <w:rFonts w:eastAsia="Calibri"/>
          <w:sz w:val="28"/>
          <w:szCs w:val="28"/>
          <w:lang w:eastAsia="en-US"/>
        </w:rPr>
        <w:t xml:space="preserve"> :</w:t>
      </w:r>
      <w:proofErr w:type="gramEnd"/>
    </w:p>
    <w:p w:rsidR="00D63341" w:rsidRPr="00DD46AF" w:rsidRDefault="00D63341" w:rsidP="00D63341">
      <w:pPr>
        <w:tabs>
          <w:tab w:val="left" w:pos="0"/>
        </w:tabs>
        <w:jc w:val="both"/>
        <w:rPr>
          <w:rFonts w:eastAsia="Calibri"/>
          <w:sz w:val="28"/>
          <w:szCs w:val="28"/>
          <w:lang w:eastAsia="en-US"/>
        </w:rPr>
      </w:pPr>
      <w:r w:rsidRPr="00DD46AF">
        <w:rPr>
          <w:rFonts w:eastAsia="Calibri"/>
          <w:sz w:val="28"/>
          <w:szCs w:val="28"/>
          <w:lang w:eastAsia="en-US"/>
        </w:rPr>
        <w:t xml:space="preserve">          От дома № 40 по ул. Ленина до ул. </w:t>
      </w:r>
      <w:proofErr w:type="gramStart"/>
      <w:r w:rsidRPr="00DD46AF">
        <w:rPr>
          <w:rFonts w:eastAsia="Calibri"/>
          <w:sz w:val="28"/>
          <w:szCs w:val="28"/>
          <w:lang w:eastAsia="en-US"/>
        </w:rPr>
        <w:t>Приморской</w:t>
      </w:r>
      <w:proofErr w:type="gramEnd"/>
      <w:r w:rsidRPr="00DD46AF">
        <w:rPr>
          <w:rFonts w:eastAsia="Calibri"/>
          <w:sz w:val="28"/>
          <w:szCs w:val="28"/>
          <w:lang w:eastAsia="en-US"/>
        </w:rPr>
        <w:t xml:space="preserve"> с обустройством парковочных мест;</w:t>
      </w:r>
    </w:p>
    <w:p w:rsidR="00D63341" w:rsidRPr="00DD46AF" w:rsidRDefault="00D63341" w:rsidP="00D63341">
      <w:pPr>
        <w:ind w:left="709" w:hanging="709"/>
        <w:jc w:val="both"/>
        <w:rPr>
          <w:rFonts w:eastAsia="Calibri"/>
          <w:sz w:val="28"/>
          <w:szCs w:val="28"/>
          <w:lang w:eastAsia="en-US"/>
        </w:rPr>
      </w:pPr>
      <w:r w:rsidRPr="00DD46AF">
        <w:rPr>
          <w:rFonts w:eastAsia="Calibri"/>
          <w:sz w:val="28"/>
          <w:szCs w:val="28"/>
          <w:lang w:eastAsia="en-US"/>
        </w:rPr>
        <w:t>2-ой Приморский переулок (от здания прокуратуры до ул. Гагарина);</w:t>
      </w:r>
    </w:p>
    <w:p w:rsidR="00D63341" w:rsidRPr="00DD46AF" w:rsidRDefault="00D63341" w:rsidP="00D63341">
      <w:pPr>
        <w:jc w:val="both"/>
        <w:rPr>
          <w:rFonts w:eastAsia="Calibri"/>
          <w:sz w:val="28"/>
          <w:szCs w:val="28"/>
          <w:lang w:eastAsia="en-US"/>
        </w:rPr>
      </w:pPr>
      <w:r w:rsidRPr="00DD46AF">
        <w:rPr>
          <w:rFonts w:eastAsia="Calibri"/>
          <w:sz w:val="28"/>
          <w:szCs w:val="28"/>
          <w:lang w:eastAsia="en-US"/>
        </w:rPr>
        <w:t xml:space="preserve">Ул. </w:t>
      </w:r>
      <w:proofErr w:type="gramStart"/>
      <w:r w:rsidRPr="00DD46AF">
        <w:rPr>
          <w:rFonts w:eastAsia="Calibri"/>
          <w:sz w:val="28"/>
          <w:szCs w:val="28"/>
          <w:lang w:eastAsia="en-US"/>
        </w:rPr>
        <w:t>Октябрьская</w:t>
      </w:r>
      <w:proofErr w:type="gramEnd"/>
      <w:r w:rsidRPr="00DD46AF">
        <w:rPr>
          <w:rFonts w:eastAsia="Calibri"/>
          <w:sz w:val="28"/>
          <w:szCs w:val="28"/>
          <w:lang w:eastAsia="en-US"/>
        </w:rPr>
        <w:t>, с обустройством автомобильной парковки;</w:t>
      </w:r>
    </w:p>
    <w:p w:rsidR="00D63341" w:rsidRPr="00DD46AF" w:rsidRDefault="00D63341" w:rsidP="00D63341">
      <w:pPr>
        <w:jc w:val="both"/>
        <w:rPr>
          <w:rFonts w:eastAsia="Calibri"/>
          <w:sz w:val="28"/>
          <w:szCs w:val="28"/>
          <w:lang w:eastAsia="en-US"/>
        </w:rPr>
      </w:pPr>
      <w:r w:rsidRPr="00DD46AF">
        <w:rPr>
          <w:rFonts w:eastAsia="Calibri"/>
          <w:sz w:val="28"/>
          <w:szCs w:val="28"/>
          <w:lang w:eastAsia="en-US"/>
        </w:rPr>
        <w:t xml:space="preserve">по 1-му Садовому переулку (от перекрёстка с ул. </w:t>
      </w:r>
      <w:proofErr w:type="spellStart"/>
      <w:r w:rsidRPr="00DD46AF">
        <w:rPr>
          <w:rFonts w:eastAsia="Calibri"/>
          <w:sz w:val="28"/>
          <w:szCs w:val="28"/>
          <w:lang w:eastAsia="en-US"/>
        </w:rPr>
        <w:t>Сибирякова</w:t>
      </w:r>
      <w:proofErr w:type="spellEnd"/>
      <w:r w:rsidRPr="00DD46AF">
        <w:rPr>
          <w:rFonts w:eastAsia="Calibri"/>
          <w:sz w:val="28"/>
          <w:szCs w:val="28"/>
          <w:lang w:eastAsia="en-US"/>
        </w:rPr>
        <w:t xml:space="preserve"> до перекрёстка с ул. </w:t>
      </w:r>
      <w:proofErr w:type="gramStart"/>
      <w:r w:rsidRPr="00DD46AF">
        <w:rPr>
          <w:rFonts w:eastAsia="Calibri"/>
          <w:sz w:val="28"/>
          <w:szCs w:val="28"/>
          <w:lang w:eastAsia="en-US"/>
        </w:rPr>
        <w:t>Садовая</w:t>
      </w:r>
      <w:proofErr w:type="gramEnd"/>
      <w:r w:rsidRPr="00DD46AF">
        <w:rPr>
          <w:rFonts w:eastAsia="Calibri"/>
          <w:sz w:val="28"/>
          <w:szCs w:val="28"/>
          <w:lang w:eastAsia="en-US"/>
        </w:rPr>
        <w:t>) с обустройством тротуара;</w:t>
      </w:r>
    </w:p>
    <w:p w:rsidR="00D63341" w:rsidRPr="00DD46AF" w:rsidRDefault="00D63341" w:rsidP="00D63341">
      <w:pPr>
        <w:jc w:val="both"/>
        <w:rPr>
          <w:rFonts w:eastAsia="Calibri"/>
          <w:sz w:val="28"/>
          <w:szCs w:val="28"/>
          <w:lang w:eastAsia="en-US"/>
        </w:rPr>
      </w:pPr>
      <w:r w:rsidRPr="00DD46AF">
        <w:rPr>
          <w:rFonts w:eastAsia="Calibri"/>
          <w:sz w:val="28"/>
          <w:szCs w:val="28"/>
          <w:lang w:eastAsia="en-US"/>
        </w:rPr>
        <w:t xml:space="preserve">по ул. </w:t>
      </w:r>
      <w:proofErr w:type="spellStart"/>
      <w:r w:rsidRPr="00DD46AF">
        <w:rPr>
          <w:rFonts w:eastAsia="Calibri"/>
          <w:sz w:val="28"/>
          <w:szCs w:val="28"/>
          <w:lang w:eastAsia="en-US"/>
        </w:rPr>
        <w:t>Бровцева</w:t>
      </w:r>
      <w:proofErr w:type="spellEnd"/>
      <w:r w:rsidRPr="00DD46AF">
        <w:rPr>
          <w:rFonts w:eastAsia="Calibri"/>
          <w:sz w:val="28"/>
          <w:szCs w:val="28"/>
          <w:lang w:eastAsia="en-US"/>
        </w:rPr>
        <w:t xml:space="preserve"> с обустройством тротуара;</w:t>
      </w:r>
    </w:p>
    <w:p w:rsidR="00D63341" w:rsidRPr="00DD46AF" w:rsidRDefault="00D63341" w:rsidP="00D63341">
      <w:pPr>
        <w:jc w:val="both"/>
        <w:rPr>
          <w:rFonts w:eastAsia="Calibri"/>
          <w:sz w:val="28"/>
          <w:szCs w:val="28"/>
          <w:lang w:eastAsia="en-US"/>
        </w:rPr>
      </w:pPr>
      <w:r w:rsidRPr="00DD46AF">
        <w:rPr>
          <w:rFonts w:eastAsia="Calibri"/>
          <w:sz w:val="28"/>
          <w:szCs w:val="28"/>
          <w:lang w:eastAsia="en-US"/>
        </w:rPr>
        <w:t xml:space="preserve">по ул. </w:t>
      </w:r>
      <w:proofErr w:type="spellStart"/>
      <w:r w:rsidRPr="00DD46AF">
        <w:rPr>
          <w:rFonts w:eastAsia="Calibri"/>
          <w:sz w:val="28"/>
          <w:szCs w:val="28"/>
          <w:lang w:eastAsia="en-US"/>
        </w:rPr>
        <w:t>Сибирякова</w:t>
      </w:r>
      <w:proofErr w:type="spellEnd"/>
      <w:r w:rsidRPr="00DD46AF">
        <w:rPr>
          <w:rFonts w:eastAsia="Calibri"/>
          <w:sz w:val="28"/>
          <w:szCs w:val="28"/>
          <w:lang w:eastAsia="en-US"/>
        </w:rPr>
        <w:t>;</w:t>
      </w:r>
    </w:p>
    <w:p w:rsidR="00D63341" w:rsidRPr="00DD46AF" w:rsidRDefault="00D63341" w:rsidP="00D63341">
      <w:pPr>
        <w:jc w:val="both"/>
        <w:rPr>
          <w:rFonts w:eastAsia="Calibri"/>
          <w:sz w:val="28"/>
          <w:szCs w:val="28"/>
          <w:lang w:eastAsia="en-US"/>
        </w:rPr>
      </w:pPr>
      <w:r w:rsidRPr="00DD46AF">
        <w:rPr>
          <w:rFonts w:eastAsia="Calibri"/>
          <w:sz w:val="28"/>
          <w:szCs w:val="28"/>
          <w:lang w:eastAsia="en-US"/>
        </w:rPr>
        <w:t>по ул. Победы  с обустройством тротуара;</w:t>
      </w:r>
    </w:p>
    <w:p w:rsidR="00D63341" w:rsidRPr="00DD46AF" w:rsidRDefault="00D63341" w:rsidP="00D63341">
      <w:pPr>
        <w:jc w:val="both"/>
        <w:rPr>
          <w:rFonts w:eastAsia="Calibri"/>
          <w:sz w:val="28"/>
          <w:szCs w:val="28"/>
          <w:lang w:eastAsia="en-US"/>
        </w:rPr>
      </w:pPr>
      <w:r w:rsidRPr="00DD46AF">
        <w:rPr>
          <w:rFonts w:eastAsia="Calibri"/>
          <w:sz w:val="28"/>
          <w:szCs w:val="28"/>
          <w:lang w:eastAsia="en-US"/>
        </w:rPr>
        <w:t>ул. Марины Расковой, с обустройством тротуара;</w:t>
      </w:r>
    </w:p>
    <w:p w:rsidR="00D63341" w:rsidRPr="00DD46AF" w:rsidRDefault="00D63341" w:rsidP="00D63341">
      <w:pPr>
        <w:jc w:val="both"/>
        <w:rPr>
          <w:rFonts w:eastAsia="Calibri"/>
          <w:sz w:val="28"/>
          <w:szCs w:val="28"/>
          <w:lang w:eastAsia="en-US"/>
        </w:rPr>
      </w:pPr>
      <w:r w:rsidRPr="00DD46AF">
        <w:rPr>
          <w:rFonts w:eastAsia="Calibri"/>
          <w:sz w:val="28"/>
          <w:szCs w:val="28"/>
          <w:lang w:eastAsia="en-US"/>
        </w:rPr>
        <w:t>ул. Пионерская (от лагеря им. Голикова до ул. Приморский проезд), с обустройством тротуара;</w:t>
      </w:r>
    </w:p>
    <w:p w:rsidR="00D63341" w:rsidRPr="00DD46AF" w:rsidRDefault="00D63341" w:rsidP="00D63341">
      <w:pPr>
        <w:jc w:val="both"/>
        <w:rPr>
          <w:rFonts w:eastAsia="Calibri"/>
          <w:sz w:val="28"/>
          <w:szCs w:val="28"/>
          <w:lang w:eastAsia="en-US"/>
        </w:rPr>
      </w:pPr>
      <w:r w:rsidRPr="00DD46AF">
        <w:rPr>
          <w:rFonts w:eastAsia="Calibri"/>
          <w:sz w:val="28"/>
          <w:szCs w:val="28"/>
          <w:lang w:eastAsia="en-US"/>
        </w:rPr>
        <w:t xml:space="preserve">ул. Гагарина от ул. </w:t>
      </w:r>
      <w:proofErr w:type="gramStart"/>
      <w:r w:rsidRPr="00DD46AF">
        <w:rPr>
          <w:rFonts w:eastAsia="Calibri"/>
          <w:sz w:val="28"/>
          <w:szCs w:val="28"/>
          <w:lang w:eastAsia="en-US"/>
        </w:rPr>
        <w:t>Пионерской</w:t>
      </w:r>
      <w:proofErr w:type="gramEnd"/>
      <w:r w:rsidRPr="00DD46AF">
        <w:rPr>
          <w:rFonts w:eastAsia="Calibri"/>
          <w:sz w:val="28"/>
          <w:szCs w:val="28"/>
          <w:lang w:eastAsia="en-US"/>
        </w:rPr>
        <w:t xml:space="preserve"> (лагерь им. Голикова);</w:t>
      </w:r>
    </w:p>
    <w:p w:rsidR="00D63341" w:rsidRPr="00DD46AF" w:rsidRDefault="00D63341" w:rsidP="00D63341">
      <w:pPr>
        <w:jc w:val="both"/>
        <w:rPr>
          <w:rFonts w:eastAsia="Calibri"/>
          <w:sz w:val="28"/>
          <w:szCs w:val="28"/>
          <w:lang w:eastAsia="en-US"/>
        </w:rPr>
      </w:pPr>
      <w:r w:rsidRPr="00DD46AF">
        <w:rPr>
          <w:rFonts w:eastAsia="Calibri"/>
          <w:sz w:val="28"/>
          <w:szCs w:val="28"/>
          <w:lang w:eastAsia="en-US"/>
        </w:rPr>
        <w:t>переулок  Октябрьский;</w:t>
      </w:r>
    </w:p>
    <w:p w:rsidR="00D63341" w:rsidRPr="00DD46AF" w:rsidRDefault="00D63341" w:rsidP="00D63341">
      <w:pPr>
        <w:jc w:val="both"/>
        <w:rPr>
          <w:rFonts w:eastAsia="Calibri"/>
          <w:sz w:val="28"/>
          <w:szCs w:val="28"/>
          <w:lang w:eastAsia="en-US"/>
        </w:rPr>
      </w:pPr>
      <w:r w:rsidRPr="00DD46AF">
        <w:rPr>
          <w:rFonts w:eastAsia="Calibri"/>
          <w:sz w:val="28"/>
          <w:szCs w:val="28"/>
          <w:lang w:eastAsia="en-US"/>
        </w:rPr>
        <w:t>ул. Зелёная;</w:t>
      </w:r>
    </w:p>
    <w:p w:rsidR="00D63341" w:rsidRPr="00DD46AF" w:rsidRDefault="00D63341" w:rsidP="00D63341">
      <w:pPr>
        <w:jc w:val="both"/>
        <w:rPr>
          <w:rFonts w:eastAsia="Calibri"/>
          <w:sz w:val="28"/>
          <w:szCs w:val="28"/>
          <w:lang w:eastAsia="en-US"/>
        </w:rPr>
      </w:pPr>
      <w:r w:rsidRPr="00DD46AF">
        <w:rPr>
          <w:rFonts w:eastAsia="Calibri"/>
          <w:sz w:val="28"/>
          <w:szCs w:val="28"/>
          <w:lang w:eastAsia="en-US"/>
        </w:rPr>
        <w:t xml:space="preserve">ул. </w:t>
      </w:r>
      <w:proofErr w:type="gramStart"/>
      <w:r w:rsidRPr="00DD46AF">
        <w:rPr>
          <w:rFonts w:eastAsia="Calibri"/>
          <w:sz w:val="28"/>
          <w:szCs w:val="28"/>
          <w:lang w:eastAsia="en-US"/>
        </w:rPr>
        <w:t>Московская</w:t>
      </w:r>
      <w:proofErr w:type="gramEnd"/>
      <w:r w:rsidRPr="00DD46AF">
        <w:rPr>
          <w:rFonts w:eastAsia="Calibri"/>
          <w:sz w:val="28"/>
          <w:szCs w:val="28"/>
          <w:lang w:eastAsia="en-US"/>
        </w:rPr>
        <w:t xml:space="preserve"> от дома 52 до дома 58;</w:t>
      </w:r>
    </w:p>
    <w:p w:rsidR="00D63341" w:rsidRPr="00DD46AF" w:rsidRDefault="00D63341" w:rsidP="00D63341">
      <w:pPr>
        <w:jc w:val="both"/>
        <w:rPr>
          <w:rFonts w:eastAsia="Calibri"/>
          <w:sz w:val="28"/>
          <w:szCs w:val="28"/>
          <w:lang w:eastAsia="en-US"/>
        </w:rPr>
      </w:pPr>
      <w:proofErr w:type="gramStart"/>
      <w:r w:rsidRPr="00DD46AF">
        <w:rPr>
          <w:rFonts w:eastAsia="Calibri"/>
          <w:sz w:val="28"/>
          <w:szCs w:val="28"/>
          <w:lang w:eastAsia="en-US"/>
        </w:rPr>
        <w:t>выполнены работы по ремонту дворовых проездов на ул. Потёмкина между домами №№6,8,10,12,13,16 и 2-х заездов на ул. Крылова с ул. Железнодорожной и Приморского проезда;</w:t>
      </w:r>
      <w:proofErr w:type="gramEnd"/>
    </w:p>
    <w:p w:rsidR="00D63341" w:rsidRPr="00DD46AF" w:rsidRDefault="00D63341" w:rsidP="00D63341">
      <w:pPr>
        <w:tabs>
          <w:tab w:val="left" w:pos="567"/>
          <w:tab w:val="left" w:pos="709"/>
        </w:tabs>
        <w:jc w:val="both"/>
        <w:rPr>
          <w:rFonts w:eastAsia="Calibri"/>
          <w:sz w:val="28"/>
          <w:szCs w:val="28"/>
          <w:lang w:eastAsia="en-US"/>
        </w:rPr>
      </w:pPr>
      <w:r w:rsidRPr="00DD46AF">
        <w:rPr>
          <w:rFonts w:eastAsia="Calibri"/>
          <w:sz w:val="28"/>
          <w:szCs w:val="28"/>
          <w:lang w:eastAsia="en-US"/>
        </w:rPr>
        <w:t xml:space="preserve">           Выполнен ремонт тротуаров:</w:t>
      </w:r>
    </w:p>
    <w:p w:rsidR="00D63341" w:rsidRPr="00DD46AF" w:rsidRDefault="00D63341" w:rsidP="00D63341">
      <w:pPr>
        <w:jc w:val="both"/>
        <w:rPr>
          <w:rFonts w:eastAsia="Calibri"/>
          <w:sz w:val="28"/>
          <w:szCs w:val="28"/>
          <w:lang w:eastAsia="en-US"/>
        </w:rPr>
      </w:pPr>
      <w:r w:rsidRPr="00DD46AF">
        <w:rPr>
          <w:rFonts w:eastAsia="Calibri"/>
          <w:sz w:val="28"/>
          <w:szCs w:val="28"/>
          <w:lang w:eastAsia="en-US"/>
        </w:rPr>
        <w:t xml:space="preserve"> -ул. Гагарина от дома №41 до перекрёстка с ул. </w:t>
      </w:r>
      <w:proofErr w:type="gramStart"/>
      <w:r w:rsidRPr="00DD46AF">
        <w:rPr>
          <w:rFonts w:eastAsia="Calibri"/>
          <w:sz w:val="28"/>
          <w:szCs w:val="28"/>
          <w:lang w:eastAsia="en-US"/>
        </w:rPr>
        <w:t>Приморской</w:t>
      </w:r>
      <w:proofErr w:type="gramEnd"/>
      <w:r w:rsidRPr="00DD46AF">
        <w:rPr>
          <w:rFonts w:eastAsia="Calibri"/>
          <w:sz w:val="28"/>
          <w:szCs w:val="28"/>
          <w:lang w:eastAsia="en-US"/>
        </w:rPr>
        <w:t>;</w:t>
      </w:r>
    </w:p>
    <w:p w:rsidR="00D63341" w:rsidRPr="00DD46AF" w:rsidRDefault="00D63341" w:rsidP="00D63341">
      <w:pPr>
        <w:jc w:val="both"/>
        <w:rPr>
          <w:rFonts w:eastAsia="Calibri"/>
          <w:sz w:val="28"/>
          <w:szCs w:val="28"/>
          <w:lang w:eastAsia="en-US"/>
        </w:rPr>
      </w:pPr>
      <w:r w:rsidRPr="00DD46AF">
        <w:rPr>
          <w:rFonts w:eastAsia="Calibri"/>
          <w:sz w:val="28"/>
          <w:szCs w:val="28"/>
          <w:lang w:eastAsia="en-US"/>
        </w:rPr>
        <w:t>- ул. Пугачёва;</w:t>
      </w:r>
    </w:p>
    <w:p w:rsidR="00D63341" w:rsidRPr="00DD46AF" w:rsidRDefault="00D63341" w:rsidP="00D63341">
      <w:pPr>
        <w:jc w:val="both"/>
        <w:rPr>
          <w:rFonts w:eastAsia="Calibri"/>
          <w:sz w:val="28"/>
          <w:szCs w:val="28"/>
          <w:lang w:eastAsia="en-US"/>
        </w:rPr>
      </w:pPr>
      <w:r w:rsidRPr="00DD46AF">
        <w:rPr>
          <w:rFonts w:eastAsia="Calibri"/>
          <w:sz w:val="28"/>
          <w:szCs w:val="28"/>
          <w:lang w:eastAsia="en-US"/>
        </w:rPr>
        <w:lastRenderedPageBreak/>
        <w:t>- ул. Пушкина;</w:t>
      </w:r>
    </w:p>
    <w:p w:rsidR="00D63341" w:rsidRPr="00DD46AF" w:rsidRDefault="00D63341" w:rsidP="00D63341">
      <w:pPr>
        <w:jc w:val="both"/>
        <w:rPr>
          <w:rFonts w:eastAsia="Calibri"/>
          <w:sz w:val="28"/>
          <w:szCs w:val="28"/>
          <w:lang w:eastAsia="en-US"/>
        </w:rPr>
      </w:pPr>
      <w:r w:rsidRPr="00DD46AF">
        <w:rPr>
          <w:rFonts w:eastAsia="Calibri"/>
          <w:sz w:val="28"/>
          <w:szCs w:val="28"/>
          <w:lang w:eastAsia="en-US"/>
        </w:rPr>
        <w:t>- ул. Потёмкина-Герцена (участок между домами);</w:t>
      </w:r>
    </w:p>
    <w:p w:rsidR="00D63341" w:rsidRPr="00DD46AF" w:rsidRDefault="00D63341" w:rsidP="00D63341">
      <w:pPr>
        <w:jc w:val="both"/>
        <w:rPr>
          <w:rFonts w:eastAsia="Calibri"/>
          <w:sz w:val="28"/>
          <w:szCs w:val="28"/>
          <w:lang w:eastAsia="en-US"/>
        </w:rPr>
      </w:pPr>
      <w:r w:rsidRPr="00DD46AF">
        <w:rPr>
          <w:rFonts w:eastAsia="Calibri"/>
          <w:sz w:val="28"/>
          <w:szCs w:val="28"/>
          <w:lang w:eastAsia="en-US"/>
        </w:rPr>
        <w:t>-от ул. Солнечной д,7 до ул. Лесопарковая;</w:t>
      </w:r>
    </w:p>
    <w:p w:rsidR="00D63341" w:rsidRPr="00DD46AF" w:rsidRDefault="00D63341" w:rsidP="00D63341">
      <w:pPr>
        <w:jc w:val="both"/>
        <w:rPr>
          <w:rFonts w:eastAsia="Calibri"/>
          <w:sz w:val="28"/>
          <w:szCs w:val="28"/>
          <w:lang w:eastAsia="en-US"/>
        </w:rPr>
      </w:pPr>
      <w:r w:rsidRPr="00DD46AF">
        <w:rPr>
          <w:rFonts w:eastAsia="Calibri"/>
          <w:sz w:val="28"/>
          <w:szCs w:val="28"/>
          <w:lang w:eastAsia="en-US"/>
        </w:rPr>
        <w:t>- участок от ул. Осипенко д.8 и ул. М. Расковой д.5, с обустройством пешеходного перехода и искусственной неровности;</w:t>
      </w:r>
    </w:p>
    <w:p w:rsidR="00D63341" w:rsidRPr="00DD46AF" w:rsidRDefault="00D63341" w:rsidP="00D63341">
      <w:pPr>
        <w:jc w:val="both"/>
        <w:rPr>
          <w:rFonts w:eastAsia="Calibri"/>
          <w:sz w:val="28"/>
          <w:szCs w:val="28"/>
          <w:lang w:eastAsia="en-US"/>
        </w:rPr>
      </w:pPr>
      <w:r w:rsidRPr="00DD46AF">
        <w:rPr>
          <w:rFonts w:eastAsia="Calibri"/>
          <w:sz w:val="28"/>
          <w:szCs w:val="28"/>
          <w:lang w:eastAsia="en-US"/>
        </w:rPr>
        <w:t>- обустройство понижений тротуаров для обеспечения проезда маломобильных групп граждан, с применением тактильной плитки;</w:t>
      </w:r>
    </w:p>
    <w:p w:rsidR="00D63341" w:rsidRPr="00DD46AF" w:rsidRDefault="00D63341" w:rsidP="00D63341">
      <w:pPr>
        <w:jc w:val="both"/>
        <w:rPr>
          <w:rFonts w:eastAsia="Calibri"/>
          <w:sz w:val="28"/>
          <w:szCs w:val="28"/>
          <w:lang w:eastAsia="en-US"/>
        </w:rPr>
      </w:pPr>
      <w:r w:rsidRPr="00DD46AF">
        <w:rPr>
          <w:rFonts w:eastAsia="Calibri"/>
          <w:sz w:val="28"/>
          <w:szCs w:val="28"/>
          <w:lang w:eastAsia="en-US"/>
        </w:rPr>
        <w:t xml:space="preserve">- ул. </w:t>
      </w:r>
      <w:proofErr w:type="gramStart"/>
      <w:r w:rsidRPr="00DD46AF">
        <w:rPr>
          <w:rFonts w:eastAsia="Calibri"/>
          <w:sz w:val="28"/>
          <w:szCs w:val="28"/>
          <w:lang w:eastAsia="en-US"/>
        </w:rPr>
        <w:t>Глазурная</w:t>
      </w:r>
      <w:proofErr w:type="gramEnd"/>
      <w:r w:rsidRPr="00DD46AF">
        <w:rPr>
          <w:rFonts w:eastAsia="Calibri"/>
          <w:sz w:val="28"/>
          <w:szCs w:val="28"/>
          <w:lang w:eastAsia="en-US"/>
        </w:rPr>
        <w:t xml:space="preserve"> (пос. Вишнёвое) с обустройством парковки;</w:t>
      </w:r>
    </w:p>
    <w:p w:rsidR="00D63341" w:rsidRPr="00DD46AF" w:rsidRDefault="00D63341" w:rsidP="00D63341">
      <w:pPr>
        <w:jc w:val="both"/>
        <w:rPr>
          <w:rFonts w:eastAsia="Calibri"/>
          <w:sz w:val="28"/>
          <w:szCs w:val="28"/>
          <w:lang w:eastAsia="en-US"/>
        </w:rPr>
      </w:pPr>
      <w:r w:rsidRPr="00DD46AF">
        <w:rPr>
          <w:rFonts w:eastAsia="Calibri"/>
          <w:sz w:val="28"/>
          <w:szCs w:val="28"/>
          <w:lang w:eastAsia="en-US"/>
        </w:rPr>
        <w:t>- устройство тротуара от железнодорожного перехода на остановочном пункте</w:t>
      </w:r>
      <w:r w:rsidR="0069757A">
        <w:rPr>
          <w:rFonts w:eastAsia="Calibri"/>
          <w:sz w:val="28"/>
          <w:szCs w:val="28"/>
          <w:lang w:eastAsia="en-US"/>
        </w:rPr>
        <w:t xml:space="preserve"> «Приморская» до реки Тростянка</w:t>
      </w:r>
      <w:r w:rsidRPr="00DD46AF">
        <w:rPr>
          <w:rFonts w:eastAsia="Calibri"/>
          <w:sz w:val="28"/>
          <w:szCs w:val="28"/>
          <w:lang w:eastAsia="en-US"/>
        </w:rPr>
        <w:t>;</w:t>
      </w:r>
    </w:p>
    <w:p w:rsidR="00D63341" w:rsidRPr="00DD46AF" w:rsidRDefault="00D63341" w:rsidP="00D63341">
      <w:pPr>
        <w:jc w:val="both"/>
        <w:rPr>
          <w:rFonts w:eastAsia="Calibri"/>
          <w:sz w:val="28"/>
          <w:szCs w:val="28"/>
          <w:lang w:eastAsia="en-US"/>
        </w:rPr>
      </w:pPr>
      <w:r w:rsidRPr="00DD46AF">
        <w:rPr>
          <w:rFonts w:eastAsia="Calibri"/>
          <w:sz w:val="28"/>
          <w:szCs w:val="28"/>
          <w:lang w:eastAsia="en-US"/>
        </w:rPr>
        <w:t xml:space="preserve">- от ул. </w:t>
      </w:r>
      <w:proofErr w:type="spellStart"/>
      <w:r w:rsidRPr="00DD46AF">
        <w:rPr>
          <w:rFonts w:eastAsia="Calibri"/>
          <w:sz w:val="28"/>
          <w:szCs w:val="28"/>
          <w:lang w:eastAsia="en-US"/>
        </w:rPr>
        <w:t>Лазаревской</w:t>
      </w:r>
      <w:proofErr w:type="spellEnd"/>
      <w:r w:rsidRPr="00DD46AF">
        <w:rPr>
          <w:rFonts w:eastAsia="Calibri"/>
          <w:sz w:val="28"/>
          <w:szCs w:val="28"/>
          <w:lang w:eastAsia="en-US"/>
        </w:rPr>
        <w:t xml:space="preserve"> в пос. </w:t>
      </w:r>
      <w:proofErr w:type="gramStart"/>
      <w:r w:rsidRPr="00DD46AF">
        <w:rPr>
          <w:rFonts w:eastAsia="Calibri"/>
          <w:sz w:val="28"/>
          <w:szCs w:val="28"/>
          <w:lang w:eastAsia="en-US"/>
        </w:rPr>
        <w:t>Вишнёвое</w:t>
      </w:r>
      <w:proofErr w:type="gramEnd"/>
      <w:r w:rsidRPr="00DD46AF">
        <w:rPr>
          <w:rFonts w:eastAsia="Calibri"/>
          <w:sz w:val="28"/>
          <w:szCs w:val="28"/>
          <w:lang w:eastAsia="en-US"/>
        </w:rPr>
        <w:t xml:space="preserve"> до ул. Зелёная г. Зеленоградска;</w:t>
      </w:r>
    </w:p>
    <w:p w:rsidR="00D63341" w:rsidRPr="00DD46AF" w:rsidRDefault="00D63341" w:rsidP="00D63341">
      <w:pPr>
        <w:tabs>
          <w:tab w:val="left" w:pos="709"/>
        </w:tabs>
        <w:jc w:val="both"/>
        <w:rPr>
          <w:rFonts w:eastAsia="Calibri"/>
          <w:sz w:val="28"/>
          <w:szCs w:val="28"/>
          <w:lang w:eastAsia="en-US"/>
        </w:rPr>
      </w:pPr>
      <w:r w:rsidRPr="00DD46AF">
        <w:rPr>
          <w:rFonts w:eastAsia="Calibri"/>
          <w:sz w:val="28"/>
          <w:szCs w:val="28"/>
          <w:lang w:eastAsia="en-US"/>
        </w:rPr>
        <w:t xml:space="preserve">          Приобретены и установлены </w:t>
      </w:r>
      <w:proofErr w:type="spellStart"/>
      <w:r w:rsidRPr="00DD46AF">
        <w:rPr>
          <w:rFonts w:eastAsia="Calibri"/>
          <w:sz w:val="28"/>
          <w:szCs w:val="28"/>
          <w:lang w:eastAsia="en-US"/>
        </w:rPr>
        <w:t>резинокордовые</w:t>
      </w:r>
      <w:proofErr w:type="spellEnd"/>
      <w:r w:rsidRPr="00DD46AF">
        <w:rPr>
          <w:rFonts w:eastAsia="Calibri"/>
          <w:sz w:val="28"/>
          <w:szCs w:val="28"/>
          <w:lang w:eastAsia="en-US"/>
        </w:rPr>
        <w:t xml:space="preserve"> пешеходные переходы на переезде по ул. Железнодорожной.</w:t>
      </w:r>
    </w:p>
    <w:p w:rsidR="00D63341" w:rsidRPr="00DD46AF" w:rsidRDefault="00D63341" w:rsidP="00D63341">
      <w:pPr>
        <w:jc w:val="both"/>
        <w:rPr>
          <w:rFonts w:eastAsia="Calibri"/>
          <w:sz w:val="28"/>
          <w:szCs w:val="28"/>
          <w:lang w:eastAsia="en-US"/>
        </w:rPr>
      </w:pPr>
      <w:r w:rsidRPr="00DD46AF">
        <w:rPr>
          <w:rFonts w:eastAsia="Calibri"/>
          <w:sz w:val="28"/>
          <w:szCs w:val="28"/>
          <w:lang w:eastAsia="en-US"/>
        </w:rPr>
        <w:t xml:space="preserve">          В сельских населенных пунктах выполнен капитальный ремонт дорог:</w:t>
      </w:r>
    </w:p>
    <w:p w:rsidR="00D63341" w:rsidRPr="00DD46AF" w:rsidRDefault="00D63341" w:rsidP="00D63341">
      <w:pPr>
        <w:jc w:val="both"/>
        <w:rPr>
          <w:rFonts w:eastAsia="Calibri"/>
          <w:sz w:val="28"/>
          <w:szCs w:val="28"/>
          <w:lang w:eastAsia="en-US"/>
        </w:rPr>
      </w:pPr>
      <w:r w:rsidRPr="00DD46AF">
        <w:rPr>
          <w:rFonts w:eastAsia="Calibri"/>
          <w:sz w:val="28"/>
          <w:szCs w:val="28"/>
          <w:lang w:eastAsia="en-US"/>
        </w:rPr>
        <w:t>подъездная дорога к кладбищу в пос. Заостровье;</w:t>
      </w:r>
    </w:p>
    <w:p w:rsidR="00D63341" w:rsidRPr="00DD46AF" w:rsidRDefault="00D63341" w:rsidP="00D63341">
      <w:pPr>
        <w:jc w:val="both"/>
        <w:rPr>
          <w:rFonts w:eastAsia="Calibri"/>
          <w:sz w:val="28"/>
          <w:szCs w:val="28"/>
          <w:lang w:eastAsia="en-US"/>
        </w:rPr>
      </w:pPr>
      <w:r w:rsidRPr="00DD46AF">
        <w:rPr>
          <w:rFonts w:eastAsia="Calibri"/>
          <w:sz w:val="28"/>
          <w:szCs w:val="28"/>
          <w:lang w:eastAsia="en-US"/>
        </w:rPr>
        <w:t xml:space="preserve">- пос. Холмы, ул. </w:t>
      </w:r>
      <w:proofErr w:type="gramStart"/>
      <w:r w:rsidRPr="00DD46AF">
        <w:rPr>
          <w:rFonts w:eastAsia="Calibri"/>
          <w:sz w:val="28"/>
          <w:szCs w:val="28"/>
          <w:lang w:eastAsia="en-US"/>
        </w:rPr>
        <w:t>Вишнёвая</w:t>
      </w:r>
      <w:proofErr w:type="gramEnd"/>
      <w:r w:rsidRPr="00DD46AF">
        <w:rPr>
          <w:rFonts w:eastAsia="Calibri"/>
          <w:sz w:val="28"/>
          <w:szCs w:val="28"/>
          <w:lang w:eastAsia="en-US"/>
        </w:rPr>
        <w:t>;</w:t>
      </w:r>
    </w:p>
    <w:p w:rsidR="00D63341" w:rsidRPr="00DD46AF" w:rsidRDefault="00D63341" w:rsidP="00D63341">
      <w:pPr>
        <w:jc w:val="both"/>
        <w:rPr>
          <w:rFonts w:eastAsia="Calibri"/>
          <w:sz w:val="28"/>
          <w:szCs w:val="28"/>
          <w:lang w:eastAsia="en-US"/>
        </w:rPr>
      </w:pPr>
      <w:r w:rsidRPr="00DD46AF">
        <w:rPr>
          <w:rFonts w:eastAsia="Calibri"/>
          <w:sz w:val="28"/>
          <w:szCs w:val="28"/>
          <w:lang w:eastAsia="en-US"/>
        </w:rPr>
        <w:t xml:space="preserve">- пос. </w:t>
      </w:r>
      <w:proofErr w:type="spellStart"/>
      <w:r w:rsidRPr="00DD46AF">
        <w:rPr>
          <w:rFonts w:eastAsia="Calibri"/>
          <w:sz w:val="28"/>
          <w:szCs w:val="28"/>
          <w:lang w:eastAsia="en-US"/>
        </w:rPr>
        <w:t>Луговское</w:t>
      </w:r>
      <w:proofErr w:type="spellEnd"/>
      <w:r w:rsidRPr="00DD46AF">
        <w:rPr>
          <w:rFonts w:eastAsia="Calibri"/>
          <w:sz w:val="28"/>
          <w:szCs w:val="28"/>
          <w:lang w:eastAsia="en-US"/>
        </w:rPr>
        <w:t>, ул. Новая;</w:t>
      </w:r>
    </w:p>
    <w:p w:rsidR="00D63341" w:rsidRPr="00DD46AF" w:rsidRDefault="00D63341" w:rsidP="00D63341">
      <w:pPr>
        <w:jc w:val="both"/>
        <w:rPr>
          <w:rFonts w:eastAsia="Calibri"/>
          <w:sz w:val="28"/>
          <w:szCs w:val="28"/>
          <w:lang w:eastAsia="en-US"/>
        </w:rPr>
      </w:pPr>
      <w:r w:rsidRPr="00DD46AF">
        <w:rPr>
          <w:rFonts w:eastAsia="Calibri"/>
          <w:sz w:val="28"/>
          <w:szCs w:val="28"/>
          <w:lang w:eastAsia="en-US"/>
        </w:rPr>
        <w:t xml:space="preserve">- пос. Муромское, ул. </w:t>
      </w:r>
      <w:proofErr w:type="gramStart"/>
      <w:r w:rsidRPr="00DD46AF">
        <w:rPr>
          <w:rFonts w:eastAsia="Calibri"/>
          <w:sz w:val="28"/>
          <w:szCs w:val="28"/>
          <w:lang w:eastAsia="en-US"/>
        </w:rPr>
        <w:t>Кленовая</w:t>
      </w:r>
      <w:proofErr w:type="gramEnd"/>
      <w:r w:rsidRPr="00DD46AF">
        <w:rPr>
          <w:rFonts w:eastAsia="Calibri"/>
          <w:sz w:val="28"/>
          <w:szCs w:val="28"/>
          <w:lang w:eastAsia="en-US"/>
        </w:rPr>
        <w:t>;</w:t>
      </w:r>
    </w:p>
    <w:p w:rsidR="00D63341" w:rsidRPr="00DD46AF" w:rsidRDefault="006E2229" w:rsidP="00D63341">
      <w:pPr>
        <w:jc w:val="both"/>
        <w:rPr>
          <w:rFonts w:eastAsia="Calibri"/>
          <w:sz w:val="28"/>
          <w:szCs w:val="28"/>
          <w:lang w:eastAsia="en-US"/>
        </w:rPr>
      </w:pPr>
      <w:r>
        <w:rPr>
          <w:rFonts w:eastAsia="Calibri"/>
          <w:sz w:val="28"/>
          <w:szCs w:val="28"/>
          <w:lang w:eastAsia="en-US"/>
        </w:rPr>
        <w:t>- пос. Моховое ул. Новая;</w:t>
      </w:r>
      <w:r w:rsidR="00D63341" w:rsidRPr="00DD46AF">
        <w:rPr>
          <w:rFonts w:eastAsia="Calibri"/>
          <w:sz w:val="28"/>
          <w:szCs w:val="28"/>
          <w:lang w:eastAsia="en-US"/>
        </w:rPr>
        <w:t xml:space="preserve"> </w:t>
      </w:r>
    </w:p>
    <w:p w:rsidR="00D63341" w:rsidRPr="00DD46AF" w:rsidRDefault="00D63341" w:rsidP="00D63341">
      <w:pPr>
        <w:rPr>
          <w:rFonts w:eastAsia="Calibri"/>
          <w:sz w:val="28"/>
          <w:szCs w:val="28"/>
          <w:lang w:eastAsia="en-US"/>
        </w:rPr>
      </w:pPr>
      <w:r w:rsidRPr="00DD46AF">
        <w:rPr>
          <w:rFonts w:eastAsia="Calibri"/>
          <w:sz w:val="28"/>
          <w:szCs w:val="28"/>
          <w:lang w:eastAsia="en-US"/>
        </w:rPr>
        <w:t>- пос. Логвино</w:t>
      </w:r>
      <w:r w:rsidR="006E2229">
        <w:rPr>
          <w:rFonts w:eastAsia="Calibri"/>
          <w:sz w:val="28"/>
          <w:szCs w:val="28"/>
          <w:lang w:eastAsia="en-US"/>
        </w:rPr>
        <w:t xml:space="preserve">, ул. </w:t>
      </w:r>
      <w:proofErr w:type="gramStart"/>
      <w:r w:rsidR="006E2229">
        <w:rPr>
          <w:rFonts w:eastAsia="Calibri"/>
          <w:sz w:val="28"/>
          <w:szCs w:val="28"/>
          <w:lang w:eastAsia="en-US"/>
        </w:rPr>
        <w:t>Центральная</w:t>
      </w:r>
      <w:proofErr w:type="gramEnd"/>
      <w:r w:rsidR="006E2229">
        <w:rPr>
          <w:rFonts w:eastAsia="Calibri"/>
          <w:sz w:val="28"/>
          <w:szCs w:val="28"/>
          <w:lang w:eastAsia="en-US"/>
        </w:rPr>
        <w:t xml:space="preserve"> и Молодёжная;</w:t>
      </w:r>
    </w:p>
    <w:p w:rsidR="00D63341" w:rsidRPr="00DD46AF" w:rsidRDefault="00D63341" w:rsidP="00D63341">
      <w:pPr>
        <w:rPr>
          <w:rFonts w:eastAsia="Calibri"/>
          <w:sz w:val="28"/>
          <w:szCs w:val="28"/>
          <w:lang w:eastAsia="en-US"/>
        </w:rPr>
      </w:pPr>
      <w:r w:rsidRPr="00DD46AF">
        <w:rPr>
          <w:rFonts w:eastAsia="Calibri"/>
          <w:sz w:val="28"/>
          <w:szCs w:val="28"/>
          <w:lang w:eastAsia="en-US"/>
        </w:rPr>
        <w:t>- пос. Колосовка, ул. Звёздная;</w:t>
      </w:r>
    </w:p>
    <w:p w:rsidR="00D63341" w:rsidRPr="00DD46AF" w:rsidRDefault="00D63341" w:rsidP="00D63341">
      <w:pPr>
        <w:rPr>
          <w:rFonts w:eastAsia="Calibri"/>
          <w:sz w:val="28"/>
          <w:szCs w:val="28"/>
          <w:lang w:eastAsia="en-US"/>
        </w:rPr>
      </w:pPr>
      <w:r w:rsidRPr="00DD46AF">
        <w:rPr>
          <w:rFonts w:eastAsia="Calibri"/>
          <w:sz w:val="28"/>
          <w:szCs w:val="28"/>
          <w:lang w:eastAsia="en-US"/>
        </w:rPr>
        <w:t xml:space="preserve">- пос. </w:t>
      </w:r>
      <w:proofErr w:type="spellStart"/>
      <w:r w:rsidRPr="00DD46AF">
        <w:rPr>
          <w:rFonts w:eastAsia="Calibri"/>
          <w:sz w:val="28"/>
          <w:szCs w:val="28"/>
          <w:lang w:eastAsia="en-US"/>
        </w:rPr>
        <w:t>Кост</w:t>
      </w:r>
      <w:r w:rsidR="006E2229">
        <w:rPr>
          <w:rFonts w:eastAsia="Calibri"/>
          <w:sz w:val="28"/>
          <w:szCs w:val="28"/>
          <w:lang w:eastAsia="en-US"/>
        </w:rPr>
        <w:t>рово</w:t>
      </w:r>
      <w:proofErr w:type="spellEnd"/>
      <w:r w:rsidR="006E2229">
        <w:rPr>
          <w:rFonts w:eastAsia="Calibri"/>
          <w:sz w:val="28"/>
          <w:szCs w:val="28"/>
          <w:lang w:eastAsia="en-US"/>
        </w:rPr>
        <w:t>, ул. Калининградское шоссе;</w:t>
      </w:r>
    </w:p>
    <w:p w:rsidR="00D63341" w:rsidRPr="00DD46AF" w:rsidRDefault="005503BD" w:rsidP="00D63341">
      <w:pPr>
        <w:tabs>
          <w:tab w:val="left" w:pos="142"/>
        </w:tabs>
        <w:jc w:val="both"/>
        <w:rPr>
          <w:rFonts w:eastAsia="Calibri"/>
          <w:sz w:val="28"/>
          <w:szCs w:val="28"/>
          <w:lang w:eastAsia="en-US"/>
        </w:rPr>
      </w:pPr>
      <w:r>
        <w:rPr>
          <w:rFonts w:eastAsia="Calibri"/>
          <w:sz w:val="28"/>
          <w:szCs w:val="28"/>
          <w:lang w:eastAsia="en-US"/>
        </w:rPr>
        <w:t xml:space="preserve">- </w:t>
      </w:r>
      <w:r w:rsidR="00D63341" w:rsidRPr="00DD46AF">
        <w:rPr>
          <w:rFonts w:eastAsia="Calibri"/>
          <w:sz w:val="28"/>
          <w:szCs w:val="28"/>
          <w:lang w:eastAsia="en-US"/>
        </w:rPr>
        <w:t xml:space="preserve">пос. </w:t>
      </w:r>
      <w:proofErr w:type="spellStart"/>
      <w:r w:rsidR="00D63341" w:rsidRPr="00DD46AF">
        <w:rPr>
          <w:rFonts w:eastAsia="Calibri"/>
          <w:sz w:val="28"/>
          <w:szCs w:val="28"/>
          <w:lang w:eastAsia="en-US"/>
        </w:rPr>
        <w:t>Красноторовка</w:t>
      </w:r>
      <w:proofErr w:type="spellEnd"/>
      <w:r w:rsidR="00D63341" w:rsidRPr="00DD46AF">
        <w:rPr>
          <w:rFonts w:eastAsia="Calibri"/>
          <w:sz w:val="28"/>
          <w:szCs w:val="28"/>
          <w:lang w:eastAsia="en-US"/>
        </w:rPr>
        <w:t xml:space="preserve"> ул. Новая;</w:t>
      </w:r>
    </w:p>
    <w:p w:rsidR="00D63341" w:rsidRPr="00DD46AF" w:rsidRDefault="005503BD" w:rsidP="009C4920">
      <w:pPr>
        <w:tabs>
          <w:tab w:val="left" w:pos="142"/>
        </w:tabs>
        <w:ind w:left="142" w:hanging="142"/>
        <w:jc w:val="both"/>
        <w:rPr>
          <w:rFonts w:eastAsia="Calibri"/>
          <w:sz w:val="28"/>
          <w:szCs w:val="28"/>
          <w:lang w:eastAsia="en-US"/>
        </w:rPr>
      </w:pPr>
      <w:r>
        <w:rPr>
          <w:rFonts w:eastAsia="Calibri"/>
          <w:sz w:val="28"/>
          <w:szCs w:val="28"/>
          <w:lang w:eastAsia="en-US"/>
        </w:rPr>
        <w:t xml:space="preserve">- </w:t>
      </w:r>
      <w:r w:rsidR="00D63341" w:rsidRPr="00DD46AF">
        <w:rPr>
          <w:rFonts w:eastAsia="Calibri"/>
          <w:sz w:val="28"/>
          <w:szCs w:val="28"/>
          <w:lang w:eastAsia="en-US"/>
        </w:rPr>
        <w:t>пос. Грачёвка, переулок Центральный;</w:t>
      </w:r>
    </w:p>
    <w:p w:rsidR="0066070D" w:rsidRDefault="005503BD" w:rsidP="00D63341">
      <w:pPr>
        <w:jc w:val="both"/>
        <w:rPr>
          <w:rFonts w:eastAsia="Calibri"/>
          <w:sz w:val="28"/>
          <w:szCs w:val="28"/>
          <w:lang w:eastAsia="en-US"/>
        </w:rPr>
      </w:pPr>
      <w:r>
        <w:rPr>
          <w:rFonts w:eastAsia="Calibri"/>
          <w:sz w:val="28"/>
          <w:szCs w:val="28"/>
          <w:lang w:eastAsia="en-US"/>
        </w:rPr>
        <w:t xml:space="preserve">- </w:t>
      </w:r>
      <w:r w:rsidR="006E2229">
        <w:rPr>
          <w:rFonts w:eastAsia="Calibri"/>
          <w:sz w:val="28"/>
          <w:szCs w:val="28"/>
          <w:lang w:eastAsia="en-US"/>
        </w:rPr>
        <w:t>пос. Морское</w:t>
      </w:r>
      <w:r w:rsidR="002F1DF8">
        <w:rPr>
          <w:rFonts w:eastAsia="Calibri"/>
          <w:sz w:val="28"/>
          <w:szCs w:val="28"/>
          <w:lang w:eastAsia="en-US"/>
        </w:rPr>
        <w:t>,</w:t>
      </w:r>
      <w:r w:rsidR="006E2229">
        <w:rPr>
          <w:rFonts w:eastAsia="Calibri"/>
          <w:sz w:val="28"/>
          <w:szCs w:val="28"/>
          <w:lang w:eastAsia="en-US"/>
        </w:rPr>
        <w:t xml:space="preserve"> ул. Первомайская;</w:t>
      </w:r>
    </w:p>
    <w:p w:rsidR="00D63341" w:rsidRPr="00DD46AF" w:rsidRDefault="005503BD" w:rsidP="00D63341">
      <w:pPr>
        <w:jc w:val="both"/>
        <w:rPr>
          <w:rFonts w:eastAsia="Calibri"/>
          <w:sz w:val="28"/>
          <w:szCs w:val="28"/>
          <w:lang w:eastAsia="en-US"/>
        </w:rPr>
      </w:pPr>
      <w:r>
        <w:rPr>
          <w:rFonts w:eastAsia="Calibri"/>
          <w:sz w:val="28"/>
          <w:szCs w:val="28"/>
          <w:lang w:eastAsia="en-US"/>
        </w:rPr>
        <w:t xml:space="preserve">- </w:t>
      </w:r>
      <w:r w:rsidR="00D63341" w:rsidRPr="00DD46AF">
        <w:rPr>
          <w:rFonts w:eastAsia="Calibri"/>
          <w:sz w:val="28"/>
          <w:szCs w:val="28"/>
          <w:lang w:eastAsia="en-US"/>
        </w:rPr>
        <w:t xml:space="preserve">пос. </w:t>
      </w:r>
      <w:r w:rsidR="006E2229">
        <w:rPr>
          <w:rFonts w:eastAsia="Calibri"/>
          <w:sz w:val="28"/>
          <w:szCs w:val="28"/>
          <w:lang w:eastAsia="en-US"/>
        </w:rPr>
        <w:t>Лесной капитальный ремонт дорог;</w:t>
      </w:r>
      <w:r w:rsidR="00D63341" w:rsidRPr="00DD46AF">
        <w:rPr>
          <w:rFonts w:eastAsia="Calibri"/>
          <w:sz w:val="28"/>
          <w:szCs w:val="28"/>
          <w:lang w:eastAsia="en-US"/>
        </w:rPr>
        <w:t xml:space="preserve"> </w:t>
      </w:r>
    </w:p>
    <w:p w:rsidR="00D63341" w:rsidRPr="00DD46AF" w:rsidRDefault="005503BD" w:rsidP="00D63341">
      <w:pPr>
        <w:jc w:val="both"/>
        <w:rPr>
          <w:rFonts w:eastAsia="Calibri"/>
          <w:sz w:val="28"/>
          <w:szCs w:val="28"/>
          <w:lang w:eastAsia="en-US"/>
        </w:rPr>
      </w:pPr>
      <w:r>
        <w:rPr>
          <w:rFonts w:eastAsia="Calibri"/>
          <w:sz w:val="28"/>
          <w:szCs w:val="28"/>
          <w:lang w:eastAsia="en-US"/>
        </w:rPr>
        <w:t xml:space="preserve">- </w:t>
      </w:r>
      <w:r w:rsidR="00D63341" w:rsidRPr="00DE5CB5">
        <w:rPr>
          <w:rFonts w:eastAsia="Calibri"/>
          <w:sz w:val="28"/>
          <w:szCs w:val="28"/>
          <w:lang w:eastAsia="en-US"/>
        </w:rPr>
        <w:t xml:space="preserve">пос. </w:t>
      </w:r>
      <w:proofErr w:type="gramStart"/>
      <w:r w:rsidR="00D63341" w:rsidRPr="00DE5CB5">
        <w:rPr>
          <w:rFonts w:eastAsia="Calibri"/>
          <w:sz w:val="28"/>
          <w:szCs w:val="28"/>
          <w:lang w:eastAsia="en-US"/>
        </w:rPr>
        <w:t>Лесной</w:t>
      </w:r>
      <w:proofErr w:type="gramEnd"/>
      <w:r w:rsidR="002F1DF8">
        <w:rPr>
          <w:rFonts w:eastAsia="Calibri"/>
          <w:sz w:val="28"/>
          <w:szCs w:val="28"/>
          <w:lang w:eastAsia="en-US"/>
        </w:rPr>
        <w:t>,</w:t>
      </w:r>
      <w:r w:rsidR="00D63341" w:rsidRPr="00DE5CB5">
        <w:rPr>
          <w:rFonts w:eastAsia="Calibri"/>
          <w:sz w:val="28"/>
          <w:szCs w:val="28"/>
          <w:lang w:eastAsia="en-US"/>
        </w:rPr>
        <w:t xml:space="preserve"> </w:t>
      </w:r>
      <w:r w:rsidR="00D63341" w:rsidRPr="0031314A">
        <w:rPr>
          <w:rFonts w:eastAsia="Calibri"/>
          <w:sz w:val="28"/>
          <w:szCs w:val="28"/>
          <w:lang w:eastAsia="en-US"/>
        </w:rPr>
        <w:t xml:space="preserve">ул. </w:t>
      </w:r>
      <w:r w:rsidR="002239FD" w:rsidRPr="0031314A">
        <w:rPr>
          <w:rFonts w:eastAsia="Calibri"/>
          <w:sz w:val="28"/>
          <w:szCs w:val="28"/>
          <w:lang w:eastAsia="en-US"/>
        </w:rPr>
        <w:t>Взморья.</w:t>
      </w:r>
    </w:p>
    <w:p w:rsidR="00B407AF" w:rsidRDefault="00B407AF" w:rsidP="00D63341">
      <w:pPr>
        <w:rPr>
          <w:rFonts w:eastAsia="Calibri"/>
          <w:sz w:val="20"/>
          <w:szCs w:val="20"/>
          <w:lang w:eastAsia="en-US"/>
        </w:rPr>
      </w:pPr>
    </w:p>
    <w:p w:rsidR="0031314A" w:rsidRPr="00DD46AF" w:rsidRDefault="0031314A" w:rsidP="00D63341">
      <w:pPr>
        <w:rPr>
          <w:rFonts w:eastAsia="Calibri"/>
          <w:sz w:val="20"/>
          <w:szCs w:val="20"/>
          <w:lang w:eastAsia="en-US"/>
        </w:rPr>
      </w:pPr>
    </w:p>
    <w:p w:rsidR="00860849" w:rsidRPr="00DD46AF" w:rsidRDefault="00860849" w:rsidP="003412B1">
      <w:pPr>
        <w:pStyle w:val="1"/>
        <w:spacing w:before="40" w:after="40" w:line="276" w:lineRule="auto"/>
        <w:jc w:val="center"/>
      </w:pPr>
      <w:bookmarkStart w:id="11" w:name="_Toc525138119"/>
      <w:r w:rsidRPr="00DD46AF">
        <w:t>2</w:t>
      </w:r>
      <w:r w:rsidR="006220D4" w:rsidRPr="00DD46AF">
        <w:t>.</w:t>
      </w:r>
      <w:r w:rsidRPr="00DD46AF">
        <w:t xml:space="preserve"> ЭКОНОМИЧЕСКОЕ РАЗВИТИЕ</w:t>
      </w:r>
      <w:bookmarkEnd w:id="11"/>
    </w:p>
    <w:p w:rsidR="00D76021" w:rsidRPr="00DD46AF" w:rsidRDefault="00D76021" w:rsidP="00D76021">
      <w:pPr>
        <w:pStyle w:val="2"/>
        <w:spacing w:before="40" w:after="40" w:line="276" w:lineRule="auto"/>
        <w:ind w:firstLine="709"/>
        <w:rPr>
          <w:b w:val="0"/>
          <w:bCs w:val="0"/>
          <w:sz w:val="20"/>
          <w:szCs w:val="20"/>
        </w:rPr>
      </w:pPr>
      <w:bookmarkStart w:id="12" w:name="_Toc525138120"/>
    </w:p>
    <w:p w:rsidR="00CE3B7F" w:rsidRPr="00DD46AF" w:rsidRDefault="00860849" w:rsidP="00714E78">
      <w:pPr>
        <w:pStyle w:val="2"/>
        <w:ind w:firstLine="709"/>
        <w:rPr>
          <w:rFonts w:eastAsia="Calibri"/>
          <w:szCs w:val="28"/>
          <w:lang w:eastAsia="en-US"/>
        </w:rPr>
      </w:pPr>
      <w:r w:rsidRPr="00DD46AF">
        <w:t xml:space="preserve">2.1. </w:t>
      </w:r>
      <w:bookmarkEnd w:id="12"/>
      <w:r w:rsidR="00CE3B7F" w:rsidRPr="00DD46AF">
        <w:rPr>
          <w:rFonts w:eastAsia="Calibri"/>
          <w:szCs w:val="28"/>
          <w:lang w:eastAsia="en-US"/>
        </w:rPr>
        <w:t xml:space="preserve">Развитие туристско – рекреационной сферы </w:t>
      </w:r>
    </w:p>
    <w:p w:rsidR="00B407AF" w:rsidRPr="00DD46AF" w:rsidRDefault="00B407AF" w:rsidP="00B407AF">
      <w:pPr>
        <w:rPr>
          <w:sz w:val="20"/>
          <w:szCs w:val="20"/>
          <w:lang w:eastAsia="en-US"/>
        </w:rPr>
      </w:pPr>
    </w:p>
    <w:p w:rsidR="00CE3B7F" w:rsidRPr="00CE3B7F" w:rsidRDefault="00CE3B7F" w:rsidP="00714E78">
      <w:pPr>
        <w:ind w:firstLine="709"/>
        <w:jc w:val="both"/>
        <w:rPr>
          <w:rFonts w:eastAsia="Calibri"/>
          <w:sz w:val="28"/>
          <w:szCs w:val="28"/>
          <w:lang w:eastAsia="en-US"/>
        </w:rPr>
      </w:pPr>
      <w:r w:rsidRPr="00DD46AF">
        <w:rPr>
          <w:rFonts w:eastAsia="Calibri"/>
          <w:sz w:val="28"/>
          <w:szCs w:val="28"/>
          <w:lang w:eastAsia="en-US"/>
        </w:rPr>
        <w:t xml:space="preserve">Туризм является одной из важнейших сфер деятельности в современной экономике, которая нацелена на повышение качества жизни населения и удовлетворение их потребностей. Особенностью данной сферы является то, что в отличие от других отраслей экономики туризм не требует безграничного использования природных ресурсов, что ведет к их истощению. </w:t>
      </w:r>
      <w:r w:rsidR="005774AF">
        <w:rPr>
          <w:rFonts w:eastAsia="Calibri"/>
          <w:sz w:val="28"/>
          <w:szCs w:val="28"/>
          <w:lang w:eastAsia="en-US"/>
        </w:rPr>
        <w:t>С</w:t>
      </w:r>
      <w:r w:rsidRPr="00DD46AF">
        <w:rPr>
          <w:rFonts w:eastAsia="Calibri"/>
          <w:sz w:val="28"/>
          <w:szCs w:val="28"/>
          <w:lang w:eastAsia="en-US"/>
        </w:rPr>
        <w:t xml:space="preserve">фера туризма является </w:t>
      </w:r>
      <w:r w:rsidR="005774AF">
        <w:rPr>
          <w:rFonts w:eastAsia="Calibri"/>
          <w:sz w:val="28"/>
          <w:szCs w:val="28"/>
          <w:lang w:eastAsia="en-US"/>
        </w:rPr>
        <w:t>достаточно стабильной</w:t>
      </w:r>
      <w:r w:rsidRPr="00DD46AF">
        <w:rPr>
          <w:rFonts w:eastAsia="Calibri"/>
          <w:sz w:val="28"/>
          <w:szCs w:val="28"/>
          <w:lang w:eastAsia="en-US"/>
        </w:rPr>
        <w:t xml:space="preserve"> по сравнению с другими отраслями в условиях неустойчивой</w:t>
      </w:r>
      <w:r w:rsidRPr="00CE3B7F">
        <w:rPr>
          <w:rFonts w:eastAsia="Calibri"/>
          <w:sz w:val="28"/>
          <w:szCs w:val="28"/>
          <w:lang w:eastAsia="en-US"/>
        </w:rPr>
        <w:t xml:space="preserve"> ситуации на мировых рынках. На сегодняшний </w:t>
      </w:r>
      <w:r w:rsidR="005774AF">
        <w:rPr>
          <w:rFonts w:eastAsia="Calibri"/>
          <w:sz w:val="28"/>
          <w:szCs w:val="28"/>
          <w:lang w:eastAsia="en-US"/>
        </w:rPr>
        <w:t>день</w:t>
      </w:r>
      <w:r w:rsidRPr="00CE3B7F">
        <w:rPr>
          <w:rFonts w:eastAsia="Calibri"/>
          <w:sz w:val="28"/>
          <w:szCs w:val="28"/>
          <w:lang w:eastAsia="en-US"/>
        </w:rPr>
        <w:t xml:space="preserve"> данная отрасль экономики является одной из наиболее динамично развивающихся сфер среди других сфер предоставления услуг. </w:t>
      </w:r>
    </w:p>
    <w:p w:rsidR="00CE3B7F" w:rsidRPr="000F555D" w:rsidRDefault="00CE3B7F" w:rsidP="00714E78">
      <w:pPr>
        <w:ind w:firstLine="709"/>
        <w:jc w:val="both"/>
        <w:rPr>
          <w:rFonts w:eastAsia="Calibri"/>
          <w:sz w:val="28"/>
          <w:szCs w:val="28"/>
          <w:lang w:eastAsia="en-US"/>
        </w:rPr>
      </w:pPr>
      <w:r w:rsidRPr="000F555D">
        <w:rPr>
          <w:rFonts w:eastAsia="Calibri"/>
          <w:sz w:val="28"/>
          <w:szCs w:val="28"/>
          <w:lang w:eastAsia="en-US"/>
        </w:rPr>
        <w:t xml:space="preserve">Развитие сферы туризма является одним из приоритетных направлений в работе администрации </w:t>
      </w:r>
      <w:r w:rsidR="00E76FF1" w:rsidRPr="000F555D">
        <w:rPr>
          <w:rFonts w:eastAsia="Calibri"/>
          <w:sz w:val="28"/>
          <w:szCs w:val="28"/>
          <w:lang w:eastAsia="en-US"/>
        </w:rPr>
        <w:t>муниципального образования</w:t>
      </w:r>
      <w:r w:rsidR="008115A8" w:rsidRPr="000F555D">
        <w:rPr>
          <w:rFonts w:eastAsia="Calibri"/>
          <w:sz w:val="28"/>
          <w:szCs w:val="28"/>
          <w:lang w:eastAsia="en-US"/>
        </w:rPr>
        <w:t xml:space="preserve"> «Зеленоградский муниципальный</w:t>
      </w:r>
      <w:r w:rsidRPr="000F555D">
        <w:rPr>
          <w:rFonts w:eastAsia="Calibri"/>
          <w:sz w:val="28"/>
          <w:szCs w:val="28"/>
          <w:lang w:eastAsia="en-US"/>
        </w:rPr>
        <w:t xml:space="preserve"> округ</w:t>
      </w:r>
      <w:r w:rsidR="008115A8" w:rsidRPr="000F555D">
        <w:rPr>
          <w:rFonts w:eastAsia="Calibri"/>
          <w:sz w:val="28"/>
          <w:szCs w:val="28"/>
          <w:lang w:eastAsia="en-US"/>
        </w:rPr>
        <w:t xml:space="preserve"> Калининградской области</w:t>
      </w:r>
      <w:r w:rsidRPr="000F555D">
        <w:rPr>
          <w:rFonts w:eastAsia="Calibri"/>
          <w:sz w:val="28"/>
          <w:szCs w:val="28"/>
          <w:lang w:eastAsia="en-US"/>
        </w:rPr>
        <w:t xml:space="preserve">», так как туризм является важным видом экономической деятельности на территории округа. В </w:t>
      </w:r>
      <w:r w:rsidRPr="000F555D">
        <w:rPr>
          <w:rFonts w:eastAsia="Calibri"/>
          <w:sz w:val="28"/>
          <w:szCs w:val="28"/>
          <w:lang w:eastAsia="en-US"/>
        </w:rPr>
        <w:lastRenderedPageBreak/>
        <w:t xml:space="preserve">муниципалитете имеется огромный потенциал для формирования конкурентоспособного туристского рынка. </w:t>
      </w:r>
    </w:p>
    <w:p w:rsidR="00CE3B7F" w:rsidRPr="000F555D" w:rsidRDefault="00CE3B7F" w:rsidP="004F198B">
      <w:pPr>
        <w:ind w:firstLine="709"/>
        <w:jc w:val="both"/>
        <w:rPr>
          <w:rFonts w:eastAsia="Calibri"/>
          <w:sz w:val="28"/>
          <w:szCs w:val="28"/>
          <w:lang w:eastAsia="en-US"/>
        </w:rPr>
      </w:pPr>
      <w:r w:rsidRPr="000F555D">
        <w:rPr>
          <w:rFonts w:eastAsia="Calibri"/>
          <w:sz w:val="28"/>
          <w:szCs w:val="28"/>
          <w:lang w:eastAsia="en-US"/>
        </w:rPr>
        <w:t>На данный момент туристско-рекреационная сфера муниципального образ</w:t>
      </w:r>
      <w:r w:rsidR="008115A8" w:rsidRPr="000F555D">
        <w:rPr>
          <w:rFonts w:eastAsia="Calibri"/>
          <w:sz w:val="28"/>
          <w:szCs w:val="28"/>
          <w:lang w:eastAsia="en-US"/>
        </w:rPr>
        <w:t>ования «Зеленоградский муниципальный</w:t>
      </w:r>
      <w:r w:rsidRPr="000F555D">
        <w:rPr>
          <w:rFonts w:eastAsia="Calibri"/>
          <w:sz w:val="28"/>
          <w:szCs w:val="28"/>
          <w:lang w:eastAsia="en-US"/>
        </w:rPr>
        <w:t xml:space="preserve"> округ</w:t>
      </w:r>
      <w:r w:rsidR="008115A8" w:rsidRPr="000F555D">
        <w:rPr>
          <w:rFonts w:eastAsia="Calibri"/>
          <w:sz w:val="28"/>
          <w:szCs w:val="28"/>
          <w:lang w:eastAsia="en-US"/>
        </w:rPr>
        <w:t xml:space="preserve"> Калининградской области</w:t>
      </w:r>
      <w:r w:rsidRPr="000F555D">
        <w:rPr>
          <w:rFonts w:eastAsia="Calibri"/>
          <w:sz w:val="28"/>
          <w:szCs w:val="28"/>
          <w:lang w:eastAsia="en-US"/>
        </w:rPr>
        <w:t xml:space="preserve">» представлена более 100 объектов с общим количеством мест размещения более </w:t>
      </w:r>
      <w:r w:rsidR="00E76FF1" w:rsidRPr="000F555D">
        <w:rPr>
          <w:rFonts w:eastAsia="Calibri"/>
          <w:sz w:val="28"/>
          <w:szCs w:val="28"/>
          <w:lang w:eastAsia="en-US"/>
        </w:rPr>
        <w:t>5</w:t>
      </w:r>
      <w:r w:rsidRPr="000F555D">
        <w:rPr>
          <w:rFonts w:eastAsia="Calibri"/>
          <w:sz w:val="28"/>
          <w:szCs w:val="28"/>
          <w:lang w:eastAsia="en-US"/>
        </w:rPr>
        <w:t xml:space="preserve">500. </w:t>
      </w:r>
    </w:p>
    <w:p w:rsidR="00E76FF1" w:rsidRDefault="009848A6" w:rsidP="00E76FF1">
      <w:pPr>
        <w:ind w:firstLine="709"/>
        <w:jc w:val="both"/>
        <w:rPr>
          <w:rFonts w:eastAsia="Calibri"/>
          <w:sz w:val="28"/>
          <w:szCs w:val="28"/>
          <w:lang w:eastAsia="en-US"/>
        </w:rPr>
      </w:pPr>
      <w:r w:rsidRPr="000F555D">
        <w:rPr>
          <w:rFonts w:eastAsia="Calibri"/>
          <w:sz w:val="28"/>
          <w:szCs w:val="28"/>
          <w:lang w:eastAsia="en-US"/>
        </w:rPr>
        <w:t>В 2022</w:t>
      </w:r>
      <w:r w:rsidR="00E76FF1" w:rsidRPr="000F555D">
        <w:rPr>
          <w:rFonts w:eastAsia="Calibri"/>
          <w:sz w:val="28"/>
          <w:szCs w:val="28"/>
          <w:lang w:eastAsia="en-US"/>
        </w:rPr>
        <w:t xml:space="preserve"> году</w:t>
      </w:r>
      <w:r w:rsidRPr="000F555D">
        <w:rPr>
          <w:rFonts w:eastAsia="Calibri"/>
          <w:sz w:val="28"/>
          <w:szCs w:val="28"/>
          <w:lang w:eastAsia="en-US"/>
        </w:rPr>
        <w:t xml:space="preserve"> Зеленоградск посетило около </w:t>
      </w:r>
      <w:r w:rsidR="002429C2" w:rsidRPr="000F555D">
        <w:rPr>
          <w:rFonts w:eastAsia="Calibri"/>
          <w:sz w:val="28"/>
          <w:szCs w:val="28"/>
          <w:lang w:eastAsia="en-US"/>
        </w:rPr>
        <w:t>1,</w:t>
      </w:r>
      <w:r w:rsidR="00721AFA">
        <w:rPr>
          <w:rFonts w:eastAsia="Calibri"/>
          <w:sz w:val="28"/>
          <w:szCs w:val="28"/>
          <w:lang w:eastAsia="en-US"/>
        </w:rPr>
        <w:t>0</w:t>
      </w:r>
      <w:r w:rsidRPr="000F555D">
        <w:rPr>
          <w:rFonts w:eastAsia="Calibri"/>
          <w:sz w:val="28"/>
          <w:szCs w:val="28"/>
          <w:lang w:eastAsia="en-US"/>
        </w:rPr>
        <w:t xml:space="preserve"> </w:t>
      </w:r>
      <w:r w:rsidR="00E76FF1" w:rsidRPr="000F555D">
        <w:rPr>
          <w:rFonts w:eastAsia="Calibri"/>
          <w:sz w:val="28"/>
          <w:szCs w:val="28"/>
          <w:lang w:eastAsia="en-US"/>
        </w:rPr>
        <w:t>млн. человек с однодневным визитом и около 500 тыс. человек с многодневным визитом. Туристический поток в муниципальное образование увеличивается с каждым годом. Наряду с летним отдыхом, данное направление особенно популярно в пери</w:t>
      </w:r>
      <w:r w:rsidRPr="000F555D">
        <w:rPr>
          <w:rFonts w:eastAsia="Calibri"/>
          <w:sz w:val="28"/>
          <w:szCs w:val="28"/>
          <w:lang w:eastAsia="en-US"/>
        </w:rPr>
        <w:t>од новогодних праздников. В 2022 году, также как и в 2021</w:t>
      </w:r>
      <w:r w:rsidR="00E76FF1" w:rsidRPr="000F555D">
        <w:rPr>
          <w:rFonts w:eastAsia="Calibri"/>
          <w:sz w:val="28"/>
          <w:szCs w:val="28"/>
          <w:lang w:eastAsia="en-US"/>
        </w:rPr>
        <w:t>, в связи со сложной эпидемической ситуацией в стране, внутренний туризм продолжил набирать обороты.</w:t>
      </w:r>
      <w:r w:rsidR="00E76FF1" w:rsidRPr="00E76FF1">
        <w:rPr>
          <w:rFonts w:eastAsia="Calibri"/>
          <w:sz w:val="28"/>
          <w:szCs w:val="28"/>
          <w:lang w:eastAsia="en-US"/>
        </w:rPr>
        <w:t xml:space="preserve"> </w:t>
      </w:r>
    </w:p>
    <w:p w:rsidR="000B038E" w:rsidRPr="000E71FC" w:rsidRDefault="000B038E" w:rsidP="000B038E">
      <w:pPr>
        <w:ind w:firstLine="709"/>
        <w:jc w:val="both"/>
        <w:rPr>
          <w:rFonts w:eastAsia="Calibri"/>
          <w:sz w:val="28"/>
          <w:szCs w:val="28"/>
          <w:lang w:eastAsia="en-US"/>
        </w:rPr>
      </w:pPr>
      <w:r w:rsidRPr="000E71FC">
        <w:rPr>
          <w:rFonts w:eastAsia="Calibri"/>
          <w:sz w:val="28"/>
          <w:szCs w:val="28"/>
          <w:lang w:eastAsia="en-US"/>
        </w:rPr>
        <w:t>В 2022 году Зеленоградск занял четвертое место в ежегодном рейтинге самых комфортных городов России с населением от 5 до 25 тысяч человек.</w:t>
      </w:r>
    </w:p>
    <w:p w:rsidR="000B038E" w:rsidRPr="000E71FC" w:rsidRDefault="000B038E" w:rsidP="000B038E">
      <w:pPr>
        <w:ind w:firstLine="709"/>
        <w:jc w:val="both"/>
        <w:rPr>
          <w:rFonts w:eastAsia="Calibri"/>
          <w:sz w:val="28"/>
          <w:szCs w:val="28"/>
          <w:lang w:eastAsia="en-US"/>
        </w:rPr>
      </w:pPr>
      <w:r w:rsidRPr="000E71FC">
        <w:rPr>
          <w:rFonts w:eastAsia="Calibri"/>
          <w:sz w:val="28"/>
          <w:szCs w:val="28"/>
          <w:lang w:eastAsia="en-US"/>
        </w:rPr>
        <w:t>Зеленоградск вошел в ТОП-5 курортов России в бархатный сезон (исследования сервиса бронирования отелей и квартир Tvil.ru). Отмечается, что Зеленоградск вошел в пятерку тех городов, в которые в осеннее время едут любители лечебно-оздоровительного туризма (данные основываются на бронированиях жилья туристами с 28 октября по 6 ноября 2022 года).</w:t>
      </w:r>
    </w:p>
    <w:p w:rsidR="00E76FF1" w:rsidRPr="00E76FF1" w:rsidRDefault="00E76FF1" w:rsidP="00E76FF1">
      <w:pPr>
        <w:ind w:firstLine="709"/>
        <w:jc w:val="both"/>
        <w:rPr>
          <w:rFonts w:eastAsia="Calibri"/>
          <w:sz w:val="28"/>
          <w:szCs w:val="28"/>
          <w:lang w:eastAsia="en-US"/>
        </w:rPr>
      </w:pPr>
      <w:r w:rsidRPr="000E71FC">
        <w:rPr>
          <w:rFonts w:eastAsia="Calibri"/>
          <w:sz w:val="28"/>
          <w:szCs w:val="28"/>
          <w:lang w:eastAsia="en-US"/>
        </w:rPr>
        <w:t>По итогам лета Калининградская область вошла в десятку</w:t>
      </w:r>
      <w:r w:rsidRPr="00E76FF1">
        <w:rPr>
          <w:rFonts w:eastAsia="Calibri"/>
          <w:sz w:val="28"/>
          <w:szCs w:val="28"/>
          <w:lang w:eastAsia="en-US"/>
        </w:rPr>
        <w:t xml:space="preserve"> самых востребованных у россиян направлений для отдыха в </w:t>
      </w:r>
      <w:proofErr w:type="spellStart"/>
      <w:r w:rsidRPr="00E76FF1">
        <w:rPr>
          <w:rFonts w:eastAsia="Calibri"/>
          <w:sz w:val="28"/>
          <w:szCs w:val="28"/>
          <w:lang w:eastAsia="en-US"/>
        </w:rPr>
        <w:t>глэмпингах</w:t>
      </w:r>
      <w:proofErr w:type="spellEnd"/>
      <w:r w:rsidRPr="00E76FF1">
        <w:rPr>
          <w:rFonts w:eastAsia="Calibri"/>
          <w:sz w:val="28"/>
          <w:szCs w:val="28"/>
          <w:lang w:eastAsia="en-US"/>
        </w:rPr>
        <w:t xml:space="preserve"> (согласно сервису бронирования жилья Tvil.ru). </w:t>
      </w:r>
      <w:proofErr w:type="spellStart"/>
      <w:r w:rsidRPr="00E76FF1">
        <w:rPr>
          <w:rFonts w:eastAsia="Calibri"/>
          <w:sz w:val="28"/>
          <w:szCs w:val="28"/>
          <w:lang w:eastAsia="en-US"/>
        </w:rPr>
        <w:t>Глэмпинг</w:t>
      </w:r>
      <w:proofErr w:type="spellEnd"/>
      <w:r w:rsidRPr="00E76FF1">
        <w:rPr>
          <w:rFonts w:eastAsia="Calibri"/>
          <w:sz w:val="28"/>
          <w:szCs w:val="28"/>
          <w:lang w:eastAsia="en-US"/>
        </w:rPr>
        <w:t xml:space="preserve"> - отдых класса люкс на природе со всеми удобствами и полноценным отельным и ресторанным обслуживанием. Первый </w:t>
      </w:r>
      <w:proofErr w:type="spellStart"/>
      <w:r w:rsidRPr="00E76FF1">
        <w:rPr>
          <w:rFonts w:eastAsia="Calibri"/>
          <w:sz w:val="28"/>
          <w:szCs w:val="28"/>
          <w:lang w:eastAsia="en-US"/>
        </w:rPr>
        <w:t>глэмпинг</w:t>
      </w:r>
      <w:proofErr w:type="spellEnd"/>
      <w:r w:rsidRPr="00E76FF1">
        <w:rPr>
          <w:rFonts w:eastAsia="Calibri"/>
          <w:sz w:val="28"/>
          <w:szCs w:val="28"/>
          <w:lang w:eastAsia="en-US"/>
        </w:rPr>
        <w:t xml:space="preserve"> был построен в поселке Лесном на Куршской косе, другой — в районе поселка </w:t>
      </w:r>
      <w:proofErr w:type="gramStart"/>
      <w:r w:rsidRPr="00E76FF1">
        <w:rPr>
          <w:rFonts w:eastAsia="Calibri"/>
          <w:sz w:val="28"/>
          <w:szCs w:val="28"/>
          <w:lang w:eastAsia="en-US"/>
        </w:rPr>
        <w:t>Морское</w:t>
      </w:r>
      <w:proofErr w:type="gramEnd"/>
      <w:r w:rsidRPr="00E76FF1">
        <w:rPr>
          <w:rFonts w:eastAsia="Calibri"/>
          <w:sz w:val="28"/>
          <w:szCs w:val="28"/>
          <w:lang w:eastAsia="en-US"/>
        </w:rPr>
        <w:t xml:space="preserve">. </w:t>
      </w:r>
      <w:proofErr w:type="gramStart"/>
      <w:r w:rsidRPr="00E76FF1">
        <w:rPr>
          <w:rFonts w:eastAsia="Calibri"/>
          <w:sz w:val="28"/>
          <w:szCs w:val="28"/>
          <w:lang w:eastAsia="en-US"/>
        </w:rPr>
        <w:t xml:space="preserve">В период с 1 июня по 31 августа в среднем на аренду жилья в калининградских </w:t>
      </w:r>
      <w:proofErr w:type="spellStart"/>
      <w:r w:rsidRPr="00E76FF1">
        <w:rPr>
          <w:rFonts w:eastAsia="Calibri"/>
          <w:sz w:val="28"/>
          <w:szCs w:val="28"/>
          <w:lang w:eastAsia="en-US"/>
        </w:rPr>
        <w:t>глэмпингах</w:t>
      </w:r>
      <w:proofErr w:type="spellEnd"/>
      <w:r w:rsidRPr="00E76FF1">
        <w:rPr>
          <w:rFonts w:eastAsia="Calibri"/>
          <w:sz w:val="28"/>
          <w:szCs w:val="28"/>
          <w:lang w:eastAsia="en-US"/>
        </w:rPr>
        <w:t xml:space="preserve"> туристы тратили по </w:t>
      </w:r>
      <w:r w:rsidR="00721AFA">
        <w:rPr>
          <w:rFonts w:eastAsia="Calibri"/>
          <w:sz w:val="28"/>
          <w:szCs w:val="28"/>
          <w:lang w:eastAsia="en-US"/>
        </w:rPr>
        <w:t>пять</w:t>
      </w:r>
      <w:r w:rsidRPr="00E76FF1">
        <w:rPr>
          <w:rFonts w:eastAsia="Calibri"/>
          <w:sz w:val="28"/>
          <w:szCs w:val="28"/>
          <w:lang w:eastAsia="en-US"/>
        </w:rPr>
        <w:t xml:space="preserve"> тысяч</w:t>
      </w:r>
      <w:r w:rsidR="00721AFA">
        <w:rPr>
          <w:rFonts w:eastAsia="Calibri"/>
          <w:sz w:val="28"/>
          <w:szCs w:val="28"/>
          <w:lang w:eastAsia="en-US"/>
        </w:rPr>
        <w:t xml:space="preserve"> рублей в сутки.</w:t>
      </w:r>
      <w:proofErr w:type="gramEnd"/>
    </w:p>
    <w:p w:rsidR="003C29DA" w:rsidRDefault="003C29DA" w:rsidP="00714E78">
      <w:pPr>
        <w:ind w:firstLine="709"/>
        <w:jc w:val="both"/>
        <w:rPr>
          <w:rFonts w:eastAsia="Calibri"/>
          <w:sz w:val="28"/>
          <w:szCs w:val="28"/>
          <w:lang w:eastAsia="en-US"/>
        </w:rPr>
      </w:pPr>
      <w:r w:rsidRPr="003C29DA">
        <w:rPr>
          <w:rFonts w:eastAsia="Calibri"/>
          <w:sz w:val="28"/>
          <w:szCs w:val="28"/>
          <w:lang w:eastAsia="en-US"/>
        </w:rPr>
        <w:t>Необходимым услови</w:t>
      </w:r>
      <w:r w:rsidR="00721AFA">
        <w:rPr>
          <w:rFonts w:eastAsia="Calibri"/>
          <w:sz w:val="28"/>
          <w:szCs w:val="28"/>
          <w:lang w:eastAsia="en-US"/>
        </w:rPr>
        <w:t>ем</w:t>
      </w:r>
      <w:r w:rsidRPr="003C29DA">
        <w:rPr>
          <w:rFonts w:eastAsia="Calibri"/>
          <w:sz w:val="28"/>
          <w:szCs w:val="28"/>
          <w:lang w:eastAsia="en-US"/>
        </w:rPr>
        <w:t xml:space="preserve"> для развития туризма является усиление туристской инфраструктуры за счет увеличения спектра и повышения качества предоставляемых услуг. Основными направлениями здесь являются увеличение количества качественных объектов размещения, учреждений питания, объектов досуга и расширение спектра предоставляемых бытовых услуг. </w:t>
      </w:r>
    </w:p>
    <w:p w:rsidR="00701338" w:rsidRPr="0031314A" w:rsidRDefault="00A50050" w:rsidP="00714E78">
      <w:pPr>
        <w:ind w:firstLine="709"/>
        <w:jc w:val="both"/>
        <w:rPr>
          <w:rFonts w:eastAsia="Calibri"/>
          <w:sz w:val="28"/>
          <w:szCs w:val="28"/>
          <w:lang w:eastAsia="en-US"/>
        </w:rPr>
      </w:pPr>
      <w:r w:rsidRPr="00FE6D4C">
        <w:rPr>
          <w:rFonts w:eastAsia="Calibri"/>
          <w:sz w:val="28"/>
          <w:szCs w:val="28"/>
          <w:lang w:eastAsia="en-US"/>
        </w:rPr>
        <w:t xml:space="preserve">Летом в 2022 году в г. Зеленоградске на Московской улице открылся новый отель «Королева Луиза» на 48 номеров. Он построен на историческом месте за </w:t>
      </w:r>
      <w:proofErr w:type="gramStart"/>
      <w:r w:rsidRPr="00FE6D4C">
        <w:rPr>
          <w:rFonts w:eastAsia="Calibri"/>
          <w:sz w:val="28"/>
          <w:szCs w:val="28"/>
          <w:lang w:eastAsia="en-US"/>
        </w:rPr>
        <w:t>рекордные</w:t>
      </w:r>
      <w:proofErr w:type="gramEnd"/>
      <w:r w:rsidRPr="00FE6D4C">
        <w:rPr>
          <w:rFonts w:eastAsia="Calibri"/>
          <w:sz w:val="28"/>
          <w:szCs w:val="28"/>
          <w:lang w:eastAsia="en-US"/>
        </w:rPr>
        <w:t xml:space="preserve"> 8 месяцев, также состоялось  открытие СПА-отеля </w:t>
      </w:r>
      <w:proofErr w:type="spellStart"/>
      <w:r w:rsidRPr="00FE6D4C">
        <w:rPr>
          <w:rFonts w:eastAsia="Calibri"/>
          <w:sz w:val="28"/>
          <w:szCs w:val="28"/>
          <w:lang w:eastAsia="en-US"/>
        </w:rPr>
        <w:t>Green</w:t>
      </w:r>
      <w:proofErr w:type="spellEnd"/>
      <w:r w:rsidRPr="00FE6D4C">
        <w:rPr>
          <w:rFonts w:eastAsia="Calibri"/>
          <w:sz w:val="28"/>
          <w:szCs w:val="28"/>
          <w:lang w:eastAsia="en-US"/>
        </w:rPr>
        <w:t xml:space="preserve"> </w:t>
      </w:r>
      <w:proofErr w:type="spellStart"/>
      <w:r w:rsidRPr="00FE6D4C">
        <w:rPr>
          <w:rFonts w:eastAsia="Calibri"/>
          <w:sz w:val="28"/>
          <w:szCs w:val="28"/>
          <w:lang w:eastAsia="en-US"/>
        </w:rPr>
        <w:t>Dorf</w:t>
      </w:r>
      <w:proofErr w:type="spellEnd"/>
      <w:r w:rsidRPr="00FE6D4C">
        <w:rPr>
          <w:rFonts w:eastAsia="Calibri"/>
          <w:sz w:val="28"/>
          <w:szCs w:val="28"/>
          <w:lang w:eastAsia="en-US"/>
        </w:rPr>
        <w:t>. В нём 98 номеров, в которых смогут разместиться 230 гостей.</w:t>
      </w:r>
      <w:r w:rsidR="009E1B40">
        <w:rPr>
          <w:rFonts w:eastAsia="Calibri"/>
          <w:sz w:val="28"/>
          <w:szCs w:val="28"/>
          <w:lang w:eastAsia="en-US"/>
        </w:rPr>
        <w:t xml:space="preserve"> </w:t>
      </w:r>
      <w:r w:rsidR="009E1B40" w:rsidRPr="0031314A">
        <w:rPr>
          <w:rFonts w:eastAsia="Calibri"/>
          <w:sz w:val="28"/>
          <w:szCs w:val="28"/>
          <w:lang w:eastAsia="en-US"/>
        </w:rPr>
        <w:t>В ноябре 2022 году открыл</w:t>
      </w:r>
      <w:r w:rsidR="00701338" w:rsidRPr="0031314A">
        <w:rPr>
          <w:rFonts w:eastAsia="Calibri"/>
          <w:sz w:val="28"/>
          <w:szCs w:val="28"/>
          <w:lang w:eastAsia="en-US"/>
        </w:rPr>
        <w:t xml:space="preserve">  </w:t>
      </w:r>
      <w:r w:rsidR="009E1B40" w:rsidRPr="0031314A">
        <w:rPr>
          <w:rFonts w:eastAsia="Calibri"/>
          <w:sz w:val="28"/>
          <w:szCs w:val="28"/>
          <w:lang w:eastAsia="en-US"/>
        </w:rPr>
        <w:t xml:space="preserve"> свои</w:t>
      </w:r>
      <w:r w:rsidR="00701338" w:rsidRPr="0031314A">
        <w:rPr>
          <w:rFonts w:eastAsia="Calibri"/>
          <w:sz w:val="28"/>
          <w:szCs w:val="28"/>
          <w:lang w:eastAsia="en-US"/>
        </w:rPr>
        <w:t xml:space="preserve"> </w:t>
      </w:r>
      <w:r w:rsidR="009E1B40" w:rsidRPr="0031314A">
        <w:rPr>
          <w:rFonts w:eastAsia="Calibri"/>
          <w:sz w:val="28"/>
          <w:szCs w:val="28"/>
          <w:lang w:eastAsia="en-US"/>
        </w:rPr>
        <w:t xml:space="preserve"> двери</w:t>
      </w:r>
      <w:r w:rsidR="00701338" w:rsidRPr="0031314A">
        <w:rPr>
          <w:rFonts w:eastAsia="Calibri"/>
          <w:sz w:val="28"/>
          <w:szCs w:val="28"/>
          <w:lang w:eastAsia="en-US"/>
        </w:rPr>
        <w:t xml:space="preserve"> </w:t>
      </w:r>
      <w:r w:rsidR="009E1B40" w:rsidRPr="0031314A">
        <w:rPr>
          <w:rFonts w:eastAsia="Calibri"/>
          <w:sz w:val="28"/>
          <w:szCs w:val="28"/>
          <w:lang w:eastAsia="en-US"/>
        </w:rPr>
        <w:t xml:space="preserve"> еще </w:t>
      </w:r>
      <w:r w:rsidR="00701338" w:rsidRPr="0031314A">
        <w:rPr>
          <w:rFonts w:eastAsia="Calibri"/>
          <w:sz w:val="28"/>
          <w:szCs w:val="28"/>
          <w:lang w:eastAsia="en-US"/>
        </w:rPr>
        <w:t xml:space="preserve"> </w:t>
      </w:r>
      <w:r w:rsidR="009E1B40" w:rsidRPr="0031314A">
        <w:rPr>
          <w:rFonts w:eastAsia="Calibri"/>
          <w:sz w:val="28"/>
          <w:szCs w:val="28"/>
          <w:lang w:eastAsia="en-US"/>
        </w:rPr>
        <w:t xml:space="preserve">один  отель «Кандинский» </w:t>
      </w:r>
      <w:r w:rsidR="0037648B" w:rsidRPr="0031314A">
        <w:rPr>
          <w:rFonts w:eastAsia="Calibri"/>
          <w:sz w:val="28"/>
          <w:szCs w:val="28"/>
          <w:lang w:eastAsia="en-US"/>
        </w:rPr>
        <w:t xml:space="preserve"> на 30 номеров </w:t>
      </w:r>
      <w:r w:rsidR="009E1B40" w:rsidRPr="0031314A">
        <w:rPr>
          <w:rFonts w:eastAsia="Calibri"/>
          <w:sz w:val="28"/>
          <w:szCs w:val="28"/>
          <w:lang w:eastAsia="en-US"/>
        </w:rPr>
        <w:t xml:space="preserve">с </w:t>
      </w:r>
      <w:r w:rsidR="00701338" w:rsidRPr="0031314A">
        <w:rPr>
          <w:rFonts w:eastAsia="Calibri"/>
          <w:sz w:val="28"/>
          <w:szCs w:val="28"/>
          <w:lang w:eastAsia="en-US"/>
        </w:rPr>
        <w:t xml:space="preserve"> </w:t>
      </w:r>
      <w:r w:rsidR="009E1B40" w:rsidRPr="0031314A">
        <w:rPr>
          <w:rFonts w:eastAsia="Calibri"/>
          <w:sz w:val="28"/>
          <w:szCs w:val="28"/>
          <w:lang w:eastAsia="en-US"/>
        </w:rPr>
        <w:t>рестораном</w:t>
      </w:r>
      <w:r w:rsidR="0037648B" w:rsidRPr="0031314A">
        <w:rPr>
          <w:rFonts w:eastAsia="Calibri"/>
          <w:sz w:val="28"/>
          <w:szCs w:val="28"/>
          <w:lang w:eastAsia="en-US"/>
        </w:rPr>
        <w:t xml:space="preserve"> «</w:t>
      </w:r>
      <w:proofErr w:type="spellStart"/>
      <w:r w:rsidR="0037648B" w:rsidRPr="0031314A">
        <w:rPr>
          <w:rFonts w:eastAsia="Calibri"/>
          <w:sz w:val="28"/>
          <w:szCs w:val="28"/>
          <w:lang w:eastAsia="en-US"/>
        </w:rPr>
        <w:t>Soul</w:t>
      </w:r>
      <w:proofErr w:type="spellEnd"/>
      <w:r w:rsidR="0037648B" w:rsidRPr="0031314A">
        <w:rPr>
          <w:rFonts w:eastAsia="Calibri"/>
          <w:sz w:val="28"/>
          <w:szCs w:val="28"/>
          <w:lang w:eastAsia="en-US"/>
        </w:rPr>
        <w:t>» на улице Гагарина.</w:t>
      </w:r>
    </w:p>
    <w:p w:rsidR="003C29DA" w:rsidRPr="00FE6D4C" w:rsidRDefault="003C29DA" w:rsidP="00714E78">
      <w:pPr>
        <w:ind w:firstLine="709"/>
        <w:jc w:val="both"/>
        <w:rPr>
          <w:rFonts w:eastAsia="Calibri"/>
          <w:sz w:val="28"/>
          <w:szCs w:val="28"/>
          <w:lang w:eastAsia="en-US"/>
        </w:rPr>
      </w:pPr>
      <w:r w:rsidRPr="00FE6D4C">
        <w:rPr>
          <w:rFonts w:eastAsia="Calibri"/>
          <w:sz w:val="28"/>
          <w:szCs w:val="28"/>
          <w:lang w:eastAsia="en-US"/>
        </w:rPr>
        <w:t xml:space="preserve">Наряду с гостиницами и другими местами размещения ежегодно в Зеленоградске наблюдается значительный рост количества открываемых кафе и ресторанов. За этот период, несмотря на пандемию, в муниципалитете открылся ряд новых кафе, а также были модернизированы старые. Это создает необходимую конкуренцию, что ведет к повышению качества услуг и снижению их стоимости. </w:t>
      </w:r>
    </w:p>
    <w:p w:rsidR="00CE3B7F" w:rsidRPr="00CE3B7F" w:rsidRDefault="00CE3B7F" w:rsidP="00714E78">
      <w:pPr>
        <w:ind w:firstLine="709"/>
        <w:jc w:val="both"/>
        <w:rPr>
          <w:rFonts w:eastAsia="Calibri"/>
          <w:sz w:val="28"/>
          <w:szCs w:val="28"/>
          <w:lang w:eastAsia="en-US"/>
        </w:rPr>
      </w:pPr>
      <w:r w:rsidRPr="00FE6D4C">
        <w:rPr>
          <w:rFonts w:eastAsia="Calibri"/>
          <w:sz w:val="28"/>
          <w:szCs w:val="28"/>
          <w:lang w:eastAsia="en-US"/>
        </w:rPr>
        <w:lastRenderedPageBreak/>
        <w:t>В связи со сложившимися природно-климатическими условиями Калининградской области администрацией муниципального образ</w:t>
      </w:r>
      <w:r w:rsidR="007E6707" w:rsidRPr="00FE6D4C">
        <w:rPr>
          <w:rFonts w:eastAsia="Calibri"/>
          <w:sz w:val="28"/>
          <w:szCs w:val="28"/>
          <w:lang w:eastAsia="en-US"/>
        </w:rPr>
        <w:t>ования «Зеленоградский муниципальный</w:t>
      </w:r>
      <w:r w:rsidRPr="00FE6D4C">
        <w:rPr>
          <w:rFonts w:eastAsia="Calibri"/>
          <w:sz w:val="28"/>
          <w:szCs w:val="28"/>
          <w:lang w:eastAsia="en-US"/>
        </w:rPr>
        <w:t xml:space="preserve"> округ</w:t>
      </w:r>
      <w:r w:rsidR="007E6707" w:rsidRPr="00FE6D4C">
        <w:rPr>
          <w:rFonts w:eastAsia="Calibri"/>
          <w:sz w:val="28"/>
          <w:szCs w:val="28"/>
          <w:lang w:eastAsia="en-US"/>
        </w:rPr>
        <w:t xml:space="preserve"> Калининградской области</w:t>
      </w:r>
      <w:r w:rsidRPr="00FE6D4C">
        <w:rPr>
          <w:rFonts w:eastAsia="Calibri"/>
          <w:sz w:val="28"/>
          <w:szCs w:val="28"/>
          <w:lang w:eastAsia="en-US"/>
        </w:rPr>
        <w:t>» будут прилагаться усилия по диверсификации сферы туризма. Стимулирование долгосрочного развития направлений туризма, для которых характерна круглогодичная загрузка, с меньшей составляющей сезонности</w:t>
      </w:r>
      <w:r w:rsidRPr="00CE3B7F">
        <w:rPr>
          <w:rFonts w:eastAsia="Calibri"/>
          <w:sz w:val="28"/>
          <w:szCs w:val="28"/>
          <w:lang w:eastAsia="en-US"/>
        </w:rPr>
        <w:t>, таких как событийный туризм, сельский, деловой туризм и спортивный.</w:t>
      </w:r>
    </w:p>
    <w:p w:rsidR="00CE3B7F" w:rsidRPr="00CE3B7F" w:rsidRDefault="00CE3B7F" w:rsidP="00714E78">
      <w:pPr>
        <w:ind w:firstLine="709"/>
        <w:jc w:val="both"/>
        <w:rPr>
          <w:rFonts w:eastAsia="Calibri"/>
          <w:sz w:val="28"/>
          <w:szCs w:val="28"/>
          <w:lang w:eastAsia="en-US"/>
        </w:rPr>
      </w:pPr>
      <w:r w:rsidRPr="00CE3B7F">
        <w:rPr>
          <w:rFonts w:eastAsia="Calibri"/>
          <w:sz w:val="28"/>
          <w:szCs w:val="28"/>
          <w:lang w:eastAsia="en-US"/>
        </w:rPr>
        <w:t>Поставленные цели и задачи будет решаться следующими способами:</w:t>
      </w:r>
    </w:p>
    <w:p w:rsidR="00CE3B7F" w:rsidRPr="00CE3B7F" w:rsidRDefault="00CE3B7F" w:rsidP="00714E78">
      <w:pPr>
        <w:ind w:firstLine="709"/>
        <w:jc w:val="both"/>
        <w:rPr>
          <w:rFonts w:eastAsia="Calibri"/>
          <w:sz w:val="28"/>
          <w:szCs w:val="28"/>
          <w:lang w:eastAsia="en-US"/>
        </w:rPr>
      </w:pPr>
      <w:r w:rsidRPr="00CE3B7F">
        <w:rPr>
          <w:rFonts w:eastAsia="Calibri"/>
          <w:sz w:val="28"/>
          <w:szCs w:val="28"/>
          <w:lang w:eastAsia="en-US"/>
        </w:rPr>
        <w:t>-путем включения в федеральные и региональные программы по развитию туризма;</w:t>
      </w:r>
    </w:p>
    <w:p w:rsidR="00CE3B7F" w:rsidRPr="00CE3B7F" w:rsidRDefault="00CE3B7F" w:rsidP="00714E78">
      <w:pPr>
        <w:ind w:firstLine="709"/>
        <w:jc w:val="both"/>
        <w:rPr>
          <w:rFonts w:eastAsia="Calibri"/>
          <w:sz w:val="28"/>
          <w:szCs w:val="28"/>
          <w:lang w:eastAsia="en-US"/>
        </w:rPr>
      </w:pPr>
      <w:r w:rsidRPr="00CE3B7F">
        <w:rPr>
          <w:rFonts w:eastAsia="Calibri"/>
          <w:sz w:val="28"/>
          <w:szCs w:val="28"/>
          <w:lang w:eastAsia="en-US"/>
        </w:rPr>
        <w:t>-создание условий для привлечения частных инвесторов в туристическую сферу;</w:t>
      </w:r>
    </w:p>
    <w:p w:rsidR="00CE3B7F" w:rsidRPr="00CE3B7F" w:rsidRDefault="00CE3B7F" w:rsidP="00714E78">
      <w:pPr>
        <w:ind w:firstLine="709"/>
        <w:jc w:val="both"/>
        <w:rPr>
          <w:rFonts w:eastAsia="Calibri"/>
          <w:sz w:val="28"/>
          <w:szCs w:val="28"/>
          <w:lang w:eastAsia="en-US"/>
        </w:rPr>
      </w:pPr>
      <w:r w:rsidRPr="00CE3B7F">
        <w:rPr>
          <w:rFonts w:eastAsia="Calibri"/>
          <w:sz w:val="28"/>
          <w:szCs w:val="28"/>
          <w:lang w:eastAsia="en-US"/>
        </w:rPr>
        <w:t xml:space="preserve">-улучшения инфраструктуры туризма (сотрудничество с рестораторами и </w:t>
      </w:r>
      <w:proofErr w:type="spellStart"/>
      <w:r w:rsidRPr="00CE3B7F">
        <w:rPr>
          <w:rFonts w:eastAsia="Calibri"/>
          <w:sz w:val="28"/>
          <w:szCs w:val="28"/>
          <w:lang w:eastAsia="en-US"/>
        </w:rPr>
        <w:t>отельерами</w:t>
      </w:r>
      <w:proofErr w:type="spellEnd"/>
      <w:r w:rsidRPr="00CE3B7F">
        <w:rPr>
          <w:rFonts w:eastAsia="Calibri"/>
          <w:sz w:val="28"/>
          <w:szCs w:val="28"/>
          <w:lang w:eastAsia="en-US"/>
        </w:rPr>
        <w:t>, деятельность и взаимодействие с информационно-туристическими центрами области, информация в СМИ, социальные сети и т.д.).</w:t>
      </w:r>
    </w:p>
    <w:p w:rsidR="00CE3B7F" w:rsidRPr="00991C87" w:rsidRDefault="00CE3B7F" w:rsidP="00714E78">
      <w:pPr>
        <w:ind w:firstLine="709"/>
        <w:jc w:val="both"/>
        <w:rPr>
          <w:rFonts w:eastAsia="Calibri"/>
          <w:sz w:val="28"/>
          <w:szCs w:val="28"/>
          <w:lang w:eastAsia="en-US"/>
        </w:rPr>
      </w:pPr>
      <w:r w:rsidRPr="00CE3B7F">
        <w:rPr>
          <w:rFonts w:eastAsia="Calibri"/>
          <w:sz w:val="28"/>
          <w:szCs w:val="28"/>
          <w:lang w:eastAsia="en-US"/>
        </w:rPr>
        <w:t>В целях развития туризма в муниципальном образ</w:t>
      </w:r>
      <w:r w:rsidR="008115A8">
        <w:rPr>
          <w:rFonts w:eastAsia="Calibri"/>
          <w:sz w:val="28"/>
          <w:szCs w:val="28"/>
          <w:lang w:eastAsia="en-US"/>
        </w:rPr>
        <w:t xml:space="preserve">овании </w:t>
      </w:r>
      <w:r w:rsidR="008115A8" w:rsidRPr="00991C87">
        <w:rPr>
          <w:rFonts w:eastAsia="Calibri"/>
          <w:sz w:val="28"/>
          <w:szCs w:val="28"/>
          <w:lang w:eastAsia="en-US"/>
        </w:rPr>
        <w:t>«Зеленоградский муниципальный</w:t>
      </w:r>
      <w:r w:rsidRPr="00991C87">
        <w:rPr>
          <w:rFonts w:eastAsia="Calibri"/>
          <w:sz w:val="28"/>
          <w:szCs w:val="28"/>
          <w:lang w:eastAsia="en-US"/>
        </w:rPr>
        <w:t xml:space="preserve"> округ</w:t>
      </w:r>
      <w:r w:rsidR="008115A8" w:rsidRPr="00991C87">
        <w:rPr>
          <w:rFonts w:eastAsia="Calibri"/>
          <w:sz w:val="28"/>
          <w:szCs w:val="28"/>
          <w:lang w:eastAsia="en-US"/>
        </w:rPr>
        <w:t xml:space="preserve"> Калининградской области</w:t>
      </w:r>
      <w:r w:rsidRPr="00991C87">
        <w:rPr>
          <w:rFonts w:eastAsia="Calibri"/>
          <w:sz w:val="28"/>
          <w:szCs w:val="28"/>
          <w:lang w:eastAsia="en-US"/>
        </w:rPr>
        <w:t xml:space="preserve">» в 2022 и в последующие годы планируется строительство и реконструкция гостиниц и гостевых домов. </w:t>
      </w:r>
    </w:p>
    <w:p w:rsidR="00CE3B7F" w:rsidRPr="00991C87" w:rsidRDefault="00CE3B7F" w:rsidP="00714E78">
      <w:pPr>
        <w:ind w:firstLine="709"/>
        <w:jc w:val="both"/>
        <w:rPr>
          <w:rFonts w:eastAsia="Calibri"/>
          <w:sz w:val="28"/>
          <w:szCs w:val="28"/>
          <w:lang w:eastAsia="en-US"/>
        </w:rPr>
      </w:pPr>
      <w:r w:rsidRPr="00991C87">
        <w:rPr>
          <w:rFonts w:eastAsia="Calibri"/>
          <w:sz w:val="28"/>
          <w:szCs w:val="28"/>
          <w:lang w:eastAsia="en-US"/>
        </w:rPr>
        <w:t xml:space="preserve">Так, на месте недостроенной гостиницы на променаде в Зеленоградске планируется строительство семиэтажного отеля с рестораном и </w:t>
      </w:r>
      <w:proofErr w:type="spellStart"/>
      <w:r w:rsidRPr="00991C87">
        <w:rPr>
          <w:rFonts w:eastAsia="Calibri"/>
          <w:sz w:val="28"/>
          <w:szCs w:val="28"/>
          <w:lang w:eastAsia="en-US"/>
        </w:rPr>
        <w:t>спа</w:t>
      </w:r>
      <w:proofErr w:type="spellEnd"/>
      <w:r w:rsidRPr="00991C87">
        <w:rPr>
          <w:rFonts w:eastAsia="Calibri"/>
          <w:sz w:val="28"/>
          <w:szCs w:val="28"/>
          <w:lang w:eastAsia="en-US"/>
        </w:rPr>
        <w:t xml:space="preserve">-бассейном. Общая площадь будущего гостиничного комплекса — 23 517 квадратных метров. На первом этаже будет размещен ресторан и другие коммерческие объекты. Со второго по седьмой этаж запроектированы 223 </w:t>
      </w:r>
      <w:proofErr w:type="gramStart"/>
      <w:r w:rsidRPr="00991C87">
        <w:rPr>
          <w:rFonts w:eastAsia="Calibri"/>
          <w:sz w:val="28"/>
          <w:szCs w:val="28"/>
          <w:lang w:eastAsia="en-US"/>
        </w:rPr>
        <w:t>гостиничных</w:t>
      </w:r>
      <w:proofErr w:type="gramEnd"/>
      <w:r w:rsidRPr="00991C87">
        <w:rPr>
          <w:rFonts w:eastAsia="Calibri"/>
          <w:sz w:val="28"/>
          <w:szCs w:val="28"/>
          <w:lang w:eastAsia="en-US"/>
        </w:rPr>
        <w:t xml:space="preserve"> номера. В южном крыле будет </w:t>
      </w:r>
      <w:proofErr w:type="gramStart"/>
      <w:r w:rsidRPr="00991C87">
        <w:rPr>
          <w:rFonts w:eastAsia="Calibri"/>
          <w:sz w:val="28"/>
          <w:szCs w:val="28"/>
          <w:lang w:eastAsia="en-US"/>
        </w:rPr>
        <w:t>находится</w:t>
      </w:r>
      <w:proofErr w:type="gramEnd"/>
      <w:r w:rsidRPr="00991C87">
        <w:rPr>
          <w:rFonts w:eastAsia="Calibri"/>
          <w:sz w:val="28"/>
          <w:szCs w:val="28"/>
          <w:lang w:eastAsia="en-US"/>
        </w:rPr>
        <w:t xml:space="preserve"> </w:t>
      </w:r>
      <w:proofErr w:type="spellStart"/>
      <w:r w:rsidRPr="00991C87">
        <w:rPr>
          <w:rFonts w:eastAsia="Calibri"/>
          <w:sz w:val="28"/>
          <w:szCs w:val="28"/>
          <w:lang w:eastAsia="en-US"/>
        </w:rPr>
        <w:t>спа</w:t>
      </w:r>
      <w:proofErr w:type="spellEnd"/>
      <w:r w:rsidRPr="00991C87">
        <w:rPr>
          <w:rFonts w:eastAsia="Calibri"/>
          <w:sz w:val="28"/>
          <w:szCs w:val="28"/>
          <w:lang w:eastAsia="en-US"/>
        </w:rPr>
        <w:t xml:space="preserve">-бассейн для постояльцев и гостей. Проект также предусматривает подземную парковку на 99 мест. </w:t>
      </w:r>
    </w:p>
    <w:p w:rsidR="007C51DC" w:rsidRDefault="00795DBB" w:rsidP="00714E78">
      <w:pPr>
        <w:ind w:firstLine="709"/>
        <w:jc w:val="both"/>
        <w:rPr>
          <w:rFonts w:eastAsia="Calibri"/>
          <w:sz w:val="28"/>
          <w:szCs w:val="28"/>
          <w:lang w:eastAsia="en-US"/>
        </w:rPr>
      </w:pPr>
      <w:r w:rsidRPr="0031314A">
        <w:rPr>
          <w:rFonts w:eastAsia="Calibri"/>
          <w:sz w:val="28"/>
          <w:szCs w:val="28"/>
          <w:lang w:eastAsia="en-US"/>
        </w:rPr>
        <w:t>В 2022</w:t>
      </w:r>
      <w:r w:rsidR="00CE3B7F" w:rsidRPr="0031314A">
        <w:rPr>
          <w:rFonts w:eastAsia="Calibri"/>
          <w:sz w:val="28"/>
          <w:szCs w:val="28"/>
          <w:lang w:eastAsia="en-US"/>
        </w:rPr>
        <w:t xml:space="preserve"> году на Курортном п</w:t>
      </w:r>
      <w:r w:rsidRPr="0031314A">
        <w:rPr>
          <w:rFonts w:eastAsia="Calibri"/>
          <w:sz w:val="28"/>
          <w:szCs w:val="28"/>
          <w:lang w:eastAsia="en-US"/>
        </w:rPr>
        <w:t xml:space="preserve">роспекте в Зеленоградске </w:t>
      </w:r>
      <w:r w:rsidR="002429C2" w:rsidRPr="0031314A">
        <w:rPr>
          <w:rFonts w:eastAsia="Calibri"/>
          <w:sz w:val="28"/>
          <w:szCs w:val="28"/>
          <w:lang w:eastAsia="en-US"/>
        </w:rPr>
        <w:t xml:space="preserve">продолжается </w:t>
      </w:r>
      <w:r w:rsidRPr="0031314A">
        <w:rPr>
          <w:rFonts w:eastAsia="Calibri"/>
          <w:sz w:val="28"/>
          <w:szCs w:val="28"/>
          <w:lang w:eastAsia="en-US"/>
        </w:rPr>
        <w:t>обновлен</w:t>
      </w:r>
      <w:r w:rsidR="002429C2" w:rsidRPr="0031314A">
        <w:rPr>
          <w:rFonts w:eastAsia="Calibri"/>
          <w:sz w:val="28"/>
          <w:szCs w:val="28"/>
          <w:lang w:eastAsia="en-US"/>
        </w:rPr>
        <w:t>ие</w:t>
      </w:r>
      <w:r w:rsidRPr="0031314A">
        <w:rPr>
          <w:rFonts w:eastAsia="Calibri"/>
          <w:sz w:val="28"/>
          <w:szCs w:val="28"/>
          <w:lang w:eastAsia="en-US"/>
        </w:rPr>
        <w:t xml:space="preserve"> комплекс</w:t>
      </w:r>
      <w:r w:rsidR="002429C2" w:rsidRPr="0031314A">
        <w:rPr>
          <w:rFonts w:eastAsia="Calibri"/>
          <w:sz w:val="28"/>
          <w:szCs w:val="28"/>
          <w:lang w:eastAsia="en-US"/>
        </w:rPr>
        <w:t>а</w:t>
      </w:r>
      <w:r w:rsidRPr="0031314A">
        <w:rPr>
          <w:rFonts w:eastAsia="Calibri"/>
          <w:sz w:val="28"/>
          <w:szCs w:val="28"/>
          <w:lang w:eastAsia="en-US"/>
        </w:rPr>
        <w:t xml:space="preserve"> в  </w:t>
      </w:r>
      <w:r w:rsidR="00CE3B7F" w:rsidRPr="0031314A">
        <w:rPr>
          <w:rFonts w:eastAsia="Calibri"/>
          <w:sz w:val="28"/>
          <w:szCs w:val="28"/>
          <w:lang w:eastAsia="en-US"/>
        </w:rPr>
        <w:t>историч</w:t>
      </w:r>
      <w:r w:rsidR="00B90288" w:rsidRPr="0031314A">
        <w:rPr>
          <w:rFonts w:eastAsia="Calibri"/>
          <w:sz w:val="28"/>
          <w:szCs w:val="28"/>
          <w:lang w:eastAsia="en-US"/>
        </w:rPr>
        <w:t>еском здании «</w:t>
      </w:r>
      <w:proofErr w:type="spellStart"/>
      <w:r w:rsidR="00B90288" w:rsidRPr="0031314A">
        <w:rPr>
          <w:rFonts w:eastAsia="Calibri"/>
          <w:sz w:val="28"/>
          <w:szCs w:val="28"/>
          <w:lang w:eastAsia="en-US"/>
        </w:rPr>
        <w:t>Курхаус</w:t>
      </w:r>
      <w:proofErr w:type="spellEnd"/>
      <w:r w:rsidR="00A2027D" w:rsidRPr="0031314A">
        <w:rPr>
          <w:rFonts w:eastAsia="Calibri"/>
          <w:sz w:val="28"/>
          <w:szCs w:val="28"/>
          <w:lang w:eastAsia="en-US"/>
        </w:rPr>
        <w:t>»</w:t>
      </w:r>
      <w:r w:rsidR="007C51DC" w:rsidRPr="0031314A">
        <w:rPr>
          <w:rFonts w:eastAsia="Calibri"/>
          <w:sz w:val="28"/>
          <w:szCs w:val="28"/>
          <w:lang w:eastAsia="en-US"/>
        </w:rPr>
        <w:t>.</w:t>
      </w:r>
      <w:r w:rsidR="00242717" w:rsidRPr="0031314A">
        <w:rPr>
          <w:rFonts w:eastAsia="Calibri"/>
          <w:sz w:val="28"/>
          <w:szCs w:val="28"/>
          <w:lang w:eastAsia="en-US"/>
        </w:rPr>
        <w:t xml:space="preserve"> </w:t>
      </w:r>
      <w:r w:rsidR="00B90288" w:rsidRPr="0031314A">
        <w:rPr>
          <w:rFonts w:eastAsia="Calibri"/>
          <w:sz w:val="28"/>
          <w:szCs w:val="28"/>
          <w:lang w:eastAsia="en-US"/>
        </w:rPr>
        <w:t>Здание «</w:t>
      </w:r>
      <w:proofErr w:type="spellStart"/>
      <w:r w:rsidR="00B90288" w:rsidRPr="0031314A">
        <w:rPr>
          <w:rFonts w:eastAsia="Calibri"/>
          <w:sz w:val="28"/>
          <w:szCs w:val="28"/>
          <w:lang w:eastAsia="en-US"/>
        </w:rPr>
        <w:t>Курхаус</w:t>
      </w:r>
      <w:proofErr w:type="spellEnd"/>
      <w:r w:rsidR="00CE3B7F" w:rsidRPr="0031314A">
        <w:rPr>
          <w:rFonts w:eastAsia="Calibri"/>
          <w:sz w:val="28"/>
          <w:szCs w:val="28"/>
          <w:lang w:eastAsia="en-US"/>
        </w:rPr>
        <w:t>» построено в 1843 году и является объектом культурного наследия.</w:t>
      </w:r>
      <w:r w:rsidR="007C51DC" w:rsidRPr="0031314A">
        <w:rPr>
          <w:rFonts w:eastAsia="Calibri"/>
          <w:sz w:val="28"/>
          <w:szCs w:val="28"/>
          <w:lang w:eastAsia="en-US"/>
        </w:rPr>
        <w:t xml:space="preserve"> В настоящее </w:t>
      </w:r>
      <w:r w:rsidR="000A1527" w:rsidRPr="0031314A">
        <w:rPr>
          <w:rFonts w:eastAsia="Calibri"/>
          <w:sz w:val="28"/>
          <w:szCs w:val="28"/>
          <w:lang w:eastAsia="en-US"/>
        </w:rPr>
        <w:t>время в здании «</w:t>
      </w:r>
      <w:proofErr w:type="spellStart"/>
      <w:r w:rsidR="000A1527" w:rsidRPr="0031314A">
        <w:rPr>
          <w:rFonts w:eastAsia="Calibri"/>
          <w:sz w:val="28"/>
          <w:szCs w:val="28"/>
          <w:lang w:eastAsia="en-US"/>
        </w:rPr>
        <w:t>Курхаус</w:t>
      </w:r>
      <w:proofErr w:type="spellEnd"/>
      <w:r w:rsidR="000A1527" w:rsidRPr="0031314A">
        <w:rPr>
          <w:rFonts w:eastAsia="Calibri"/>
          <w:sz w:val="28"/>
          <w:szCs w:val="28"/>
          <w:lang w:eastAsia="en-US"/>
        </w:rPr>
        <w:t xml:space="preserve">» открылся </w:t>
      </w:r>
      <w:r w:rsidR="0031314A" w:rsidRPr="0031314A">
        <w:rPr>
          <w:rFonts w:eastAsia="Calibri"/>
          <w:sz w:val="28"/>
          <w:szCs w:val="28"/>
          <w:lang w:eastAsia="en-US"/>
        </w:rPr>
        <w:t>ресторан «</w:t>
      </w:r>
      <w:proofErr w:type="spellStart"/>
      <w:r w:rsidR="0031314A" w:rsidRPr="0031314A">
        <w:rPr>
          <w:rFonts w:eastAsia="Calibri"/>
          <w:sz w:val="28"/>
          <w:szCs w:val="28"/>
          <w:lang w:eastAsia="en-US"/>
        </w:rPr>
        <w:t>Балт</w:t>
      </w:r>
      <w:proofErr w:type="spellEnd"/>
      <w:r w:rsidR="0031314A" w:rsidRPr="0031314A">
        <w:rPr>
          <w:rFonts w:eastAsia="Calibri"/>
          <w:sz w:val="28"/>
          <w:szCs w:val="28"/>
          <w:lang w:eastAsia="en-US"/>
        </w:rPr>
        <w:t>», функционирует гостиница.</w:t>
      </w:r>
    </w:p>
    <w:p w:rsidR="00CE3B7F" w:rsidRPr="00991C87" w:rsidRDefault="00CE3B7F" w:rsidP="00714E78">
      <w:pPr>
        <w:ind w:firstLine="709"/>
        <w:jc w:val="both"/>
        <w:rPr>
          <w:rFonts w:eastAsia="Calibri"/>
          <w:sz w:val="28"/>
          <w:szCs w:val="28"/>
          <w:lang w:eastAsia="en-US"/>
        </w:rPr>
      </w:pPr>
      <w:r w:rsidRPr="00991C87">
        <w:rPr>
          <w:rFonts w:eastAsia="Calibri"/>
          <w:sz w:val="28"/>
          <w:szCs w:val="28"/>
          <w:lang w:eastAsia="en-US"/>
        </w:rPr>
        <w:t>В 202</w:t>
      </w:r>
      <w:r w:rsidR="00795DBB" w:rsidRPr="00991C87">
        <w:rPr>
          <w:rFonts w:eastAsia="Calibri"/>
          <w:sz w:val="28"/>
          <w:szCs w:val="28"/>
          <w:lang w:eastAsia="en-US"/>
        </w:rPr>
        <w:t>2</w:t>
      </w:r>
      <w:r w:rsidRPr="00991C87">
        <w:rPr>
          <w:rFonts w:eastAsia="Calibri"/>
          <w:sz w:val="28"/>
          <w:szCs w:val="28"/>
          <w:lang w:eastAsia="en-US"/>
        </w:rPr>
        <w:t xml:space="preserve"> году продолжена реализация проекта по строительству велодорожки на территории округа под названием «от Куршской косы до Балтийской косы». Строительство этого регионального объекта запроектировано по территории </w:t>
      </w:r>
      <w:r w:rsidR="00041F64">
        <w:rPr>
          <w:rFonts w:eastAsia="Calibri"/>
          <w:sz w:val="28"/>
          <w:szCs w:val="28"/>
          <w:lang w:eastAsia="en-US"/>
        </w:rPr>
        <w:t>трех муниципальных образований</w:t>
      </w:r>
      <w:r w:rsidR="00041F64" w:rsidRPr="0031314A">
        <w:rPr>
          <w:rFonts w:eastAsia="Calibri"/>
          <w:sz w:val="28"/>
          <w:szCs w:val="28"/>
          <w:lang w:eastAsia="en-US"/>
        </w:rPr>
        <w:t>, а также ведется строительств</w:t>
      </w:r>
      <w:r w:rsidR="00242717" w:rsidRPr="0031314A">
        <w:rPr>
          <w:rFonts w:eastAsia="Calibri"/>
          <w:sz w:val="28"/>
          <w:szCs w:val="28"/>
          <w:lang w:eastAsia="en-US"/>
        </w:rPr>
        <w:t>о велодорожки по Куршской косе через 3 посёлка.</w:t>
      </w:r>
    </w:p>
    <w:p w:rsidR="00CE3B7F" w:rsidRPr="00991C87" w:rsidRDefault="00CC0B9C" w:rsidP="00714E78">
      <w:pPr>
        <w:ind w:firstLine="709"/>
        <w:jc w:val="both"/>
        <w:rPr>
          <w:rFonts w:eastAsia="Calibri"/>
          <w:sz w:val="28"/>
          <w:szCs w:val="28"/>
          <w:lang w:eastAsia="en-US"/>
        </w:rPr>
      </w:pPr>
      <w:r w:rsidRPr="00991C87">
        <w:rPr>
          <w:rFonts w:eastAsia="Calibri"/>
          <w:sz w:val="28"/>
          <w:szCs w:val="28"/>
          <w:lang w:eastAsia="en-US"/>
        </w:rPr>
        <w:t>Ежегодно в преддверии открытии курортного сезона администра</w:t>
      </w:r>
      <w:r w:rsidR="00B90288">
        <w:rPr>
          <w:rFonts w:eastAsia="Calibri"/>
          <w:sz w:val="28"/>
          <w:szCs w:val="28"/>
          <w:lang w:eastAsia="en-US"/>
        </w:rPr>
        <w:t>цией</w:t>
      </w:r>
      <w:r w:rsidR="008115A8" w:rsidRPr="00991C87">
        <w:rPr>
          <w:rFonts w:eastAsia="Calibri"/>
          <w:sz w:val="28"/>
          <w:szCs w:val="28"/>
          <w:lang w:eastAsia="en-US"/>
        </w:rPr>
        <w:t xml:space="preserve"> МО «Зеленоградский муниципальный</w:t>
      </w:r>
      <w:r w:rsidRPr="00991C87">
        <w:rPr>
          <w:rFonts w:eastAsia="Calibri"/>
          <w:sz w:val="28"/>
          <w:szCs w:val="28"/>
          <w:lang w:eastAsia="en-US"/>
        </w:rPr>
        <w:t xml:space="preserve"> округ</w:t>
      </w:r>
      <w:r w:rsidR="008115A8" w:rsidRPr="00991C87">
        <w:rPr>
          <w:rFonts w:eastAsia="Calibri"/>
          <w:sz w:val="28"/>
          <w:szCs w:val="28"/>
          <w:lang w:eastAsia="en-US"/>
        </w:rPr>
        <w:t xml:space="preserve"> Калининградской области</w:t>
      </w:r>
      <w:r w:rsidRPr="00991C87">
        <w:rPr>
          <w:rFonts w:eastAsia="Calibri"/>
          <w:sz w:val="28"/>
          <w:szCs w:val="28"/>
          <w:lang w:eastAsia="en-US"/>
        </w:rPr>
        <w:t>» производится обустройство пляжной зоны и</w:t>
      </w:r>
      <w:r w:rsidR="00FB3703" w:rsidRPr="00991C87">
        <w:rPr>
          <w:rFonts w:eastAsia="Calibri"/>
          <w:sz w:val="28"/>
          <w:szCs w:val="28"/>
          <w:lang w:eastAsia="en-US"/>
        </w:rPr>
        <w:t xml:space="preserve"> променада. </w:t>
      </w:r>
      <w:proofErr w:type="gramStart"/>
      <w:r w:rsidR="00FB3703" w:rsidRPr="00991C87">
        <w:rPr>
          <w:rFonts w:eastAsia="Calibri"/>
          <w:sz w:val="28"/>
          <w:szCs w:val="28"/>
          <w:lang w:eastAsia="en-US"/>
        </w:rPr>
        <w:t>По состоянию на 2022</w:t>
      </w:r>
      <w:r w:rsidRPr="00991C87">
        <w:rPr>
          <w:rFonts w:eastAsia="Calibri"/>
          <w:sz w:val="28"/>
          <w:szCs w:val="28"/>
          <w:lang w:eastAsia="en-US"/>
        </w:rPr>
        <w:t xml:space="preserve"> год в муни</w:t>
      </w:r>
      <w:r w:rsidR="00EB4CCC" w:rsidRPr="00991C87">
        <w:rPr>
          <w:rFonts w:eastAsia="Calibri"/>
          <w:sz w:val="28"/>
          <w:szCs w:val="28"/>
          <w:lang w:eastAsia="en-US"/>
        </w:rPr>
        <w:t>ципалитете было оборудовано восемь</w:t>
      </w:r>
      <w:r w:rsidRPr="00991C87">
        <w:rPr>
          <w:rFonts w:eastAsia="Calibri"/>
          <w:sz w:val="28"/>
          <w:szCs w:val="28"/>
          <w:lang w:eastAsia="en-US"/>
        </w:rPr>
        <w:t xml:space="preserve"> пляжей:</w:t>
      </w:r>
      <w:r w:rsidR="00EB4CCC" w:rsidRPr="00991C87">
        <w:rPr>
          <w:rFonts w:eastAsia="Calibri"/>
          <w:sz w:val="28"/>
          <w:szCs w:val="28"/>
          <w:lang w:eastAsia="en-US"/>
        </w:rPr>
        <w:t xml:space="preserve"> пять</w:t>
      </w:r>
      <w:r w:rsidRPr="00991C87">
        <w:rPr>
          <w:rFonts w:eastAsia="Calibri"/>
          <w:sz w:val="28"/>
          <w:szCs w:val="28"/>
          <w:lang w:eastAsia="en-US"/>
        </w:rPr>
        <w:t xml:space="preserve"> в городе </w:t>
      </w:r>
      <w:r w:rsidR="00E76FF1" w:rsidRPr="00991C87">
        <w:rPr>
          <w:rFonts w:eastAsia="Calibri"/>
          <w:sz w:val="28"/>
          <w:szCs w:val="28"/>
          <w:lang w:eastAsia="en-US"/>
        </w:rPr>
        <w:t xml:space="preserve">Зеленоградске </w:t>
      </w:r>
      <w:r w:rsidRPr="00991C87">
        <w:rPr>
          <w:rFonts w:eastAsia="Calibri"/>
          <w:sz w:val="28"/>
          <w:szCs w:val="28"/>
          <w:lang w:eastAsia="en-US"/>
        </w:rPr>
        <w:t>и два в поселках Лесной и Куликово.</w:t>
      </w:r>
      <w:proofErr w:type="gramEnd"/>
      <w:r w:rsidRPr="00991C87">
        <w:rPr>
          <w:rFonts w:eastAsia="Calibri"/>
          <w:sz w:val="28"/>
          <w:szCs w:val="28"/>
          <w:lang w:eastAsia="en-US"/>
        </w:rPr>
        <w:t xml:space="preserve"> Все пляжи оснащены спасательными вышками, укомплектованными спасательными жилетами и техникой, а также дефибрилляторами, досками для </w:t>
      </w:r>
      <w:proofErr w:type="gramStart"/>
      <w:r w:rsidRPr="00991C87">
        <w:rPr>
          <w:rFonts w:eastAsia="Calibri"/>
          <w:sz w:val="28"/>
          <w:szCs w:val="28"/>
          <w:lang w:eastAsia="en-US"/>
        </w:rPr>
        <w:t>САП-серфинга</w:t>
      </w:r>
      <w:proofErr w:type="gramEnd"/>
      <w:r w:rsidRPr="00991C87">
        <w:rPr>
          <w:rFonts w:eastAsia="Calibri"/>
          <w:sz w:val="28"/>
          <w:szCs w:val="28"/>
          <w:lang w:eastAsia="en-US"/>
        </w:rPr>
        <w:t xml:space="preserve">, адаптированными под спасательные работы, для оперативного реагирования. </w:t>
      </w:r>
    </w:p>
    <w:p w:rsidR="00FB3703" w:rsidRPr="00991C87" w:rsidRDefault="00CC0B9C" w:rsidP="00714E78">
      <w:pPr>
        <w:ind w:firstLine="709"/>
        <w:jc w:val="both"/>
        <w:rPr>
          <w:rFonts w:eastAsia="Calibri"/>
          <w:sz w:val="28"/>
          <w:szCs w:val="28"/>
          <w:lang w:eastAsia="en-US"/>
        </w:rPr>
      </w:pPr>
      <w:r w:rsidRPr="00991C87">
        <w:rPr>
          <w:rFonts w:eastAsia="Calibri"/>
          <w:sz w:val="28"/>
          <w:szCs w:val="28"/>
          <w:lang w:eastAsia="en-US"/>
        </w:rPr>
        <w:lastRenderedPageBreak/>
        <w:t>1.</w:t>
      </w:r>
      <w:r w:rsidR="00FB3703" w:rsidRPr="00991C87">
        <w:rPr>
          <w:rFonts w:eastAsia="Calibri"/>
          <w:sz w:val="28"/>
          <w:szCs w:val="28"/>
          <w:lang w:eastAsia="en-US"/>
        </w:rPr>
        <w:tab/>
        <w:t>Пляж «Западный» на побережье в Западной части г. Зеленоградска: место массового отдыха и пляж на побережье Балтийского моря, протяженностью 800 метров, начинающихся от спуска к морю, расположенного западнее дома № 40 по ул. Гагарина, до точки координат 54.938338, 20.446303 напротив пос. Малиновка;</w:t>
      </w:r>
      <w:r w:rsidRPr="00991C87">
        <w:rPr>
          <w:rFonts w:eastAsia="Calibri"/>
          <w:sz w:val="28"/>
          <w:szCs w:val="28"/>
          <w:lang w:eastAsia="en-US"/>
        </w:rPr>
        <w:t xml:space="preserve"> </w:t>
      </w:r>
    </w:p>
    <w:p w:rsidR="00FB3703" w:rsidRPr="00991C87" w:rsidRDefault="00CC0B9C" w:rsidP="00714E78">
      <w:pPr>
        <w:ind w:firstLine="709"/>
        <w:jc w:val="both"/>
        <w:rPr>
          <w:rFonts w:eastAsia="Calibri"/>
          <w:sz w:val="28"/>
          <w:szCs w:val="28"/>
          <w:lang w:eastAsia="en-US"/>
        </w:rPr>
      </w:pPr>
      <w:r w:rsidRPr="00991C87">
        <w:rPr>
          <w:rFonts w:eastAsia="Calibri"/>
          <w:sz w:val="28"/>
          <w:szCs w:val="28"/>
          <w:lang w:eastAsia="en-US"/>
        </w:rPr>
        <w:t>2.</w:t>
      </w:r>
      <w:r w:rsidR="00425472" w:rsidRPr="00991C87">
        <w:rPr>
          <w:rFonts w:eastAsia="Calibri"/>
          <w:sz w:val="28"/>
          <w:szCs w:val="28"/>
          <w:lang w:eastAsia="en-US"/>
        </w:rPr>
        <w:t xml:space="preserve"> </w:t>
      </w:r>
      <w:r w:rsidR="00FB3703" w:rsidRPr="00991C87">
        <w:rPr>
          <w:rFonts w:eastAsia="Calibri"/>
          <w:sz w:val="28"/>
          <w:szCs w:val="28"/>
          <w:lang w:eastAsia="en-US"/>
        </w:rPr>
        <w:t>Пляж «ДЮСОЛ им. Л.</w:t>
      </w:r>
      <w:r w:rsidR="007B672B">
        <w:rPr>
          <w:rFonts w:eastAsia="Calibri"/>
          <w:sz w:val="28"/>
          <w:szCs w:val="28"/>
          <w:lang w:eastAsia="en-US"/>
        </w:rPr>
        <w:t xml:space="preserve"> </w:t>
      </w:r>
      <w:r w:rsidR="00FB3703" w:rsidRPr="00991C87">
        <w:rPr>
          <w:rFonts w:eastAsia="Calibri"/>
          <w:sz w:val="28"/>
          <w:szCs w:val="28"/>
          <w:lang w:eastAsia="en-US"/>
        </w:rPr>
        <w:t>Голикова» на побережье в Западной части г. Зеленоградска: место массового отдыха и пляж на побережье Балтийского моря, протяженностью 50 метров вправо от спуска к морю, расположенного западнее дома № 40 по ул. Гагарина;</w:t>
      </w:r>
    </w:p>
    <w:p w:rsidR="00425472" w:rsidRPr="00991C87" w:rsidRDefault="00425472" w:rsidP="00714E78">
      <w:pPr>
        <w:ind w:firstLine="709"/>
        <w:jc w:val="both"/>
        <w:rPr>
          <w:rFonts w:eastAsia="Calibri"/>
          <w:sz w:val="28"/>
          <w:szCs w:val="28"/>
          <w:lang w:eastAsia="en-US"/>
        </w:rPr>
      </w:pPr>
      <w:r w:rsidRPr="00991C87">
        <w:rPr>
          <w:rFonts w:eastAsia="Calibri"/>
          <w:sz w:val="28"/>
          <w:szCs w:val="28"/>
          <w:lang w:eastAsia="en-US"/>
        </w:rPr>
        <w:t>3</w:t>
      </w:r>
      <w:r w:rsidR="00CC0B9C" w:rsidRPr="00991C87">
        <w:rPr>
          <w:rFonts w:eastAsia="Calibri"/>
          <w:sz w:val="28"/>
          <w:szCs w:val="28"/>
          <w:lang w:eastAsia="en-US"/>
        </w:rPr>
        <w:t>.</w:t>
      </w:r>
      <w:r w:rsidRPr="00991C87">
        <w:rPr>
          <w:rFonts w:eastAsia="Calibri"/>
          <w:sz w:val="28"/>
          <w:szCs w:val="28"/>
          <w:lang w:eastAsia="en-US"/>
        </w:rPr>
        <w:t xml:space="preserve"> </w:t>
      </w:r>
      <w:r w:rsidR="00FB3703" w:rsidRPr="00991C87">
        <w:rPr>
          <w:rFonts w:eastAsia="Calibri"/>
          <w:sz w:val="28"/>
          <w:szCs w:val="28"/>
          <w:lang w:eastAsia="en-US"/>
        </w:rPr>
        <w:t>Пляж «Гагарина» на побережье, в районе ул. Гагарина, в г. Зеленоградске, место массового отдыха и пляж на побережье Балтийского моря, протяженностью 900 метров в границах: 75 метров западнее и 825 метров восточнее от спуска к морю расположенного, в районе дома № 38а по ул. Гагарина;</w:t>
      </w:r>
    </w:p>
    <w:p w:rsidR="00EB4CCC" w:rsidRPr="00991C87" w:rsidRDefault="00425472" w:rsidP="00714E78">
      <w:pPr>
        <w:ind w:firstLine="709"/>
        <w:jc w:val="both"/>
        <w:rPr>
          <w:rFonts w:eastAsia="Calibri"/>
          <w:sz w:val="28"/>
          <w:szCs w:val="28"/>
          <w:lang w:eastAsia="en-US"/>
        </w:rPr>
      </w:pPr>
      <w:r w:rsidRPr="00991C87">
        <w:rPr>
          <w:rFonts w:eastAsia="Calibri"/>
          <w:sz w:val="28"/>
          <w:szCs w:val="28"/>
          <w:lang w:eastAsia="en-US"/>
        </w:rPr>
        <w:t>4</w:t>
      </w:r>
      <w:r w:rsidR="00CC0B9C" w:rsidRPr="00991C87">
        <w:rPr>
          <w:rFonts w:eastAsia="Calibri"/>
          <w:sz w:val="28"/>
          <w:szCs w:val="28"/>
          <w:lang w:eastAsia="en-US"/>
        </w:rPr>
        <w:t>.</w:t>
      </w:r>
      <w:r w:rsidR="00EB4CCC" w:rsidRPr="00991C87">
        <w:rPr>
          <w:rFonts w:eastAsia="Calibri"/>
          <w:sz w:val="28"/>
          <w:szCs w:val="28"/>
          <w:lang w:eastAsia="en-US"/>
        </w:rPr>
        <w:t xml:space="preserve"> Пляж «Нептун» на побережье в центральной части г. Зеленоградска: место массового отдыха и пляж на побережье Балтийского моря, протяженностью 400 метров, в границах: 185 метров западнее и 215 метров восточнее от спуска к морю расположенного, возле кафе «У Нептуна»;</w:t>
      </w:r>
    </w:p>
    <w:p w:rsidR="00EB4CCC" w:rsidRPr="00991C87" w:rsidRDefault="00425472" w:rsidP="00EB4CCC">
      <w:pPr>
        <w:ind w:firstLine="709"/>
        <w:jc w:val="both"/>
        <w:rPr>
          <w:rFonts w:eastAsia="Calibri"/>
          <w:sz w:val="28"/>
          <w:szCs w:val="28"/>
          <w:lang w:eastAsia="en-US"/>
        </w:rPr>
      </w:pPr>
      <w:r w:rsidRPr="00991C87">
        <w:rPr>
          <w:rFonts w:eastAsia="Calibri"/>
          <w:sz w:val="28"/>
          <w:szCs w:val="28"/>
          <w:lang w:eastAsia="en-US"/>
        </w:rPr>
        <w:t>5</w:t>
      </w:r>
      <w:r w:rsidR="00CC0B9C" w:rsidRPr="00991C87">
        <w:rPr>
          <w:rFonts w:eastAsia="Calibri"/>
          <w:sz w:val="28"/>
          <w:szCs w:val="28"/>
          <w:lang w:eastAsia="en-US"/>
        </w:rPr>
        <w:t xml:space="preserve">. </w:t>
      </w:r>
      <w:r w:rsidR="00EB4CCC" w:rsidRPr="00991C87">
        <w:rPr>
          <w:rFonts w:eastAsia="Calibri"/>
          <w:sz w:val="28"/>
          <w:szCs w:val="28"/>
          <w:lang w:eastAsia="en-US"/>
        </w:rPr>
        <w:t>Пляж «</w:t>
      </w:r>
      <w:proofErr w:type="spellStart"/>
      <w:r w:rsidR="00EB4CCC" w:rsidRPr="00991C87">
        <w:rPr>
          <w:rFonts w:eastAsia="Calibri"/>
          <w:sz w:val="28"/>
          <w:szCs w:val="28"/>
          <w:lang w:eastAsia="en-US"/>
        </w:rPr>
        <w:t>Самбия</w:t>
      </w:r>
      <w:proofErr w:type="spellEnd"/>
      <w:r w:rsidR="00EB4CCC" w:rsidRPr="00991C87">
        <w:rPr>
          <w:rFonts w:eastAsia="Calibri"/>
          <w:sz w:val="28"/>
          <w:szCs w:val="28"/>
          <w:lang w:eastAsia="en-US"/>
        </w:rPr>
        <w:t>» на побережье в восточной части г. Зеленоградска: место массового отдыха и пляж на побережье Балтийского моря, протяженностью 800 метров, в границах: 335 метров западнее и 465 метров восточнее от спуска с променада, расположенного напротив площади «Роза ветров» расположенной на ул. Володарского, в г. Зеленоградске.</w:t>
      </w:r>
    </w:p>
    <w:p w:rsidR="00301504" w:rsidRPr="00991C87" w:rsidRDefault="00301504" w:rsidP="00301504">
      <w:pPr>
        <w:ind w:firstLine="709"/>
        <w:jc w:val="both"/>
        <w:rPr>
          <w:rFonts w:eastAsia="Calibri"/>
          <w:sz w:val="28"/>
          <w:szCs w:val="28"/>
          <w:lang w:eastAsia="en-US"/>
        </w:rPr>
      </w:pPr>
      <w:r w:rsidRPr="00991C87">
        <w:rPr>
          <w:rFonts w:eastAsia="Calibri"/>
          <w:sz w:val="28"/>
          <w:szCs w:val="28"/>
          <w:lang w:eastAsia="en-US"/>
        </w:rPr>
        <w:tab/>
        <w:t>В п. Лесной:</w:t>
      </w:r>
    </w:p>
    <w:p w:rsidR="00301504" w:rsidRPr="00991C87" w:rsidRDefault="00301504" w:rsidP="00301504">
      <w:pPr>
        <w:ind w:firstLine="709"/>
        <w:jc w:val="both"/>
        <w:rPr>
          <w:rFonts w:eastAsia="Calibri"/>
          <w:sz w:val="28"/>
          <w:szCs w:val="28"/>
          <w:lang w:eastAsia="en-US"/>
        </w:rPr>
      </w:pPr>
      <w:r w:rsidRPr="00991C87">
        <w:rPr>
          <w:rFonts w:eastAsia="Calibri"/>
          <w:sz w:val="28"/>
          <w:szCs w:val="28"/>
          <w:lang w:eastAsia="en-US"/>
        </w:rPr>
        <w:t>- Пляж «Лесной» в районе променада в п. Лесной: место массового отдыха и пляж на побережье Балтийского моря протяженностью 400 метров, в границах: от кафе «Лос-</w:t>
      </w:r>
      <w:proofErr w:type="spellStart"/>
      <w:r w:rsidRPr="00991C87">
        <w:rPr>
          <w:rFonts w:eastAsia="Calibri"/>
          <w:sz w:val="28"/>
          <w:szCs w:val="28"/>
          <w:lang w:eastAsia="en-US"/>
        </w:rPr>
        <w:t>Променадос</w:t>
      </w:r>
      <w:proofErr w:type="spellEnd"/>
      <w:r w:rsidRPr="00991C87">
        <w:rPr>
          <w:rFonts w:eastAsia="Calibri"/>
          <w:sz w:val="28"/>
          <w:szCs w:val="28"/>
          <w:lang w:eastAsia="en-US"/>
        </w:rPr>
        <w:t>» на запад в сторону г. Зеленоградска.</w:t>
      </w:r>
      <w:r w:rsidRPr="00991C87">
        <w:rPr>
          <w:rFonts w:eastAsia="Calibri"/>
          <w:sz w:val="28"/>
          <w:szCs w:val="28"/>
          <w:lang w:eastAsia="en-US"/>
        </w:rPr>
        <w:tab/>
      </w:r>
    </w:p>
    <w:p w:rsidR="00301504" w:rsidRPr="00991C87" w:rsidRDefault="00301504" w:rsidP="00301504">
      <w:pPr>
        <w:tabs>
          <w:tab w:val="left" w:pos="709"/>
        </w:tabs>
        <w:ind w:firstLine="709"/>
        <w:jc w:val="both"/>
        <w:rPr>
          <w:rFonts w:eastAsia="Calibri"/>
          <w:sz w:val="28"/>
          <w:szCs w:val="28"/>
          <w:lang w:eastAsia="en-US"/>
        </w:rPr>
      </w:pPr>
      <w:r w:rsidRPr="00991C87">
        <w:rPr>
          <w:rFonts w:eastAsia="Calibri"/>
          <w:sz w:val="28"/>
          <w:szCs w:val="28"/>
          <w:lang w:eastAsia="en-US"/>
        </w:rPr>
        <w:t>-   Пляж «Алые паруса» на траверзе ГАОУ ДОД КО КДЮСШ «Алые паруса»: место массового отдыха и пляж на побережье Балтийского моря, протяженностью 50 метров восточнее от берегоукрепительных сооружений в виде свайно-ячеистой бермы.</w:t>
      </w:r>
    </w:p>
    <w:p w:rsidR="00301504" w:rsidRPr="00991C87" w:rsidRDefault="00301504" w:rsidP="00301504">
      <w:pPr>
        <w:tabs>
          <w:tab w:val="left" w:pos="709"/>
        </w:tabs>
        <w:ind w:firstLine="709"/>
        <w:jc w:val="both"/>
        <w:rPr>
          <w:rFonts w:eastAsia="Calibri"/>
          <w:sz w:val="28"/>
          <w:szCs w:val="28"/>
          <w:lang w:eastAsia="en-US"/>
        </w:rPr>
      </w:pPr>
      <w:r w:rsidRPr="00991C87">
        <w:rPr>
          <w:rFonts w:eastAsia="Calibri"/>
          <w:sz w:val="28"/>
          <w:szCs w:val="28"/>
          <w:lang w:eastAsia="en-US"/>
        </w:rPr>
        <w:t>В п. Куликово:</w:t>
      </w:r>
    </w:p>
    <w:p w:rsidR="00301504" w:rsidRPr="00991C87" w:rsidRDefault="00301504" w:rsidP="00301504">
      <w:pPr>
        <w:tabs>
          <w:tab w:val="left" w:pos="709"/>
        </w:tabs>
        <w:ind w:firstLine="709"/>
        <w:jc w:val="both"/>
        <w:rPr>
          <w:rFonts w:eastAsia="Calibri"/>
          <w:sz w:val="28"/>
          <w:szCs w:val="28"/>
          <w:lang w:eastAsia="en-US"/>
        </w:rPr>
      </w:pPr>
      <w:proofErr w:type="gramStart"/>
      <w:r w:rsidRPr="00991C87">
        <w:rPr>
          <w:rFonts w:eastAsia="Calibri"/>
          <w:sz w:val="28"/>
          <w:szCs w:val="28"/>
          <w:lang w:eastAsia="en-US"/>
        </w:rPr>
        <w:t>- Пляж «Куликово» место массового отдыха на побережье Балтийского моря в районе п. Куликово, протяженностью 400 метров севернее границ земельного участка с кадастровым номером 39:05:040602:673, в границах: 100 метров восточнее и 300 метров западнее от правой границы указанного земельного участка, и пляж протяженностью 150 метров, в границах: 120 метров западнее и 30 метров восточнее от правой границы указанного</w:t>
      </w:r>
      <w:proofErr w:type="gramEnd"/>
      <w:r w:rsidRPr="00991C87">
        <w:rPr>
          <w:rFonts w:eastAsia="Calibri"/>
          <w:sz w:val="28"/>
          <w:szCs w:val="28"/>
          <w:lang w:eastAsia="en-US"/>
        </w:rPr>
        <w:t xml:space="preserve"> земельного участка.</w:t>
      </w:r>
    </w:p>
    <w:p w:rsidR="00425472" w:rsidRPr="00991C87" w:rsidRDefault="00EB4CCC" w:rsidP="00EB4CCC">
      <w:pPr>
        <w:ind w:firstLine="709"/>
        <w:jc w:val="both"/>
        <w:rPr>
          <w:rFonts w:eastAsia="Calibri"/>
          <w:sz w:val="28"/>
          <w:szCs w:val="28"/>
          <w:lang w:eastAsia="en-US"/>
        </w:rPr>
      </w:pPr>
      <w:r w:rsidRPr="00991C87">
        <w:rPr>
          <w:rFonts w:eastAsia="Calibri"/>
          <w:sz w:val="28"/>
          <w:szCs w:val="28"/>
          <w:lang w:eastAsia="en-US"/>
        </w:rPr>
        <w:tab/>
      </w:r>
      <w:r w:rsidR="00425472" w:rsidRPr="00991C87">
        <w:rPr>
          <w:rFonts w:eastAsia="Calibri"/>
          <w:sz w:val="28"/>
          <w:szCs w:val="28"/>
          <w:lang w:eastAsia="en-US"/>
        </w:rPr>
        <w:t>Общая протяженность оборудованных, безопасных пляжей на территории муниципального образования «З</w:t>
      </w:r>
      <w:r w:rsidR="008115A8" w:rsidRPr="00991C87">
        <w:rPr>
          <w:rFonts w:eastAsia="Calibri"/>
          <w:sz w:val="28"/>
          <w:szCs w:val="28"/>
          <w:lang w:eastAsia="en-US"/>
        </w:rPr>
        <w:t>еленоградский муниципальный</w:t>
      </w:r>
      <w:r w:rsidR="00425472" w:rsidRPr="00991C87">
        <w:rPr>
          <w:rFonts w:eastAsia="Calibri"/>
          <w:sz w:val="28"/>
          <w:szCs w:val="28"/>
          <w:lang w:eastAsia="en-US"/>
        </w:rPr>
        <w:t xml:space="preserve"> округ</w:t>
      </w:r>
      <w:r w:rsidR="008115A8" w:rsidRPr="00991C87">
        <w:rPr>
          <w:rFonts w:eastAsia="Calibri"/>
          <w:sz w:val="28"/>
          <w:szCs w:val="28"/>
          <w:lang w:eastAsia="en-US"/>
        </w:rPr>
        <w:t xml:space="preserve"> Калининградской области</w:t>
      </w:r>
      <w:r w:rsidR="00425472" w:rsidRPr="00991C87">
        <w:rPr>
          <w:rFonts w:eastAsia="Calibri"/>
          <w:sz w:val="28"/>
          <w:szCs w:val="28"/>
          <w:lang w:eastAsia="en-US"/>
        </w:rPr>
        <w:t>»</w:t>
      </w:r>
      <w:r w:rsidR="00F60533" w:rsidRPr="00991C87">
        <w:rPr>
          <w:rFonts w:eastAsia="Calibri"/>
          <w:sz w:val="28"/>
          <w:szCs w:val="28"/>
          <w:lang w:eastAsia="en-US"/>
        </w:rPr>
        <w:t xml:space="preserve"> составляет </w:t>
      </w:r>
      <w:r w:rsidR="00F600B8" w:rsidRPr="00991C87">
        <w:rPr>
          <w:rFonts w:eastAsia="Calibri"/>
          <w:sz w:val="28"/>
          <w:szCs w:val="28"/>
          <w:lang w:eastAsia="en-US"/>
        </w:rPr>
        <w:t>3</w:t>
      </w:r>
      <w:r w:rsidR="00795DBB" w:rsidRPr="00991C87">
        <w:rPr>
          <w:rFonts w:eastAsia="Calibri"/>
          <w:sz w:val="28"/>
          <w:szCs w:val="28"/>
          <w:lang w:eastAsia="en-US"/>
        </w:rPr>
        <w:t>6</w:t>
      </w:r>
      <w:r w:rsidR="006B68BE" w:rsidRPr="00991C87">
        <w:rPr>
          <w:rFonts w:eastAsia="Calibri"/>
          <w:sz w:val="28"/>
          <w:szCs w:val="28"/>
          <w:lang w:eastAsia="en-US"/>
        </w:rPr>
        <w:t>00</w:t>
      </w:r>
      <w:r w:rsidR="00425472" w:rsidRPr="00991C87">
        <w:rPr>
          <w:rFonts w:eastAsia="Calibri"/>
          <w:sz w:val="28"/>
          <w:szCs w:val="28"/>
          <w:lang w:eastAsia="en-US"/>
        </w:rPr>
        <w:t xml:space="preserve"> метров.</w:t>
      </w:r>
      <w:r w:rsidR="00425472" w:rsidRPr="00991C87">
        <w:t xml:space="preserve"> </w:t>
      </w:r>
      <w:r w:rsidR="00425472" w:rsidRPr="00991C87">
        <w:rPr>
          <w:rFonts w:eastAsia="Calibri"/>
          <w:sz w:val="28"/>
          <w:szCs w:val="28"/>
          <w:lang w:eastAsia="en-US"/>
        </w:rPr>
        <w:t>К следующему курортному сезону планируется приобретение дополнительного пляжного оборудования для комфортного и безопасного отдыха жителей и гостей муниципалитета</w:t>
      </w:r>
      <w:r w:rsidR="00E76FF1" w:rsidRPr="00991C87">
        <w:rPr>
          <w:rFonts w:eastAsia="Calibri"/>
          <w:sz w:val="28"/>
          <w:szCs w:val="28"/>
          <w:lang w:eastAsia="en-US"/>
        </w:rPr>
        <w:t xml:space="preserve"> и расширение границ оборудованной пляжной зоны</w:t>
      </w:r>
      <w:r w:rsidR="00425472" w:rsidRPr="00991C87">
        <w:rPr>
          <w:rFonts w:eastAsia="Calibri"/>
          <w:sz w:val="28"/>
          <w:szCs w:val="28"/>
          <w:lang w:eastAsia="en-US"/>
        </w:rPr>
        <w:t>.</w:t>
      </w:r>
    </w:p>
    <w:p w:rsidR="00CE3B7F" w:rsidRPr="00991C87" w:rsidRDefault="008115A8" w:rsidP="00714E78">
      <w:pPr>
        <w:ind w:firstLine="709"/>
        <w:jc w:val="both"/>
        <w:rPr>
          <w:rFonts w:eastAsia="Calibri"/>
          <w:sz w:val="28"/>
          <w:szCs w:val="28"/>
          <w:lang w:eastAsia="en-US"/>
        </w:rPr>
      </w:pPr>
      <w:r w:rsidRPr="00991C87">
        <w:rPr>
          <w:rFonts w:eastAsia="Calibri"/>
          <w:sz w:val="28"/>
          <w:szCs w:val="28"/>
          <w:lang w:eastAsia="en-US"/>
        </w:rPr>
        <w:lastRenderedPageBreak/>
        <w:t>Администрация Зеленоградского</w:t>
      </w:r>
      <w:r w:rsidR="00CE3B7F" w:rsidRPr="00991C87">
        <w:rPr>
          <w:rFonts w:eastAsia="Calibri"/>
          <w:sz w:val="28"/>
          <w:szCs w:val="28"/>
          <w:lang w:eastAsia="en-US"/>
        </w:rPr>
        <w:t xml:space="preserve"> округ</w:t>
      </w:r>
      <w:r w:rsidR="00425472" w:rsidRPr="00991C87">
        <w:rPr>
          <w:rFonts w:eastAsia="Calibri"/>
          <w:sz w:val="28"/>
          <w:szCs w:val="28"/>
          <w:lang w:eastAsia="en-US"/>
        </w:rPr>
        <w:t>а</w:t>
      </w:r>
      <w:r w:rsidR="00CE3B7F" w:rsidRPr="00991C87">
        <w:rPr>
          <w:rFonts w:eastAsia="Calibri"/>
          <w:sz w:val="28"/>
          <w:szCs w:val="28"/>
          <w:lang w:eastAsia="en-US"/>
        </w:rPr>
        <w:t xml:space="preserve"> уделяет значительное внимание развитию несезонных видов туризма, таких как событийный, сельский, промышленный туризм на территории округа. В муниципалитете событийный туризм представлен следующими ежегодными мероприятиями:</w:t>
      </w:r>
    </w:p>
    <w:p w:rsidR="00CE3B7F" w:rsidRPr="00991C87" w:rsidRDefault="00CE3B7F" w:rsidP="00714E78">
      <w:pPr>
        <w:ind w:firstLine="709"/>
        <w:jc w:val="both"/>
        <w:rPr>
          <w:rFonts w:eastAsia="Calibri"/>
          <w:sz w:val="28"/>
          <w:szCs w:val="28"/>
          <w:lang w:eastAsia="en-US"/>
        </w:rPr>
      </w:pPr>
      <w:r w:rsidRPr="00991C87">
        <w:rPr>
          <w:rFonts w:eastAsia="Calibri"/>
          <w:sz w:val="28"/>
          <w:szCs w:val="28"/>
          <w:lang w:eastAsia="en-US"/>
        </w:rPr>
        <w:t>- фестиваль викингов "</w:t>
      </w:r>
      <w:proofErr w:type="spellStart"/>
      <w:r w:rsidRPr="00991C87">
        <w:rPr>
          <w:rFonts w:eastAsia="Calibri"/>
          <w:sz w:val="28"/>
          <w:szCs w:val="28"/>
          <w:lang w:eastAsia="en-US"/>
        </w:rPr>
        <w:t>Кауп</w:t>
      </w:r>
      <w:proofErr w:type="spellEnd"/>
      <w:r w:rsidRPr="00991C87">
        <w:rPr>
          <w:rFonts w:eastAsia="Calibri"/>
          <w:sz w:val="28"/>
          <w:szCs w:val="28"/>
          <w:lang w:eastAsia="en-US"/>
        </w:rPr>
        <w:t>";</w:t>
      </w:r>
    </w:p>
    <w:p w:rsidR="00CE3B7F" w:rsidRPr="00991C87" w:rsidRDefault="00CE3B7F" w:rsidP="00714E78">
      <w:pPr>
        <w:ind w:firstLine="709"/>
        <w:jc w:val="both"/>
        <w:rPr>
          <w:rFonts w:eastAsia="Calibri"/>
          <w:sz w:val="28"/>
          <w:szCs w:val="28"/>
          <w:lang w:eastAsia="en-US"/>
        </w:rPr>
      </w:pPr>
      <w:r w:rsidRPr="00991C87">
        <w:rPr>
          <w:rFonts w:eastAsia="Calibri"/>
          <w:sz w:val="28"/>
          <w:szCs w:val="28"/>
          <w:lang w:eastAsia="en-US"/>
        </w:rPr>
        <w:t>-открытие и закрытие курортного сезона;</w:t>
      </w:r>
    </w:p>
    <w:p w:rsidR="00CE3B7F" w:rsidRPr="00991C87" w:rsidRDefault="00CE3B7F" w:rsidP="00714E78">
      <w:pPr>
        <w:ind w:firstLine="709"/>
        <w:jc w:val="both"/>
        <w:rPr>
          <w:rFonts w:eastAsia="Calibri"/>
          <w:sz w:val="28"/>
          <w:szCs w:val="28"/>
          <w:lang w:eastAsia="en-US"/>
        </w:rPr>
      </w:pPr>
      <w:r w:rsidRPr="00991C87">
        <w:rPr>
          <w:rFonts w:eastAsia="Calibri"/>
          <w:sz w:val="28"/>
          <w:szCs w:val="28"/>
          <w:lang w:eastAsia="en-US"/>
        </w:rPr>
        <w:t>- фестиваль уличной еды (</w:t>
      </w:r>
      <w:proofErr w:type="spellStart"/>
      <w:r w:rsidRPr="00991C87">
        <w:rPr>
          <w:rFonts w:eastAsia="Calibri"/>
          <w:sz w:val="28"/>
          <w:szCs w:val="28"/>
          <w:lang w:eastAsia="en-US"/>
        </w:rPr>
        <w:t>Fish</w:t>
      </w:r>
      <w:proofErr w:type="spellEnd"/>
      <w:r w:rsidRPr="00991C87">
        <w:rPr>
          <w:rFonts w:eastAsia="Calibri"/>
          <w:sz w:val="28"/>
          <w:szCs w:val="28"/>
          <w:lang w:eastAsia="en-US"/>
        </w:rPr>
        <w:t xml:space="preserve"> </w:t>
      </w:r>
      <w:proofErr w:type="spellStart"/>
      <w:r w:rsidRPr="00991C87">
        <w:rPr>
          <w:rFonts w:eastAsia="Calibri"/>
          <w:sz w:val="28"/>
          <w:szCs w:val="28"/>
          <w:lang w:eastAsia="en-US"/>
        </w:rPr>
        <w:t>food</w:t>
      </w:r>
      <w:proofErr w:type="spellEnd"/>
      <w:r w:rsidRPr="00991C87">
        <w:rPr>
          <w:rFonts w:eastAsia="Calibri"/>
          <w:sz w:val="28"/>
          <w:szCs w:val="28"/>
          <w:lang w:eastAsia="en-US"/>
        </w:rPr>
        <w:t xml:space="preserve"> </w:t>
      </w:r>
      <w:proofErr w:type="spellStart"/>
      <w:r w:rsidRPr="00991C87">
        <w:rPr>
          <w:rFonts w:eastAsia="Calibri"/>
          <w:sz w:val="28"/>
          <w:szCs w:val="28"/>
          <w:lang w:eastAsia="en-US"/>
        </w:rPr>
        <w:t>Festival</w:t>
      </w:r>
      <w:proofErr w:type="spellEnd"/>
      <w:r w:rsidRPr="00991C87">
        <w:rPr>
          <w:rFonts w:eastAsia="Calibri"/>
          <w:sz w:val="28"/>
          <w:szCs w:val="28"/>
          <w:lang w:eastAsia="en-US"/>
        </w:rPr>
        <w:t>);</w:t>
      </w:r>
    </w:p>
    <w:p w:rsidR="00CE3B7F" w:rsidRPr="00991C87" w:rsidRDefault="00CE3B7F" w:rsidP="00714E78">
      <w:pPr>
        <w:ind w:firstLine="709"/>
        <w:jc w:val="both"/>
        <w:rPr>
          <w:rFonts w:eastAsia="Calibri"/>
          <w:sz w:val="28"/>
          <w:szCs w:val="28"/>
          <w:lang w:eastAsia="en-US"/>
        </w:rPr>
      </w:pPr>
      <w:r w:rsidRPr="00991C87">
        <w:rPr>
          <w:rFonts w:eastAsia="Calibri"/>
          <w:sz w:val="28"/>
          <w:szCs w:val="28"/>
          <w:lang w:eastAsia="en-US"/>
        </w:rPr>
        <w:t xml:space="preserve">- День рыбака на Куршской косе; </w:t>
      </w:r>
    </w:p>
    <w:p w:rsidR="00CE3B7F" w:rsidRPr="00991C87" w:rsidRDefault="00CE3B7F" w:rsidP="00714E78">
      <w:pPr>
        <w:ind w:firstLine="709"/>
        <w:jc w:val="both"/>
        <w:rPr>
          <w:rFonts w:eastAsia="Calibri"/>
          <w:sz w:val="28"/>
          <w:szCs w:val="28"/>
          <w:lang w:eastAsia="en-US"/>
        </w:rPr>
      </w:pPr>
      <w:r w:rsidRPr="00991C87">
        <w:rPr>
          <w:rFonts w:eastAsia="Calibri"/>
          <w:sz w:val="28"/>
          <w:szCs w:val="28"/>
          <w:lang w:eastAsia="en-US"/>
        </w:rPr>
        <w:t xml:space="preserve">- День </w:t>
      </w:r>
      <w:proofErr w:type="spellStart"/>
      <w:r w:rsidRPr="00991C87">
        <w:rPr>
          <w:rFonts w:eastAsia="Calibri"/>
          <w:sz w:val="28"/>
          <w:szCs w:val="28"/>
          <w:lang w:eastAsia="en-US"/>
        </w:rPr>
        <w:t>Кранцевского</w:t>
      </w:r>
      <w:proofErr w:type="spellEnd"/>
      <w:r w:rsidRPr="00991C87">
        <w:rPr>
          <w:rFonts w:eastAsia="Calibri"/>
          <w:sz w:val="28"/>
          <w:szCs w:val="28"/>
          <w:lang w:eastAsia="en-US"/>
        </w:rPr>
        <w:t xml:space="preserve"> пирога;</w:t>
      </w:r>
    </w:p>
    <w:p w:rsidR="00CE3B7F" w:rsidRPr="00991C87" w:rsidRDefault="00CE3B7F" w:rsidP="00714E78">
      <w:pPr>
        <w:ind w:firstLine="709"/>
        <w:jc w:val="both"/>
        <w:rPr>
          <w:rFonts w:eastAsia="Calibri"/>
          <w:sz w:val="28"/>
          <w:szCs w:val="28"/>
          <w:lang w:eastAsia="en-US"/>
        </w:rPr>
      </w:pPr>
      <w:r w:rsidRPr="00991C87">
        <w:rPr>
          <w:rFonts w:eastAsia="Calibri"/>
          <w:sz w:val="28"/>
          <w:szCs w:val="28"/>
          <w:lang w:eastAsia="en-US"/>
        </w:rPr>
        <w:t>- день Рождения Зеленоградского кота;</w:t>
      </w:r>
    </w:p>
    <w:p w:rsidR="00CE3B7F" w:rsidRPr="00991C87" w:rsidRDefault="00CE3B7F" w:rsidP="00714E78">
      <w:pPr>
        <w:ind w:firstLine="709"/>
        <w:jc w:val="both"/>
        <w:rPr>
          <w:rFonts w:eastAsia="Calibri"/>
          <w:sz w:val="28"/>
          <w:szCs w:val="28"/>
          <w:lang w:eastAsia="en-US"/>
        </w:rPr>
      </w:pPr>
      <w:r w:rsidRPr="00991C87">
        <w:rPr>
          <w:rFonts w:eastAsia="Calibri"/>
          <w:sz w:val="28"/>
          <w:szCs w:val="28"/>
          <w:lang w:eastAsia="en-US"/>
        </w:rPr>
        <w:t xml:space="preserve">- велопробег Тур де </w:t>
      </w:r>
      <w:proofErr w:type="spellStart"/>
      <w:r w:rsidRPr="00991C87">
        <w:rPr>
          <w:rFonts w:eastAsia="Calibri"/>
          <w:sz w:val="28"/>
          <w:szCs w:val="28"/>
          <w:lang w:eastAsia="en-US"/>
        </w:rPr>
        <w:t>Кранц</w:t>
      </w:r>
      <w:proofErr w:type="spellEnd"/>
      <w:r w:rsidRPr="00991C87">
        <w:rPr>
          <w:rFonts w:eastAsia="Calibri"/>
          <w:sz w:val="28"/>
          <w:szCs w:val="28"/>
          <w:lang w:eastAsia="en-US"/>
        </w:rPr>
        <w:t>;</w:t>
      </w:r>
    </w:p>
    <w:p w:rsidR="00CE3B7F" w:rsidRPr="00CE3B7F" w:rsidRDefault="00CE3B7F" w:rsidP="00714E78">
      <w:pPr>
        <w:ind w:firstLine="709"/>
        <w:jc w:val="both"/>
        <w:rPr>
          <w:rFonts w:eastAsia="Calibri"/>
          <w:sz w:val="28"/>
          <w:szCs w:val="28"/>
          <w:lang w:eastAsia="en-US"/>
        </w:rPr>
      </w:pPr>
      <w:r w:rsidRPr="00CE3B7F">
        <w:rPr>
          <w:rFonts w:eastAsia="Calibri"/>
          <w:sz w:val="28"/>
          <w:szCs w:val="28"/>
          <w:lang w:eastAsia="en-US"/>
        </w:rPr>
        <w:t>- Соревнования по триатлону AMBERMAN SUPERSPRINT;</w:t>
      </w:r>
    </w:p>
    <w:p w:rsidR="00E76FF1" w:rsidRPr="00E76FF1" w:rsidRDefault="00E76FF1" w:rsidP="00E76FF1">
      <w:pPr>
        <w:suppressAutoHyphens/>
        <w:ind w:firstLine="709"/>
        <w:jc w:val="both"/>
        <w:rPr>
          <w:rFonts w:eastAsia="Calibri"/>
          <w:sz w:val="28"/>
          <w:szCs w:val="28"/>
          <w:lang w:eastAsia="en-US"/>
        </w:rPr>
      </w:pPr>
      <w:r w:rsidRPr="00E76FF1">
        <w:rPr>
          <w:rFonts w:eastAsia="Calibri"/>
          <w:sz w:val="28"/>
          <w:szCs w:val="28"/>
          <w:lang w:eastAsia="en-US"/>
        </w:rPr>
        <w:t xml:space="preserve">За предыдущие годы Зеленоградск получил статус неформальной столицы кошек, благодаря особенному отношению к братьям нашим меньшим, а Зеленоградский проект «Первый и единственный в мире </w:t>
      </w:r>
      <w:proofErr w:type="spellStart"/>
      <w:r w:rsidRPr="00E76FF1">
        <w:rPr>
          <w:rFonts w:eastAsia="Calibri"/>
          <w:sz w:val="28"/>
          <w:szCs w:val="28"/>
          <w:lang w:eastAsia="en-US"/>
        </w:rPr>
        <w:t>котошеф</w:t>
      </w:r>
      <w:proofErr w:type="spellEnd"/>
      <w:r w:rsidRPr="00E76FF1">
        <w:rPr>
          <w:rFonts w:eastAsia="Calibri"/>
          <w:sz w:val="28"/>
          <w:szCs w:val="28"/>
          <w:lang w:eastAsia="en-US"/>
        </w:rPr>
        <w:t xml:space="preserve">» побеждал в многочисленных международных и общероссийских конкурсах. </w:t>
      </w:r>
      <w:proofErr w:type="spellStart"/>
      <w:r w:rsidRPr="00E76FF1">
        <w:rPr>
          <w:rFonts w:eastAsia="Calibri"/>
          <w:sz w:val="28"/>
          <w:szCs w:val="28"/>
          <w:lang w:eastAsia="en-US"/>
        </w:rPr>
        <w:t>Котошеф</w:t>
      </w:r>
      <w:proofErr w:type="spellEnd"/>
      <w:r w:rsidRPr="00E76FF1">
        <w:rPr>
          <w:rFonts w:eastAsia="Calibri"/>
          <w:sz w:val="28"/>
          <w:szCs w:val="28"/>
          <w:lang w:eastAsia="en-US"/>
        </w:rPr>
        <w:t xml:space="preserve"> Светлана Логунова получила всемирную известность — видеоролики и передачи о ней вышли не только на центральных российских телеканалах, но и в зарубежных изданиях. Благодаря реализации проекта, повысилась узнаваемость Зеленоградска, отмечается рост загрузки отелей, увеличился оборот гостиничной инфраструктуры. </w:t>
      </w:r>
    </w:p>
    <w:p w:rsidR="002429C2" w:rsidRDefault="00E76FF1" w:rsidP="00E76FF1">
      <w:pPr>
        <w:suppressAutoHyphens/>
        <w:ind w:firstLine="709"/>
        <w:jc w:val="both"/>
        <w:rPr>
          <w:rFonts w:eastAsia="Calibri"/>
          <w:sz w:val="28"/>
          <w:szCs w:val="28"/>
          <w:lang w:eastAsia="en-US"/>
        </w:rPr>
      </w:pPr>
      <w:r w:rsidRPr="00B90288">
        <w:rPr>
          <w:rFonts w:eastAsia="Calibri"/>
          <w:color w:val="000000" w:themeColor="text1"/>
          <w:sz w:val="28"/>
          <w:szCs w:val="28"/>
          <w:lang w:eastAsia="en-US"/>
        </w:rPr>
        <w:t xml:space="preserve"> В 2021 году Зеленоградский городской округ выиграл грант </w:t>
      </w:r>
      <w:r w:rsidRPr="00E76FF1">
        <w:rPr>
          <w:rFonts w:eastAsia="Calibri"/>
          <w:sz w:val="28"/>
          <w:szCs w:val="28"/>
          <w:lang w:eastAsia="en-US"/>
        </w:rPr>
        <w:t xml:space="preserve">Президентского фонда культурных инициатив на проведение </w:t>
      </w:r>
      <w:proofErr w:type="spellStart"/>
      <w:r w:rsidRPr="00E76FF1">
        <w:rPr>
          <w:rFonts w:eastAsia="Calibri"/>
          <w:sz w:val="28"/>
          <w:szCs w:val="28"/>
          <w:lang w:eastAsia="en-US"/>
        </w:rPr>
        <w:t>редизайна</w:t>
      </w:r>
      <w:proofErr w:type="spellEnd"/>
      <w:r w:rsidRPr="00E76FF1">
        <w:rPr>
          <w:rFonts w:eastAsia="Calibri"/>
          <w:sz w:val="28"/>
          <w:szCs w:val="28"/>
          <w:lang w:eastAsia="en-US"/>
        </w:rPr>
        <w:t xml:space="preserve"> </w:t>
      </w:r>
      <w:proofErr w:type="spellStart"/>
      <w:r w:rsidRPr="00E76FF1">
        <w:rPr>
          <w:rFonts w:eastAsia="Calibri"/>
          <w:sz w:val="28"/>
          <w:szCs w:val="28"/>
          <w:lang w:eastAsia="en-US"/>
        </w:rPr>
        <w:t>Котофейни</w:t>
      </w:r>
      <w:proofErr w:type="spellEnd"/>
      <w:r w:rsidRPr="00E76FF1">
        <w:rPr>
          <w:rFonts w:eastAsia="Calibri"/>
          <w:sz w:val="28"/>
          <w:szCs w:val="28"/>
          <w:lang w:eastAsia="en-US"/>
        </w:rPr>
        <w:t xml:space="preserve">. </w:t>
      </w:r>
      <w:r w:rsidR="00B90288">
        <w:rPr>
          <w:rFonts w:eastAsia="Calibri"/>
          <w:sz w:val="28"/>
          <w:szCs w:val="28"/>
          <w:lang w:eastAsia="en-US"/>
        </w:rPr>
        <w:t>В 2022 году у</w:t>
      </w:r>
      <w:r w:rsidR="002429C2">
        <w:rPr>
          <w:rFonts w:eastAsia="Calibri"/>
          <w:sz w:val="28"/>
          <w:szCs w:val="28"/>
          <w:lang w:eastAsia="en-US"/>
        </w:rPr>
        <w:t>величена территория</w:t>
      </w:r>
      <w:r w:rsidRPr="00E76FF1">
        <w:rPr>
          <w:rFonts w:eastAsia="Calibri"/>
          <w:sz w:val="28"/>
          <w:szCs w:val="28"/>
          <w:lang w:eastAsia="en-US"/>
        </w:rPr>
        <w:t xml:space="preserve"> сквера, обустро</w:t>
      </w:r>
      <w:r w:rsidR="002429C2">
        <w:rPr>
          <w:rFonts w:eastAsia="Calibri"/>
          <w:sz w:val="28"/>
          <w:szCs w:val="28"/>
          <w:lang w:eastAsia="en-US"/>
        </w:rPr>
        <w:t>ены</w:t>
      </w:r>
      <w:r w:rsidRPr="00E76FF1">
        <w:rPr>
          <w:rFonts w:eastAsia="Calibri"/>
          <w:sz w:val="28"/>
          <w:szCs w:val="28"/>
          <w:lang w:eastAsia="en-US"/>
        </w:rPr>
        <w:t xml:space="preserve"> дополнительны</w:t>
      </w:r>
      <w:r w:rsidR="002429C2">
        <w:rPr>
          <w:rFonts w:eastAsia="Calibri"/>
          <w:sz w:val="28"/>
          <w:szCs w:val="28"/>
          <w:lang w:eastAsia="en-US"/>
        </w:rPr>
        <w:t>е</w:t>
      </w:r>
      <w:r w:rsidRPr="00E76FF1">
        <w:rPr>
          <w:rFonts w:eastAsia="Calibri"/>
          <w:sz w:val="28"/>
          <w:szCs w:val="28"/>
          <w:lang w:eastAsia="en-US"/>
        </w:rPr>
        <w:t xml:space="preserve"> клумб</w:t>
      </w:r>
      <w:r w:rsidR="002429C2">
        <w:rPr>
          <w:rFonts w:eastAsia="Calibri"/>
          <w:sz w:val="28"/>
          <w:szCs w:val="28"/>
          <w:lang w:eastAsia="en-US"/>
        </w:rPr>
        <w:t>ы</w:t>
      </w:r>
      <w:r w:rsidRPr="00E76FF1">
        <w:rPr>
          <w:rFonts w:eastAsia="Calibri"/>
          <w:sz w:val="28"/>
          <w:szCs w:val="28"/>
          <w:lang w:eastAsia="en-US"/>
        </w:rPr>
        <w:t>, установ</w:t>
      </w:r>
      <w:r w:rsidR="002429C2">
        <w:rPr>
          <w:rFonts w:eastAsia="Calibri"/>
          <w:sz w:val="28"/>
          <w:szCs w:val="28"/>
          <w:lang w:eastAsia="en-US"/>
        </w:rPr>
        <w:t>лены</w:t>
      </w:r>
      <w:r w:rsidRPr="00E76FF1">
        <w:rPr>
          <w:rFonts w:eastAsia="Calibri"/>
          <w:sz w:val="28"/>
          <w:szCs w:val="28"/>
          <w:lang w:eastAsia="en-US"/>
        </w:rPr>
        <w:t xml:space="preserve"> скаме</w:t>
      </w:r>
      <w:r w:rsidR="002429C2">
        <w:rPr>
          <w:rFonts w:eastAsia="Calibri"/>
          <w:sz w:val="28"/>
          <w:szCs w:val="28"/>
          <w:lang w:eastAsia="en-US"/>
        </w:rPr>
        <w:t>й</w:t>
      </w:r>
      <w:r w:rsidRPr="00E76FF1">
        <w:rPr>
          <w:rFonts w:eastAsia="Calibri"/>
          <w:sz w:val="28"/>
          <w:szCs w:val="28"/>
          <w:lang w:eastAsia="en-US"/>
        </w:rPr>
        <w:t>к</w:t>
      </w:r>
      <w:r w:rsidR="002429C2">
        <w:rPr>
          <w:rFonts w:eastAsia="Calibri"/>
          <w:sz w:val="28"/>
          <w:szCs w:val="28"/>
          <w:lang w:eastAsia="en-US"/>
        </w:rPr>
        <w:t>и</w:t>
      </w:r>
      <w:r w:rsidRPr="00E76FF1">
        <w:rPr>
          <w:rFonts w:eastAsia="Calibri"/>
          <w:sz w:val="28"/>
          <w:szCs w:val="28"/>
          <w:lang w:eastAsia="en-US"/>
        </w:rPr>
        <w:t xml:space="preserve">. Также в рамках </w:t>
      </w:r>
      <w:proofErr w:type="spellStart"/>
      <w:r w:rsidRPr="00E76FF1">
        <w:rPr>
          <w:rFonts w:eastAsia="Calibri"/>
          <w:sz w:val="28"/>
          <w:szCs w:val="28"/>
          <w:lang w:eastAsia="en-US"/>
        </w:rPr>
        <w:t>грантовой</w:t>
      </w:r>
      <w:proofErr w:type="spellEnd"/>
      <w:r w:rsidRPr="00E76FF1">
        <w:rPr>
          <w:rFonts w:eastAsia="Calibri"/>
          <w:sz w:val="28"/>
          <w:szCs w:val="28"/>
          <w:lang w:eastAsia="en-US"/>
        </w:rPr>
        <w:t xml:space="preserve"> поддержки взамен старых сооружений </w:t>
      </w:r>
      <w:r w:rsidR="00B90288">
        <w:rPr>
          <w:rFonts w:eastAsia="Calibri"/>
          <w:sz w:val="28"/>
          <w:szCs w:val="28"/>
          <w:lang w:eastAsia="en-US"/>
        </w:rPr>
        <w:t xml:space="preserve">для проживания котов </w:t>
      </w:r>
      <w:r w:rsidR="002429C2">
        <w:rPr>
          <w:rFonts w:eastAsia="Calibri"/>
          <w:sz w:val="28"/>
          <w:szCs w:val="28"/>
          <w:lang w:eastAsia="en-US"/>
        </w:rPr>
        <w:t>установлены</w:t>
      </w:r>
      <w:r w:rsidRPr="00E76FF1">
        <w:rPr>
          <w:rFonts w:eastAsia="Calibri"/>
          <w:sz w:val="28"/>
          <w:szCs w:val="28"/>
          <w:lang w:eastAsia="en-US"/>
        </w:rPr>
        <w:t xml:space="preserve"> новые, стилизованные под исторические здания на Курортном проспекте. Этот уголок отделён специальным прозрачным ограждением, за который пройти смогут только </w:t>
      </w:r>
      <w:proofErr w:type="spellStart"/>
      <w:r w:rsidRPr="00E76FF1">
        <w:rPr>
          <w:rFonts w:eastAsia="Calibri"/>
          <w:sz w:val="28"/>
          <w:szCs w:val="28"/>
          <w:lang w:eastAsia="en-US"/>
        </w:rPr>
        <w:t>котошеф</w:t>
      </w:r>
      <w:proofErr w:type="spellEnd"/>
      <w:r w:rsidRPr="00E76FF1">
        <w:rPr>
          <w:rFonts w:eastAsia="Calibri"/>
          <w:sz w:val="28"/>
          <w:szCs w:val="28"/>
          <w:lang w:eastAsia="en-US"/>
        </w:rPr>
        <w:t>, дворники, вете</w:t>
      </w:r>
      <w:r w:rsidR="00B90288">
        <w:rPr>
          <w:rFonts w:eastAsia="Calibri"/>
          <w:sz w:val="28"/>
          <w:szCs w:val="28"/>
          <w:lang w:eastAsia="en-US"/>
        </w:rPr>
        <w:t>ринары и сами коты, что позволяет</w:t>
      </w:r>
      <w:r w:rsidRPr="00E76FF1">
        <w:rPr>
          <w:rFonts w:eastAsia="Calibri"/>
          <w:sz w:val="28"/>
          <w:szCs w:val="28"/>
          <w:lang w:eastAsia="en-US"/>
        </w:rPr>
        <w:t xml:space="preserve"> не только обеспечить спокойствие животным, но и соблюсти санитарные требования. </w:t>
      </w:r>
    </w:p>
    <w:p w:rsidR="00B436B1" w:rsidRPr="00D7488B" w:rsidRDefault="009848A6" w:rsidP="00B436B1">
      <w:pPr>
        <w:shd w:val="clear" w:color="auto" w:fill="FFFFFF"/>
        <w:ind w:firstLine="709"/>
        <w:jc w:val="both"/>
        <w:rPr>
          <w:spacing w:val="7"/>
          <w:sz w:val="28"/>
          <w:szCs w:val="28"/>
        </w:rPr>
      </w:pPr>
      <w:r w:rsidRPr="006C5A01">
        <w:rPr>
          <w:spacing w:val="7"/>
          <w:sz w:val="28"/>
          <w:szCs w:val="28"/>
        </w:rPr>
        <w:t>В 2022</w:t>
      </w:r>
      <w:r w:rsidR="00B436B1" w:rsidRPr="00B37412">
        <w:rPr>
          <w:spacing w:val="7"/>
          <w:sz w:val="28"/>
          <w:szCs w:val="28"/>
        </w:rPr>
        <w:t xml:space="preserve"> году была продолжена реализация проекта „</w:t>
      </w:r>
      <w:proofErr w:type="spellStart"/>
      <w:r w:rsidR="00B436B1" w:rsidRPr="00B37412">
        <w:rPr>
          <w:spacing w:val="7"/>
          <w:sz w:val="28"/>
          <w:szCs w:val="28"/>
        </w:rPr>
        <w:t>CBCycle</w:t>
      </w:r>
      <w:proofErr w:type="spellEnd"/>
      <w:r w:rsidR="00B436B1" w:rsidRPr="00B37412">
        <w:rPr>
          <w:spacing w:val="7"/>
          <w:sz w:val="28"/>
          <w:szCs w:val="28"/>
        </w:rPr>
        <w:t xml:space="preserve">: Трансграничные </w:t>
      </w:r>
      <w:proofErr w:type="spellStart"/>
      <w:r w:rsidR="00B436B1" w:rsidRPr="00B37412">
        <w:rPr>
          <w:spacing w:val="7"/>
          <w:sz w:val="28"/>
          <w:szCs w:val="28"/>
        </w:rPr>
        <w:t>веломаршруты</w:t>
      </w:r>
      <w:proofErr w:type="spellEnd"/>
      <w:r w:rsidR="00B436B1" w:rsidRPr="00B37412">
        <w:rPr>
          <w:spacing w:val="7"/>
          <w:sz w:val="28"/>
          <w:szCs w:val="28"/>
        </w:rPr>
        <w:t xml:space="preserve"> для продвижения и устойчивого испо</w:t>
      </w:r>
      <w:r w:rsidR="00B436B1">
        <w:rPr>
          <w:spacing w:val="7"/>
          <w:sz w:val="28"/>
          <w:szCs w:val="28"/>
        </w:rPr>
        <w:t xml:space="preserve">льзования культурного наследия“. </w:t>
      </w:r>
      <w:r w:rsidR="00B436B1" w:rsidRPr="00D7488B">
        <w:rPr>
          <w:spacing w:val="7"/>
          <w:sz w:val="28"/>
          <w:szCs w:val="28"/>
        </w:rPr>
        <w:t xml:space="preserve">Проект реализуется в рамках Программы приграничного сотрудничества «Россия-Польша 2014-2020», финансируемой на паритетных началах из средств Европейского союза и Российской Федерации. </w:t>
      </w:r>
      <w:proofErr w:type="gramStart"/>
      <w:r w:rsidR="00B436B1" w:rsidRPr="00D7488B">
        <w:rPr>
          <w:spacing w:val="7"/>
          <w:sz w:val="28"/>
          <w:szCs w:val="28"/>
        </w:rPr>
        <w:t>Основной её целью является поддержка приграничного сотрудничества в социальной, экологической, экономической и институциональной сферах.</w:t>
      </w:r>
      <w:proofErr w:type="gramEnd"/>
    </w:p>
    <w:p w:rsidR="00B436B1" w:rsidRPr="00D7488B" w:rsidRDefault="00B436B1" w:rsidP="00B436B1">
      <w:pPr>
        <w:shd w:val="clear" w:color="auto" w:fill="FFFFFF"/>
        <w:ind w:firstLine="709"/>
        <w:jc w:val="both"/>
        <w:rPr>
          <w:spacing w:val="7"/>
          <w:sz w:val="28"/>
          <w:szCs w:val="28"/>
        </w:rPr>
      </w:pPr>
      <w:proofErr w:type="spellStart"/>
      <w:r w:rsidRPr="00D7488B">
        <w:rPr>
          <w:spacing w:val="7"/>
          <w:sz w:val="28"/>
          <w:szCs w:val="28"/>
        </w:rPr>
        <w:t>CB</w:t>
      </w:r>
      <w:proofErr w:type="gramStart"/>
      <w:r w:rsidRPr="00D7488B">
        <w:rPr>
          <w:spacing w:val="7"/>
          <w:sz w:val="28"/>
          <w:szCs w:val="28"/>
        </w:rPr>
        <w:t>С</w:t>
      </w:r>
      <w:proofErr w:type="gramEnd"/>
      <w:r w:rsidRPr="00D7488B">
        <w:rPr>
          <w:spacing w:val="7"/>
          <w:sz w:val="28"/>
          <w:szCs w:val="28"/>
        </w:rPr>
        <w:t>ycle</w:t>
      </w:r>
      <w:proofErr w:type="spellEnd"/>
      <w:r w:rsidRPr="00D7488B">
        <w:rPr>
          <w:spacing w:val="7"/>
          <w:sz w:val="28"/>
          <w:szCs w:val="28"/>
        </w:rPr>
        <w:t xml:space="preserve"> был инициирован Министерством по культуре и туризму Калининградской области, которое выступает ведущим партнером проекта. Бенефициарами по проекту являются администрации муниципальных образований</w:t>
      </w:r>
      <w:r>
        <w:rPr>
          <w:spacing w:val="7"/>
          <w:sz w:val="28"/>
          <w:szCs w:val="28"/>
        </w:rPr>
        <w:t xml:space="preserve"> </w:t>
      </w:r>
      <w:r w:rsidRPr="00D7488B">
        <w:rPr>
          <w:spacing w:val="7"/>
          <w:sz w:val="28"/>
          <w:szCs w:val="28"/>
        </w:rPr>
        <w:t>«Светлогорский городской округ», «Пионерский городской округ» и</w:t>
      </w:r>
      <w:r>
        <w:rPr>
          <w:spacing w:val="7"/>
          <w:sz w:val="28"/>
          <w:szCs w:val="28"/>
        </w:rPr>
        <w:t xml:space="preserve"> </w:t>
      </w:r>
      <w:r w:rsidRPr="00D7488B">
        <w:rPr>
          <w:spacing w:val="7"/>
          <w:sz w:val="28"/>
          <w:szCs w:val="28"/>
        </w:rPr>
        <w:t xml:space="preserve">«Зеленоградский городской округ», Администрация </w:t>
      </w:r>
      <w:proofErr w:type="spellStart"/>
      <w:r w:rsidRPr="00D7488B">
        <w:rPr>
          <w:spacing w:val="7"/>
          <w:sz w:val="28"/>
          <w:szCs w:val="28"/>
        </w:rPr>
        <w:t>Варминско</w:t>
      </w:r>
      <w:proofErr w:type="spellEnd"/>
      <w:r w:rsidRPr="00D7488B">
        <w:rPr>
          <w:spacing w:val="7"/>
          <w:sz w:val="28"/>
          <w:szCs w:val="28"/>
        </w:rPr>
        <w:t xml:space="preserve">-Мазурского воеводства Республики Польша, Европейский фонд охраны памятников и Государственное казённое </w:t>
      </w:r>
      <w:r w:rsidRPr="00D7488B">
        <w:rPr>
          <w:spacing w:val="7"/>
          <w:sz w:val="28"/>
          <w:szCs w:val="28"/>
        </w:rPr>
        <w:lastRenderedPageBreak/>
        <w:t>учреждение Калининградской области «Управление дорожного хозяйства Калининградской области».</w:t>
      </w:r>
    </w:p>
    <w:p w:rsidR="00B436B1" w:rsidRPr="00D7488B" w:rsidRDefault="00B436B1" w:rsidP="00B436B1">
      <w:pPr>
        <w:shd w:val="clear" w:color="auto" w:fill="FFFFFF"/>
        <w:ind w:firstLine="709"/>
        <w:jc w:val="both"/>
        <w:rPr>
          <w:spacing w:val="7"/>
          <w:sz w:val="28"/>
          <w:szCs w:val="28"/>
        </w:rPr>
      </w:pPr>
      <w:r w:rsidRPr="00D7488B">
        <w:rPr>
          <w:spacing w:val="7"/>
          <w:sz w:val="28"/>
          <w:szCs w:val="28"/>
        </w:rPr>
        <w:t>На реализацию проекта «</w:t>
      </w:r>
      <w:proofErr w:type="spellStart"/>
      <w:r w:rsidRPr="00D7488B">
        <w:rPr>
          <w:spacing w:val="7"/>
          <w:sz w:val="28"/>
          <w:szCs w:val="28"/>
        </w:rPr>
        <w:t>CB</w:t>
      </w:r>
      <w:proofErr w:type="gramStart"/>
      <w:r w:rsidRPr="00D7488B">
        <w:rPr>
          <w:spacing w:val="7"/>
          <w:sz w:val="28"/>
          <w:szCs w:val="28"/>
        </w:rPr>
        <w:t>С</w:t>
      </w:r>
      <w:proofErr w:type="gramEnd"/>
      <w:r w:rsidRPr="00D7488B">
        <w:rPr>
          <w:spacing w:val="7"/>
          <w:sz w:val="28"/>
          <w:szCs w:val="28"/>
        </w:rPr>
        <w:t>ycle</w:t>
      </w:r>
      <w:proofErr w:type="spellEnd"/>
      <w:r w:rsidRPr="00D7488B">
        <w:rPr>
          <w:spacing w:val="7"/>
          <w:sz w:val="28"/>
          <w:szCs w:val="28"/>
        </w:rPr>
        <w:t xml:space="preserve">: Трансграничные </w:t>
      </w:r>
      <w:proofErr w:type="gramStart"/>
      <w:r w:rsidRPr="00D7488B">
        <w:rPr>
          <w:spacing w:val="7"/>
          <w:sz w:val="28"/>
          <w:szCs w:val="28"/>
        </w:rPr>
        <w:t>вело-маршруты</w:t>
      </w:r>
      <w:proofErr w:type="gramEnd"/>
      <w:r w:rsidRPr="00D7488B">
        <w:rPr>
          <w:spacing w:val="7"/>
          <w:sz w:val="28"/>
          <w:szCs w:val="28"/>
        </w:rPr>
        <w:t xml:space="preserve"> для продвижения и устойчивого использования культурного наследия» будет потрачено 4</w:t>
      </w:r>
      <w:r>
        <w:rPr>
          <w:spacing w:val="7"/>
          <w:sz w:val="28"/>
          <w:szCs w:val="28"/>
        </w:rPr>
        <w:t xml:space="preserve"> </w:t>
      </w:r>
      <w:r w:rsidRPr="00D7488B">
        <w:rPr>
          <w:spacing w:val="7"/>
          <w:sz w:val="28"/>
          <w:szCs w:val="28"/>
        </w:rPr>
        <w:t>500</w:t>
      </w:r>
      <w:r>
        <w:rPr>
          <w:spacing w:val="7"/>
          <w:sz w:val="28"/>
          <w:szCs w:val="28"/>
        </w:rPr>
        <w:t xml:space="preserve"> </w:t>
      </w:r>
      <w:r w:rsidRPr="00D7488B">
        <w:rPr>
          <w:spacing w:val="7"/>
          <w:sz w:val="28"/>
          <w:szCs w:val="28"/>
        </w:rPr>
        <w:t xml:space="preserve">000 евро. Финансовый вклад Программы приграничного сотрудничества «Россия-Польша 2014-2020» составляет </w:t>
      </w:r>
      <w:r w:rsidR="00E76FF1">
        <w:rPr>
          <w:spacing w:val="7"/>
          <w:sz w:val="28"/>
          <w:szCs w:val="28"/>
        </w:rPr>
        <w:t xml:space="preserve"> </w:t>
      </w:r>
      <w:r w:rsidRPr="00D7488B">
        <w:rPr>
          <w:spacing w:val="7"/>
          <w:sz w:val="28"/>
          <w:szCs w:val="28"/>
        </w:rPr>
        <w:t>4 046 692,50евро, в то время как участвующие в проекте организации предоставят со-финансирование в размере 453 307,50 евро.</w:t>
      </w:r>
    </w:p>
    <w:p w:rsidR="00B436B1" w:rsidRPr="00D7488B" w:rsidRDefault="00B436B1" w:rsidP="00B436B1">
      <w:pPr>
        <w:shd w:val="clear" w:color="auto" w:fill="FFFFFF"/>
        <w:ind w:firstLine="709"/>
        <w:jc w:val="both"/>
        <w:rPr>
          <w:spacing w:val="7"/>
          <w:sz w:val="28"/>
          <w:szCs w:val="28"/>
        </w:rPr>
      </w:pPr>
      <w:r w:rsidRPr="00D7488B">
        <w:rPr>
          <w:spacing w:val="7"/>
          <w:sz w:val="28"/>
          <w:szCs w:val="28"/>
        </w:rPr>
        <w:t>В рамках проекта запланировано строительство в прибрежной зоне Калининградской области новой велодорожки. Протяженность трассы, соединяющей г. Зеленоградск с пос. Приморье МО «Светлогорский городской округ», составит 33,94 км.</w:t>
      </w:r>
    </w:p>
    <w:p w:rsidR="00B436B1" w:rsidRPr="00D7488B" w:rsidRDefault="00B436B1" w:rsidP="00B436B1">
      <w:pPr>
        <w:shd w:val="clear" w:color="auto" w:fill="FFFFFF"/>
        <w:ind w:firstLine="709"/>
        <w:jc w:val="both"/>
        <w:rPr>
          <w:spacing w:val="7"/>
          <w:sz w:val="28"/>
          <w:szCs w:val="28"/>
        </w:rPr>
      </w:pPr>
      <w:r w:rsidRPr="00D7488B">
        <w:rPr>
          <w:spacing w:val="7"/>
          <w:sz w:val="28"/>
          <w:szCs w:val="28"/>
        </w:rPr>
        <w:t xml:space="preserve">Проект также предусматривает разработку и публикацию на русском, английском и польском языках схемы и каталога </w:t>
      </w:r>
      <w:proofErr w:type="gramStart"/>
      <w:r w:rsidRPr="00D7488B">
        <w:rPr>
          <w:spacing w:val="7"/>
          <w:sz w:val="28"/>
          <w:szCs w:val="28"/>
        </w:rPr>
        <w:t>вело-маршрутов</w:t>
      </w:r>
      <w:proofErr w:type="gramEnd"/>
      <w:r w:rsidRPr="00D7488B">
        <w:rPr>
          <w:spacing w:val="7"/>
          <w:sz w:val="28"/>
          <w:szCs w:val="28"/>
        </w:rPr>
        <w:t xml:space="preserve"> Калининградской области и регионов северо-восточной Польши, имеющих трансграничную важность. Благодаря этому около 80 объектов исторического и культурного наследия будут интегрированы в единые трансграничные туристические маршруты. Кроме того, будут организованы ознакомительные туры для специалистов, занимающихся развитием </w:t>
      </w:r>
      <w:proofErr w:type="gramStart"/>
      <w:r w:rsidRPr="00D7488B">
        <w:rPr>
          <w:spacing w:val="7"/>
          <w:sz w:val="28"/>
          <w:szCs w:val="28"/>
        </w:rPr>
        <w:t>вело-инфраструктуры</w:t>
      </w:r>
      <w:proofErr w:type="gramEnd"/>
      <w:r w:rsidRPr="00D7488B">
        <w:rPr>
          <w:spacing w:val="7"/>
          <w:sz w:val="28"/>
          <w:szCs w:val="28"/>
        </w:rPr>
        <w:t xml:space="preserve"> и туристического потенциала. Один – по территории </w:t>
      </w:r>
      <w:proofErr w:type="spellStart"/>
      <w:r w:rsidRPr="00D7488B">
        <w:rPr>
          <w:spacing w:val="7"/>
          <w:sz w:val="28"/>
          <w:szCs w:val="28"/>
        </w:rPr>
        <w:t>Варминско</w:t>
      </w:r>
      <w:proofErr w:type="spellEnd"/>
      <w:r w:rsidRPr="00D7488B">
        <w:rPr>
          <w:spacing w:val="7"/>
          <w:sz w:val="28"/>
          <w:szCs w:val="28"/>
        </w:rPr>
        <w:t xml:space="preserve">-Мазурского воеводства для знакомства участников проекта с опытом создания и продвижения </w:t>
      </w:r>
      <w:proofErr w:type="spellStart"/>
      <w:r w:rsidRPr="00D7488B">
        <w:rPr>
          <w:spacing w:val="7"/>
          <w:sz w:val="28"/>
          <w:szCs w:val="28"/>
        </w:rPr>
        <w:t>веломаршрута</w:t>
      </w:r>
      <w:proofErr w:type="spellEnd"/>
      <w:r w:rsidRPr="00D7488B">
        <w:rPr>
          <w:spacing w:val="7"/>
          <w:sz w:val="28"/>
          <w:szCs w:val="28"/>
        </w:rPr>
        <w:t xml:space="preserve"> </w:t>
      </w:r>
      <w:proofErr w:type="spellStart"/>
      <w:r w:rsidRPr="00D7488B">
        <w:rPr>
          <w:spacing w:val="7"/>
          <w:sz w:val="28"/>
          <w:szCs w:val="28"/>
        </w:rPr>
        <w:t>GreenVelo</w:t>
      </w:r>
      <w:proofErr w:type="spellEnd"/>
      <w:r w:rsidRPr="00D7488B">
        <w:rPr>
          <w:spacing w:val="7"/>
          <w:sz w:val="28"/>
          <w:szCs w:val="28"/>
        </w:rPr>
        <w:t xml:space="preserve">, и два в Калининградской области – для знакомства с создаваемой в рамках проекта новой </w:t>
      </w:r>
      <w:proofErr w:type="spellStart"/>
      <w:r w:rsidRPr="00D7488B">
        <w:rPr>
          <w:spacing w:val="7"/>
          <w:sz w:val="28"/>
          <w:szCs w:val="28"/>
        </w:rPr>
        <w:t>велоинфраструктурой</w:t>
      </w:r>
      <w:proofErr w:type="spellEnd"/>
      <w:r w:rsidRPr="00D7488B">
        <w:rPr>
          <w:spacing w:val="7"/>
          <w:sz w:val="28"/>
          <w:szCs w:val="28"/>
        </w:rPr>
        <w:t xml:space="preserve"> и перспективными для развития велотуризма районами области.</w:t>
      </w:r>
    </w:p>
    <w:p w:rsidR="00B90288" w:rsidRPr="00B90288" w:rsidRDefault="00B436B1" w:rsidP="000601A2">
      <w:pPr>
        <w:pStyle w:val="af8"/>
        <w:numPr>
          <w:ilvl w:val="0"/>
          <w:numId w:val="8"/>
        </w:numPr>
        <w:tabs>
          <w:tab w:val="left" w:pos="993"/>
        </w:tabs>
        <w:suppressAutoHyphens/>
        <w:ind w:left="0" w:firstLine="709"/>
        <w:rPr>
          <w:rFonts w:eastAsia="Calibri"/>
        </w:rPr>
      </w:pPr>
      <w:r w:rsidRPr="00B90288">
        <w:rPr>
          <w:spacing w:val="7"/>
          <w:lang w:eastAsia="ru-RU"/>
        </w:rPr>
        <w:t>Таким образом, в долгосрочной перспективе этот проект будет способствовать развитию инфраструктуры, сохранению и устойчивому использованию природного, культурного и исторического потенциала, продвижению экологического туризма</w:t>
      </w:r>
      <w:r w:rsidR="00B90288">
        <w:rPr>
          <w:spacing w:val="7"/>
          <w:lang w:eastAsia="ru-RU"/>
        </w:rPr>
        <w:t>.</w:t>
      </w:r>
    </w:p>
    <w:p w:rsidR="000601A2" w:rsidRPr="00B90288" w:rsidRDefault="000601A2" w:rsidP="00B90288">
      <w:pPr>
        <w:pStyle w:val="af8"/>
        <w:tabs>
          <w:tab w:val="left" w:pos="993"/>
        </w:tabs>
        <w:suppressAutoHyphens/>
        <w:ind w:left="0" w:firstLine="709"/>
        <w:rPr>
          <w:rFonts w:eastAsia="Calibri"/>
        </w:rPr>
      </w:pPr>
      <w:r w:rsidRPr="00B90288">
        <w:rPr>
          <w:rFonts w:eastAsia="Calibri"/>
        </w:rPr>
        <w:t xml:space="preserve">Важным аспектом, способствующим увеличению туристической привлекательности округа, является наличие музейного сектора. </w:t>
      </w:r>
      <w:proofErr w:type="gramStart"/>
      <w:r w:rsidR="00B90288">
        <w:rPr>
          <w:rFonts w:eastAsia="Calibri"/>
        </w:rPr>
        <w:t>На сегодняшний день</w:t>
      </w:r>
      <w:r w:rsidRPr="00B90288">
        <w:rPr>
          <w:rFonts w:eastAsia="Calibri"/>
        </w:rPr>
        <w:t xml:space="preserve"> на</w:t>
      </w:r>
      <w:r w:rsidR="002429C2" w:rsidRPr="00B90288">
        <w:rPr>
          <w:rFonts w:eastAsia="Calibri"/>
        </w:rPr>
        <w:t xml:space="preserve"> территории МО «Зеленоградский муниципальный </w:t>
      </w:r>
      <w:r w:rsidRPr="00B90288">
        <w:rPr>
          <w:rFonts w:eastAsia="Calibri"/>
        </w:rPr>
        <w:t>округ» имеются 1 муниципальный «Зеленоградский городской краеведче</w:t>
      </w:r>
      <w:r w:rsidR="002429C2" w:rsidRPr="00B90288">
        <w:rPr>
          <w:rFonts w:eastAsia="Calibri"/>
        </w:rPr>
        <w:t>ский</w:t>
      </w:r>
      <w:r w:rsidR="00764427">
        <w:rPr>
          <w:rFonts w:eastAsia="Calibri"/>
        </w:rPr>
        <w:t xml:space="preserve"> музей» и 8</w:t>
      </w:r>
      <w:r w:rsidR="002429C2" w:rsidRPr="00B90288">
        <w:rPr>
          <w:rFonts w:eastAsia="Calibri"/>
        </w:rPr>
        <w:t xml:space="preserve"> частных музеев: </w:t>
      </w:r>
      <w:r w:rsidRPr="00B90288">
        <w:rPr>
          <w:rFonts w:eastAsia="Calibri"/>
        </w:rPr>
        <w:t>музей кошек «</w:t>
      </w:r>
      <w:proofErr w:type="spellStart"/>
      <w:r w:rsidRPr="00B90288">
        <w:rPr>
          <w:rFonts w:eastAsia="Calibri"/>
        </w:rPr>
        <w:t>Мурариум</w:t>
      </w:r>
      <w:proofErr w:type="spellEnd"/>
      <w:r w:rsidRPr="00B90288">
        <w:rPr>
          <w:rFonts w:eastAsia="Calibri"/>
        </w:rPr>
        <w:t>», музей Черепов и Скелетов, «Музей Ангелов», музей филин</w:t>
      </w:r>
      <w:r w:rsidR="002429C2" w:rsidRPr="00B90288">
        <w:rPr>
          <w:rFonts w:eastAsia="Calibri"/>
        </w:rPr>
        <w:t>ов и сов «</w:t>
      </w:r>
      <w:proofErr w:type="spellStart"/>
      <w:r w:rsidR="002429C2" w:rsidRPr="00B90288">
        <w:rPr>
          <w:rFonts w:eastAsia="Calibri"/>
        </w:rPr>
        <w:t>ФилоСовия</w:t>
      </w:r>
      <w:proofErr w:type="spellEnd"/>
      <w:r w:rsidR="002429C2" w:rsidRPr="00B90288">
        <w:rPr>
          <w:rFonts w:eastAsia="Calibri"/>
        </w:rPr>
        <w:t xml:space="preserve">» </w:t>
      </w:r>
      <w:r w:rsidRPr="00B90288">
        <w:rPr>
          <w:rFonts w:eastAsia="Calibri"/>
        </w:rPr>
        <w:t xml:space="preserve"> Музей мусора</w:t>
      </w:r>
      <w:r w:rsidR="002429C2" w:rsidRPr="00B90288">
        <w:rPr>
          <w:rFonts w:eastAsia="Calibri"/>
        </w:rPr>
        <w:t>, который появился в 2021 г</w:t>
      </w:r>
      <w:r w:rsidR="009E2DFB" w:rsidRPr="00B90288">
        <w:rPr>
          <w:rFonts w:eastAsia="Calibri"/>
        </w:rPr>
        <w:t>оду и открытые в 2022 году Музей Курортной Моды и Музей кукол.</w:t>
      </w:r>
      <w:proofErr w:type="gramEnd"/>
    </w:p>
    <w:p w:rsidR="000601A2" w:rsidRPr="000601A2" w:rsidRDefault="000601A2" w:rsidP="000601A2">
      <w:pPr>
        <w:ind w:firstLine="709"/>
        <w:jc w:val="both"/>
        <w:rPr>
          <w:rFonts w:eastAsia="Calibri"/>
          <w:sz w:val="28"/>
          <w:szCs w:val="28"/>
          <w:lang w:eastAsia="en-US"/>
        </w:rPr>
      </w:pPr>
      <w:r>
        <w:rPr>
          <w:rFonts w:eastAsia="Calibri"/>
          <w:sz w:val="28"/>
          <w:szCs w:val="28"/>
          <w:lang w:eastAsia="en-US"/>
        </w:rPr>
        <w:t>В</w:t>
      </w:r>
      <w:r w:rsidRPr="000601A2">
        <w:rPr>
          <w:rFonts w:eastAsia="Calibri"/>
          <w:sz w:val="28"/>
          <w:szCs w:val="28"/>
          <w:lang w:eastAsia="en-US"/>
        </w:rPr>
        <w:t xml:space="preserve"> муниципальн</w:t>
      </w:r>
      <w:r>
        <w:rPr>
          <w:rFonts w:eastAsia="Calibri"/>
          <w:sz w:val="28"/>
          <w:szCs w:val="28"/>
          <w:lang w:eastAsia="en-US"/>
        </w:rPr>
        <w:t>ом «Зеленоградском</w:t>
      </w:r>
      <w:r w:rsidRPr="000601A2">
        <w:rPr>
          <w:rFonts w:eastAsia="Calibri"/>
          <w:sz w:val="28"/>
          <w:szCs w:val="28"/>
          <w:lang w:eastAsia="en-US"/>
        </w:rPr>
        <w:t xml:space="preserve"> городско</w:t>
      </w:r>
      <w:r>
        <w:rPr>
          <w:rFonts w:eastAsia="Calibri"/>
          <w:sz w:val="28"/>
          <w:szCs w:val="28"/>
          <w:lang w:eastAsia="en-US"/>
        </w:rPr>
        <w:t>м</w:t>
      </w:r>
      <w:r w:rsidRPr="000601A2">
        <w:rPr>
          <w:rFonts w:eastAsia="Calibri"/>
          <w:sz w:val="28"/>
          <w:szCs w:val="28"/>
          <w:lang w:eastAsia="en-US"/>
        </w:rPr>
        <w:t xml:space="preserve"> краеведческ</w:t>
      </w:r>
      <w:r>
        <w:rPr>
          <w:rFonts w:eastAsia="Calibri"/>
          <w:sz w:val="28"/>
          <w:szCs w:val="28"/>
          <w:lang w:eastAsia="en-US"/>
        </w:rPr>
        <w:t>ом</w:t>
      </w:r>
      <w:r w:rsidRPr="000601A2">
        <w:rPr>
          <w:rFonts w:eastAsia="Calibri"/>
          <w:sz w:val="28"/>
          <w:szCs w:val="28"/>
          <w:lang w:eastAsia="en-US"/>
        </w:rPr>
        <w:t xml:space="preserve"> музе</w:t>
      </w:r>
      <w:r>
        <w:rPr>
          <w:rFonts w:eastAsia="Calibri"/>
          <w:sz w:val="28"/>
          <w:szCs w:val="28"/>
          <w:lang w:eastAsia="en-US"/>
        </w:rPr>
        <w:t>е</w:t>
      </w:r>
      <w:r w:rsidRPr="000601A2">
        <w:rPr>
          <w:rFonts w:eastAsia="Calibri"/>
          <w:sz w:val="28"/>
          <w:szCs w:val="28"/>
          <w:lang w:eastAsia="en-US"/>
        </w:rPr>
        <w:t xml:space="preserve">» продолжается работа по формированию новых экспозиций, увеличивается доля экспонируемых предметов, совершенствуется материальная база. В 4 квартале 2021 года будет начата реконструкция системы освещения лекционно-выставочного зала, косметический ремонт коридора и хозяйственного помещения. В 2022 году планируется завершение реконструкции лекционно-выставочного зала с целью восстановления старых интерьеров. А также планируется реставрация фасада здания музея, как объекта культурного наследия регионального значения. </w:t>
      </w:r>
    </w:p>
    <w:p w:rsidR="000601A2" w:rsidRPr="000601A2" w:rsidRDefault="009C6D76" w:rsidP="00D96B81">
      <w:pPr>
        <w:tabs>
          <w:tab w:val="left" w:pos="709"/>
        </w:tabs>
        <w:ind w:firstLine="709"/>
        <w:jc w:val="both"/>
        <w:rPr>
          <w:rFonts w:eastAsia="Calibri"/>
          <w:sz w:val="28"/>
          <w:szCs w:val="28"/>
          <w:lang w:eastAsia="en-US"/>
        </w:rPr>
      </w:pPr>
      <w:r w:rsidRPr="00D96B81">
        <w:rPr>
          <w:rFonts w:eastAsia="Calibri"/>
          <w:sz w:val="28"/>
          <w:szCs w:val="28"/>
          <w:lang w:eastAsia="en-US"/>
        </w:rPr>
        <w:lastRenderedPageBreak/>
        <w:t>За первое полугодие 2022 года</w:t>
      </w:r>
      <w:r w:rsidR="000601A2" w:rsidRPr="00D96B81">
        <w:rPr>
          <w:rFonts w:eastAsia="Calibri"/>
          <w:sz w:val="28"/>
          <w:szCs w:val="28"/>
          <w:lang w:eastAsia="en-US"/>
        </w:rPr>
        <w:t xml:space="preserve"> экспозиции МАУ «Зеленоградский краеведческий музей» посетили </w:t>
      </w:r>
      <w:r w:rsidRPr="00D96B81">
        <w:rPr>
          <w:rFonts w:eastAsia="Calibri"/>
          <w:sz w:val="28"/>
          <w:szCs w:val="28"/>
          <w:lang w:eastAsia="en-US"/>
        </w:rPr>
        <w:t xml:space="preserve">6559 </w:t>
      </w:r>
      <w:r w:rsidR="000601A2" w:rsidRPr="00D96B81">
        <w:rPr>
          <w:rFonts w:eastAsia="Calibri"/>
          <w:sz w:val="28"/>
          <w:szCs w:val="28"/>
          <w:lang w:eastAsia="en-US"/>
        </w:rPr>
        <w:t xml:space="preserve">человек (за </w:t>
      </w:r>
      <w:r w:rsidRPr="00D96B81">
        <w:rPr>
          <w:rFonts w:eastAsia="Calibri"/>
          <w:sz w:val="28"/>
          <w:szCs w:val="28"/>
          <w:lang w:eastAsia="en-US"/>
        </w:rPr>
        <w:t>период с 1 января по 30 июня</w:t>
      </w:r>
      <w:r w:rsidR="000601A2" w:rsidRPr="00D96B81">
        <w:rPr>
          <w:rFonts w:eastAsia="Calibri"/>
          <w:sz w:val="28"/>
          <w:szCs w:val="28"/>
          <w:lang w:eastAsia="en-US"/>
        </w:rPr>
        <w:t>).</w:t>
      </w:r>
      <w:r w:rsidRPr="00D96B81">
        <w:t xml:space="preserve"> </w:t>
      </w:r>
      <w:r w:rsidRPr="00D96B81">
        <w:rPr>
          <w:rFonts w:eastAsia="Calibri"/>
          <w:sz w:val="28"/>
          <w:szCs w:val="28"/>
          <w:lang w:eastAsia="en-US"/>
        </w:rPr>
        <w:t>Проведено 26 онлайн-мероприятий (большое количество онлайн-мероприятий связано с тем, что в начале года музей был закрыт на ремонт) и 8 массовых мероприятий.</w:t>
      </w:r>
    </w:p>
    <w:p w:rsidR="000601A2" w:rsidRPr="000601A2" w:rsidRDefault="000601A2" w:rsidP="000601A2">
      <w:pPr>
        <w:ind w:firstLine="709"/>
        <w:jc w:val="both"/>
        <w:rPr>
          <w:rFonts w:eastAsia="Calibri"/>
          <w:sz w:val="28"/>
          <w:szCs w:val="28"/>
          <w:lang w:eastAsia="en-US"/>
        </w:rPr>
      </w:pPr>
      <w:r w:rsidRPr="000601A2">
        <w:rPr>
          <w:rFonts w:eastAsia="Calibri"/>
          <w:sz w:val="28"/>
          <w:szCs w:val="28"/>
          <w:lang w:eastAsia="en-US"/>
        </w:rPr>
        <w:t>Музей мусора "МУ–МУ–КА" (расшифровывается как "</w:t>
      </w:r>
      <w:proofErr w:type="spellStart"/>
      <w:r w:rsidRPr="000601A2">
        <w:rPr>
          <w:rFonts w:eastAsia="Calibri"/>
          <w:sz w:val="28"/>
          <w:szCs w:val="28"/>
          <w:lang w:eastAsia="en-US"/>
        </w:rPr>
        <w:t>МУзей</w:t>
      </w:r>
      <w:proofErr w:type="spellEnd"/>
      <w:r w:rsidRPr="000601A2">
        <w:rPr>
          <w:rFonts w:eastAsia="Calibri"/>
          <w:sz w:val="28"/>
          <w:szCs w:val="28"/>
          <w:lang w:eastAsia="en-US"/>
        </w:rPr>
        <w:t xml:space="preserve"> </w:t>
      </w:r>
      <w:proofErr w:type="spellStart"/>
      <w:r w:rsidRPr="000601A2">
        <w:rPr>
          <w:rFonts w:eastAsia="Calibri"/>
          <w:sz w:val="28"/>
          <w:szCs w:val="28"/>
          <w:lang w:eastAsia="en-US"/>
        </w:rPr>
        <w:t>МУсора</w:t>
      </w:r>
      <w:proofErr w:type="spellEnd"/>
      <w:r w:rsidRPr="000601A2">
        <w:rPr>
          <w:rFonts w:eastAsia="Calibri"/>
          <w:sz w:val="28"/>
          <w:szCs w:val="28"/>
          <w:lang w:eastAsia="en-US"/>
        </w:rPr>
        <w:t xml:space="preserve"> </w:t>
      </w:r>
      <w:proofErr w:type="spellStart"/>
      <w:r w:rsidRPr="000601A2">
        <w:rPr>
          <w:rFonts w:eastAsia="Calibri"/>
          <w:sz w:val="28"/>
          <w:szCs w:val="28"/>
          <w:lang w:eastAsia="en-US"/>
        </w:rPr>
        <w:t>КАлининград</w:t>
      </w:r>
      <w:proofErr w:type="spellEnd"/>
      <w:r w:rsidRPr="000601A2">
        <w:rPr>
          <w:rFonts w:eastAsia="Calibri"/>
          <w:sz w:val="28"/>
          <w:szCs w:val="28"/>
          <w:lang w:eastAsia="en-US"/>
        </w:rPr>
        <w:t xml:space="preserve">") – это уникальный не только для Калининградской области, но и для всей России проект, призванный в игровой форме рассказать, как можно сделать свою жизнь экологически правильной. </w:t>
      </w:r>
    </w:p>
    <w:p w:rsidR="001D1066" w:rsidRDefault="000601A2" w:rsidP="000601A2">
      <w:pPr>
        <w:ind w:firstLine="709"/>
        <w:jc w:val="both"/>
        <w:rPr>
          <w:rFonts w:eastAsia="Calibri"/>
          <w:sz w:val="28"/>
          <w:szCs w:val="28"/>
          <w:lang w:eastAsia="en-US"/>
        </w:rPr>
      </w:pPr>
      <w:r w:rsidRPr="000601A2">
        <w:rPr>
          <w:rFonts w:eastAsia="Calibri"/>
          <w:sz w:val="28"/>
          <w:szCs w:val="28"/>
          <w:lang w:eastAsia="en-US"/>
        </w:rPr>
        <w:t>Музей мусора – часть экологической площадки "Зелёный кот", открывшейся в октябре 2020 года. Данный музей</w:t>
      </w:r>
      <w:r>
        <w:rPr>
          <w:rFonts w:eastAsia="Calibri"/>
          <w:sz w:val="28"/>
          <w:szCs w:val="28"/>
          <w:lang w:eastAsia="en-US"/>
        </w:rPr>
        <w:t>,</w:t>
      </w:r>
      <w:r w:rsidRPr="000601A2">
        <w:rPr>
          <w:rFonts w:eastAsia="Calibri"/>
          <w:sz w:val="28"/>
          <w:szCs w:val="28"/>
          <w:lang w:eastAsia="en-US"/>
        </w:rPr>
        <w:t xml:space="preserve"> призванный в игровой форме рассказать, как можно сделать свою жизнь экологически правильной и меньше загрязнять планету. Музей мусора — это не столько про отходы, сколько про арт–объекты, которые из них можно сделать. </w:t>
      </w:r>
      <w:proofErr w:type="gramStart"/>
      <w:r w:rsidRPr="000601A2">
        <w:rPr>
          <w:rFonts w:eastAsia="Calibri"/>
          <w:sz w:val="28"/>
          <w:szCs w:val="28"/>
          <w:lang w:eastAsia="en-US"/>
        </w:rPr>
        <w:t>На площадке организован раздельный сбор мусора, "</w:t>
      </w:r>
      <w:proofErr w:type="spellStart"/>
      <w:r w:rsidRPr="000601A2">
        <w:rPr>
          <w:rFonts w:eastAsia="Calibri"/>
          <w:sz w:val="28"/>
          <w:szCs w:val="28"/>
          <w:lang w:eastAsia="en-US"/>
        </w:rPr>
        <w:t>Хламмаркет</w:t>
      </w:r>
      <w:proofErr w:type="spellEnd"/>
      <w:r w:rsidRPr="000601A2">
        <w:rPr>
          <w:rFonts w:eastAsia="Calibri"/>
          <w:sz w:val="28"/>
          <w:szCs w:val="28"/>
          <w:lang w:eastAsia="en-US"/>
        </w:rPr>
        <w:t xml:space="preserve">" — место, куда можно привезти для обмена всё ещё годные, но ставшие ненужными вещи: одежду, аксессуары, обувь, предметы интерьера и т.д., </w:t>
      </w:r>
      <w:proofErr w:type="spellStart"/>
      <w:r w:rsidRPr="000601A2">
        <w:rPr>
          <w:rFonts w:eastAsia="Calibri"/>
          <w:sz w:val="28"/>
          <w:szCs w:val="28"/>
          <w:lang w:eastAsia="en-US"/>
        </w:rPr>
        <w:t>экомаркет</w:t>
      </w:r>
      <w:proofErr w:type="spellEnd"/>
      <w:r w:rsidRPr="000601A2">
        <w:rPr>
          <w:rFonts w:eastAsia="Calibri"/>
          <w:sz w:val="28"/>
          <w:szCs w:val="28"/>
          <w:lang w:eastAsia="en-US"/>
        </w:rPr>
        <w:t xml:space="preserve">, первый в России "туалет–бутик" с оригинальными интерьерами, разработанными российско–австрийской группой дизайнеров, и продажей тематических сувениров, ветроэнергетическая установка, которая выдает 225 кВт, что является достаточной мощностью для полного снабжения площадки, </w:t>
      </w:r>
      <w:proofErr w:type="spellStart"/>
      <w:r w:rsidRPr="000601A2">
        <w:rPr>
          <w:rFonts w:eastAsia="Calibri"/>
          <w:sz w:val="28"/>
          <w:szCs w:val="28"/>
          <w:lang w:eastAsia="en-US"/>
        </w:rPr>
        <w:t>экокемпинг</w:t>
      </w:r>
      <w:proofErr w:type="spellEnd"/>
      <w:r w:rsidRPr="000601A2">
        <w:rPr>
          <w:rFonts w:eastAsia="Calibri"/>
          <w:sz w:val="28"/>
          <w:szCs w:val="28"/>
          <w:lang w:eastAsia="en-US"/>
        </w:rPr>
        <w:t xml:space="preserve"> и</w:t>
      </w:r>
      <w:proofErr w:type="gramEnd"/>
      <w:r w:rsidRPr="000601A2">
        <w:rPr>
          <w:rFonts w:eastAsia="Calibri"/>
          <w:sz w:val="28"/>
          <w:szCs w:val="28"/>
          <w:lang w:eastAsia="en-US"/>
        </w:rPr>
        <w:t xml:space="preserve">, непосредственно, сам музей. Все вещи, которые представлены в музее – это не новые вещи. Большинство строительных материалов </w:t>
      </w:r>
      <w:proofErr w:type="gramStart"/>
      <w:r w:rsidRPr="000601A2">
        <w:rPr>
          <w:rFonts w:eastAsia="Calibri"/>
          <w:sz w:val="28"/>
          <w:szCs w:val="28"/>
          <w:lang w:eastAsia="en-US"/>
        </w:rPr>
        <w:t>привезены</w:t>
      </w:r>
      <w:proofErr w:type="gramEnd"/>
      <w:r w:rsidRPr="000601A2">
        <w:rPr>
          <w:rFonts w:eastAsia="Calibri"/>
          <w:sz w:val="28"/>
          <w:szCs w:val="28"/>
          <w:lang w:eastAsia="en-US"/>
        </w:rPr>
        <w:t xml:space="preserve"> в музей после демонтажа других объектов. </w:t>
      </w:r>
    </w:p>
    <w:p w:rsidR="000601A2" w:rsidRPr="000601A2" w:rsidRDefault="000601A2" w:rsidP="000601A2">
      <w:pPr>
        <w:ind w:firstLine="709"/>
        <w:jc w:val="both"/>
        <w:rPr>
          <w:rFonts w:eastAsia="Calibri"/>
          <w:sz w:val="28"/>
          <w:szCs w:val="28"/>
          <w:lang w:eastAsia="en-US"/>
        </w:rPr>
      </w:pPr>
      <w:r w:rsidRPr="000601A2">
        <w:rPr>
          <w:rFonts w:eastAsia="Calibri"/>
          <w:sz w:val="28"/>
          <w:szCs w:val="28"/>
          <w:lang w:eastAsia="en-US"/>
        </w:rPr>
        <w:t>В музее будет представлена деятельность компаний и организаций, которые тоже начинают внедрять в свою жизнь понятие «</w:t>
      </w:r>
      <w:proofErr w:type="spellStart"/>
      <w:r w:rsidRPr="000601A2">
        <w:rPr>
          <w:rFonts w:eastAsia="Calibri"/>
          <w:sz w:val="28"/>
          <w:szCs w:val="28"/>
          <w:lang w:eastAsia="en-US"/>
        </w:rPr>
        <w:t>экологичность</w:t>
      </w:r>
      <w:proofErr w:type="spellEnd"/>
      <w:r w:rsidRPr="000601A2">
        <w:rPr>
          <w:rFonts w:eastAsia="Calibri"/>
          <w:sz w:val="28"/>
          <w:szCs w:val="28"/>
          <w:lang w:eastAsia="en-US"/>
        </w:rPr>
        <w:t xml:space="preserve">». К </w:t>
      </w:r>
      <w:proofErr w:type="gramStart"/>
      <w:r w:rsidRPr="000601A2">
        <w:rPr>
          <w:rFonts w:eastAsia="Calibri"/>
          <w:sz w:val="28"/>
          <w:szCs w:val="28"/>
          <w:lang w:eastAsia="en-US"/>
        </w:rPr>
        <w:t>примеру</w:t>
      </w:r>
      <w:proofErr w:type="gramEnd"/>
      <w:r w:rsidRPr="000601A2">
        <w:rPr>
          <w:rFonts w:eastAsia="Calibri"/>
          <w:sz w:val="28"/>
          <w:szCs w:val="28"/>
          <w:lang w:eastAsia="en-US"/>
        </w:rPr>
        <w:t xml:space="preserve"> экспозиция компании </w:t>
      </w:r>
      <w:proofErr w:type="spellStart"/>
      <w:r w:rsidRPr="000601A2">
        <w:rPr>
          <w:rFonts w:eastAsia="Calibri"/>
          <w:sz w:val="28"/>
          <w:szCs w:val="28"/>
          <w:lang w:eastAsia="en-US"/>
        </w:rPr>
        <w:t>Леруа</w:t>
      </w:r>
      <w:proofErr w:type="spellEnd"/>
      <w:r w:rsidRPr="000601A2">
        <w:rPr>
          <w:rFonts w:eastAsia="Calibri"/>
          <w:sz w:val="28"/>
          <w:szCs w:val="28"/>
          <w:lang w:eastAsia="en-US"/>
        </w:rPr>
        <w:t xml:space="preserve"> </w:t>
      </w:r>
      <w:proofErr w:type="spellStart"/>
      <w:r w:rsidRPr="000601A2">
        <w:rPr>
          <w:rFonts w:eastAsia="Calibri"/>
          <w:sz w:val="28"/>
          <w:szCs w:val="28"/>
          <w:lang w:eastAsia="en-US"/>
        </w:rPr>
        <w:t>Мерлен</w:t>
      </w:r>
      <w:proofErr w:type="spellEnd"/>
      <w:r w:rsidRPr="000601A2">
        <w:rPr>
          <w:rFonts w:eastAsia="Calibri"/>
          <w:sz w:val="28"/>
          <w:szCs w:val="28"/>
          <w:lang w:eastAsia="en-US"/>
        </w:rPr>
        <w:t xml:space="preserve"> – это детская комната, которая сделана полностью из переработанных строительных материалов. Также в музее будет уголок представителей РЖД, которые в рамках своей деятельности внедряют в работу экологическую тематику, заменяют одноразовую пластиковую посуду, которая используется в поездах дальнего следования.</w:t>
      </w:r>
    </w:p>
    <w:p w:rsidR="000601A2" w:rsidRPr="000601A2" w:rsidRDefault="000601A2" w:rsidP="000601A2">
      <w:pPr>
        <w:ind w:firstLine="709"/>
        <w:jc w:val="both"/>
        <w:rPr>
          <w:rFonts w:eastAsia="Calibri"/>
          <w:sz w:val="28"/>
          <w:szCs w:val="28"/>
          <w:lang w:eastAsia="en-US"/>
        </w:rPr>
      </w:pPr>
      <w:r w:rsidRPr="000601A2">
        <w:rPr>
          <w:rFonts w:eastAsia="Calibri"/>
          <w:sz w:val="28"/>
          <w:szCs w:val="28"/>
          <w:lang w:eastAsia="en-US"/>
        </w:rPr>
        <w:t xml:space="preserve">Главная практическая точка </w:t>
      </w:r>
      <w:proofErr w:type="spellStart"/>
      <w:r w:rsidRPr="000601A2">
        <w:rPr>
          <w:rFonts w:eastAsia="Calibri"/>
          <w:sz w:val="28"/>
          <w:szCs w:val="28"/>
          <w:lang w:eastAsia="en-US"/>
        </w:rPr>
        <w:t>экоплощадки</w:t>
      </w:r>
      <w:proofErr w:type="spellEnd"/>
      <w:r w:rsidRPr="000601A2">
        <w:rPr>
          <w:rFonts w:eastAsia="Calibri"/>
          <w:sz w:val="28"/>
          <w:szCs w:val="28"/>
          <w:lang w:eastAsia="en-US"/>
        </w:rPr>
        <w:t xml:space="preserve"> – пункт приема раздельного сбора отходов. Здесь осуществляется прием по 10 фракциям и на сегодняшний день отметка принимаемого мусора доходит до 250кг/день. </w:t>
      </w:r>
    </w:p>
    <w:p w:rsidR="000601A2" w:rsidRPr="000601A2" w:rsidRDefault="000601A2" w:rsidP="000601A2">
      <w:pPr>
        <w:ind w:firstLine="709"/>
        <w:jc w:val="both"/>
        <w:rPr>
          <w:rFonts w:eastAsia="Calibri"/>
          <w:sz w:val="28"/>
          <w:szCs w:val="28"/>
          <w:lang w:eastAsia="en-US"/>
        </w:rPr>
      </w:pPr>
      <w:r w:rsidRPr="000601A2">
        <w:rPr>
          <w:rFonts w:eastAsia="Calibri"/>
          <w:sz w:val="28"/>
          <w:szCs w:val="28"/>
          <w:lang w:eastAsia="en-US"/>
        </w:rPr>
        <w:t xml:space="preserve">В будущем году планируют открыть </w:t>
      </w:r>
      <w:proofErr w:type="spellStart"/>
      <w:r w:rsidRPr="000601A2">
        <w:rPr>
          <w:rFonts w:eastAsia="Calibri"/>
          <w:sz w:val="28"/>
          <w:szCs w:val="28"/>
          <w:lang w:eastAsia="en-US"/>
        </w:rPr>
        <w:t>экоглэмпинг</w:t>
      </w:r>
      <w:proofErr w:type="spellEnd"/>
      <w:r w:rsidRPr="000601A2">
        <w:rPr>
          <w:rFonts w:eastAsia="Calibri"/>
          <w:sz w:val="28"/>
          <w:szCs w:val="28"/>
          <w:lang w:eastAsia="en-US"/>
        </w:rPr>
        <w:t xml:space="preserve">. Предполагается, что здесь смогут останавливаться единомышленники создателей этого пространства, а заодно читать лекции и проводить мастер–классы. Впоследствии для лекториев и встреч "Зелёный кот" должен обрасти соответствующей инфраструктурой ("Экологическое посольство"). Также в проекте — концертная площадка, </w:t>
      </w:r>
      <w:proofErr w:type="spellStart"/>
      <w:r w:rsidRPr="000601A2">
        <w:rPr>
          <w:rFonts w:eastAsia="Calibri"/>
          <w:sz w:val="28"/>
          <w:szCs w:val="28"/>
          <w:lang w:eastAsia="en-US"/>
        </w:rPr>
        <w:t>экомаркет</w:t>
      </w:r>
      <w:proofErr w:type="spellEnd"/>
      <w:r w:rsidRPr="000601A2">
        <w:rPr>
          <w:rFonts w:eastAsia="Calibri"/>
          <w:sz w:val="28"/>
          <w:szCs w:val="28"/>
          <w:lang w:eastAsia="en-US"/>
        </w:rPr>
        <w:t>, где смогут торговать своей экологически правильной и чистой продукцией калининградские предприниматели, в том числе местные жители</w:t>
      </w:r>
      <w:r>
        <w:rPr>
          <w:rFonts w:eastAsia="Calibri"/>
          <w:sz w:val="28"/>
          <w:szCs w:val="28"/>
          <w:lang w:eastAsia="en-US"/>
        </w:rPr>
        <w:t xml:space="preserve"> -</w:t>
      </w:r>
      <w:r w:rsidRPr="000601A2">
        <w:rPr>
          <w:rFonts w:eastAsia="Calibri"/>
          <w:sz w:val="28"/>
          <w:szCs w:val="28"/>
          <w:lang w:eastAsia="en-US"/>
        </w:rPr>
        <w:t xml:space="preserve"> для </w:t>
      </w:r>
      <w:proofErr w:type="gramStart"/>
      <w:r w:rsidRPr="000601A2">
        <w:rPr>
          <w:rFonts w:eastAsia="Calibri"/>
          <w:sz w:val="28"/>
          <w:szCs w:val="28"/>
          <w:lang w:eastAsia="en-US"/>
        </w:rPr>
        <w:t>последних</w:t>
      </w:r>
      <w:proofErr w:type="gramEnd"/>
      <w:r w:rsidRPr="000601A2">
        <w:rPr>
          <w:rFonts w:eastAsia="Calibri"/>
          <w:sz w:val="28"/>
          <w:szCs w:val="28"/>
          <w:lang w:eastAsia="en-US"/>
        </w:rPr>
        <w:t xml:space="preserve"> здесь подумывают организовать в перспективе ярмарку выходного дня. В ближайших планах — развитие инфраструктуры для детей: игровых зон, интерактивных арт–объектов. Впоследствии они станут частью </w:t>
      </w:r>
      <w:proofErr w:type="spellStart"/>
      <w:r w:rsidRPr="000601A2">
        <w:rPr>
          <w:rFonts w:eastAsia="Calibri"/>
          <w:sz w:val="28"/>
          <w:szCs w:val="28"/>
          <w:lang w:eastAsia="en-US"/>
        </w:rPr>
        <w:t>экопарка</w:t>
      </w:r>
      <w:proofErr w:type="spellEnd"/>
      <w:r w:rsidRPr="000601A2">
        <w:rPr>
          <w:rFonts w:eastAsia="Calibri"/>
          <w:sz w:val="28"/>
          <w:szCs w:val="28"/>
          <w:lang w:eastAsia="en-US"/>
        </w:rPr>
        <w:t xml:space="preserve"> с </w:t>
      </w:r>
      <w:r w:rsidRPr="000601A2">
        <w:rPr>
          <w:rFonts w:eastAsia="Calibri"/>
          <w:sz w:val="28"/>
          <w:szCs w:val="28"/>
          <w:lang w:eastAsia="en-US"/>
        </w:rPr>
        <w:lastRenderedPageBreak/>
        <w:t>необычными для Калининградской области растениями, а также механизмами, работающими благодаря природной энергии.</w:t>
      </w:r>
    </w:p>
    <w:p w:rsidR="000601A2" w:rsidRPr="000601A2" w:rsidRDefault="000601A2" w:rsidP="000601A2">
      <w:pPr>
        <w:ind w:firstLine="709"/>
        <w:jc w:val="both"/>
        <w:rPr>
          <w:rFonts w:eastAsia="Calibri"/>
          <w:sz w:val="28"/>
          <w:szCs w:val="28"/>
          <w:lang w:eastAsia="en-US"/>
        </w:rPr>
      </w:pPr>
      <w:r w:rsidRPr="000601A2">
        <w:rPr>
          <w:rFonts w:eastAsia="Calibri"/>
          <w:sz w:val="28"/>
          <w:szCs w:val="28"/>
          <w:lang w:eastAsia="en-US"/>
        </w:rPr>
        <w:t>Наряду с вышеперечисленными музеями, имеется значительный музейный комплекс на Куршской косе, который также ежегодно расширяется и дополняется новыми экспонатами.</w:t>
      </w:r>
    </w:p>
    <w:p w:rsidR="000601A2" w:rsidRDefault="000601A2" w:rsidP="000601A2">
      <w:pPr>
        <w:ind w:firstLine="709"/>
        <w:jc w:val="both"/>
        <w:rPr>
          <w:rFonts w:eastAsia="Calibri"/>
          <w:sz w:val="28"/>
          <w:szCs w:val="28"/>
          <w:lang w:eastAsia="en-US"/>
        </w:rPr>
      </w:pPr>
      <w:r w:rsidRPr="000601A2">
        <w:rPr>
          <w:rFonts w:eastAsia="Calibri"/>
          <w:sz w:val="28"/>
          <w:szCs w:val="28"/>
          <w:lang w:eastAsia="en-US"/>
        </w:rPr>
        <w:t xml:space="preserve">Ежегодно происходит увеличение общей численности участников культурно-досуговых мероприятий. В данный момент активно ведется работа в социальных сетях, так как все учреждения культуры имеют рабочие страницы в </w:t>
      </w:r>
      <w:proofErr w:type="spellStart"/>
      <w:r w:rsidRPr="000601A2">
        <w:rPr>
          <w:rFonts w:eastAsia="Calibri"/>
          <w:sz w:val="28"/>
          <w:szCs w:val="28"/>
          <w:lang w:eastAsia="en-US"/>
        </w:rPr>
        <w:t>Фейсбук</w:t>
      </w:r>
      <w:proofErr w:type="spellEnd"/>
      <w:r w:rsidRPr="000601A2">
        <w:rPr>
          <w:rFonts w:eastAsia="Calibri"/>
          <w:sz w:val="28"/>
          <w:szCs w:val="28"/>
          <w:lang w:eastAsia="en-US"/>
        </w:rPr>
        <w:t xml:space="preserve">, </w:t>
      </w:r>
      <w:proofErr w:type="spellStart"/>
      <w:r w:rsidRPr="000601A2">
        <w:rPr>
          <w:rFonts w:eastAsia="Calibri"/>
          <w:sz w:val="28"/>
          <w:szCs w:val="28"/>
          <w:lang w:eastAsia="en-US"/>
        </w:rPr>
        <w:t>Инстаграм</w:t>
      </w:r>
      <w:proofErr w:type="spellEnd"/>
      <w:r w:rsidRPr="000601A2">
        <w:rPr>
          <w:rFonts w:eastAsia="Calibri"/>
          <w:sz w:val="28"/>
          <w:szCs w:val="28"/>
          <w:lang w:eastAsia="en-US"/>
        </w:rPr>
        <w:t xml:space="preserve">, </w:t>
      </w:r>
      <w:proofErr w:type="spellStart"/>
      <w:r w:rsidRPr="000601A2">
        <w:rPr>
          <w:rFonts w:eastAsia="Calibri"/>
          <w:sz w:val="28"/>
          <w:szCs w:val="28"/>
          <w:lang w:eastAsia="en-US"/>
        </w:rPr>
        <w:t>ВКонткте</w:t>
      </w:r>
      <w:proofErr w:type="spellEnd"/>
      <w:r w:rsidRPr="000601A2">
        <w:rPr>
          <w:rFonts w:eastAsia="Calibri"/>
          <w:sz w:val="28"/>
          <w:szCs w:val="28"/>
          <w:lang w:eastAsia="en-US"/>
        </w:rPr>
        <w:t xml:space="preserve"> и Одноклассниках. Работа в социальных сетях и </w:t>
      </w:r>
      <w:proofErr w:type="gramStart"/>
      <w:r w:rsidRPr="000601A2">
        <w:rPr>
          <w:rFonts w:eastAsia="Calibri"/>
          <w:sz w:val="28"/>
          <w:szCs w:val="28"/>
          <w:lang w:eastAsia="en-US"/>
        </w:rPr>
        <w:t>интернет-пространстве</w:t>
      </w:r>
      <w:proofErr w:type="gramEnd"/>
      <w:r w:rsidRPr="000601A2">
        <w:rPr>
          <w:rFonts w:eastAsia="Calibri"/>
          <w:sz w:val="28"/>
          <w:szCs w:val="28"/>
          <w:lang w:eastAsia="en-US"/>
        </w:rPr>
        <w:t xml:space="preserve"> продолжится и в последующие годы.</w:t>
      </w:r>
    </w:p>
    <w:p w:rsidR="00785ACF" w:rsidRPr="00A6039E" w:rsidRDefault="00785ACF" w:rsidP="00785ACF">
      <w:pPr>
        <w:ind w:firstLine="709"/>
        <w:jc w:val="both"/>
        <w:rPr>
          <w:rFonts w:eastAsia="Calibri"/>
          <w:sz w:val="28"/>
          <w:szCs w:val="28"/>
          <w:lang w:eastAsia="en-US"/>
        </w:rPr>
      </w:pPr>
      <w:r w:rsidRPr="00A6039E">
        <w:rPr>
          <w:rFonts w:eastAsia="Calibri"/>
          <w:sz w:val="28"/>
          <w:szCs w:val="28"/>
          <w:lang w:eastAsia="en-US"/>
        </w:rPr>
        <w:t xml:space="preserve">В 2022 году в рамках проекта «Балтийская Одиссея - создание общего культурного и исторического пространства» в поселении викингов </w:t>
      </w:r>
      <w:proofErr w:type="spellStart"/>
      <w:r w:rsidRPr="00A6039E">
        <w:rPr>
          <w:rFonts w:eastAsia="Calibri"/>
          <w:sz w:val="28"/>
          <w:szCs w:val="28"/>
          <w:lang w:eastAsia="en-US"/>
        </w:rPr>
        <w:t>Кауп</w:t>
      </w:r>
      <w:proofErr w:type="spellEnd"/>
      <w:r w:rsidRPr="00A6039E">
        <w:rPr>
          <w:rFonts w:eastAsia="Calibri"/>
          <w:sz w:val="28"/>
          <w:szCs w:val="28"/>
          <w:lang w:eastAsia="en-US"/>
        </w:rPr>
        <w:t xml:space="preserve"> была установлена верфь, приобретен второй </w:t>
      </w:r>
      <w:proofErr w:type="spellStart"/>
      <w:r w:rsidRPr="00A6039E">
        <w:rPr>
          <w:rFonts w:eastAsia="Calibri"/>
          <w:sz w:val="28"/>
          <w:szCs w:val="28"/>
          <w:lang w:eastAsia="en-US"/>
        </w:rPr>
        <w:t>драккар</w:t>
      </w:r>
      <w:proofErr w:type="spellEnd"/>
      <w:r w:rsidRPr="00A6039E">
        <w:rPr>
          <w:rFonts w:eastAsia="Calibri"/>
          <w:sz w:val="28"/>
          <w:szCs w:val="28"/>
          <w:lang w:eastAsia="en-US"/>
        </w:rPr>
        <w:t xml:space="preserve">. На стадии завершения находится мобильное приложение - «Туристический гид». Будут разработаны и установлены информационные стенды. </w:t>
      </w:r>
    </w:p>
    <w:p w:rsidR="00785ACF" w:rsidRPr="00A6039E" w:rsidRDefault="00785ACF" w:rsidP="00785ACF">
      <w:pPr>
        <w:ind w:firstLine="709"/>
        <w:jc w:val="both"/>
        <w:rPr>
          <w:rFonts w:eastAsia="Calibri"/>
          <w:sz w:val="28"/>
          <w:szCs w:val="28"/>
          <w:lang w:eastAsia="en-US"/>
        </w:rPr>
      </w:pPr>
      <w:r w:rsidRPr="00A6039E">
        <w:rPr>
          <w:rFonts w:eastAsia="Calibri"/>
          <w:sz w:val="28"/>
          <w:szCs w:val="28"/>
          <w:lang w:eastAsia="en-US"/>
        </w:rPr>
        <w:t xml:space="preserve">По проекту «Живая история - воссоздание истории тысячелетней давности» установлен частокол. Так же в 2022 году заканчивается строительство второй надвратной башни, завершено благоустройство территории вокруг поселения, установлены </w:t>
      </w:r>
      <w:proofErr w:type="spellStart"/>
      <w:r w:rsidRPr="00A6039E">
        <w:rPr>
          <w:rFonts w:eastAsia="Calibri"/>
          <w:sz w:val="28"/>
          <w:szCs w:val="28"/>
          <w:lang w:eastAsia="en-US"/>
        </w:rPr>
        <w:t>МАФы</w:t>
      </w:r>
      <w:proofErr w:type="spellEnd"/>
      <w:r w:rsidRPr="00A6039E">
        <w:rPr>
          <w:rFonts w:eastAsia="Calibri"/>
          <w:sz w:val="28"/>
          <w:szCs w:val="28"/>
          <w:lang w:eastAsia="en-US"/>
        </w:rPr>
        <w:t>, обустроено уличное освещение, установлены дорожки вдоль озера. До конца 2022 года планируется установка модульного туалета с душевыми кабинками.</w:t>
      </w:r>
    </w:p>
    <w:p w:rsidR="00785ACF" w:rsidRDefault="00785ACF" w:rsidP="00785ACF">
      <w:pPr>
        <w:ind w:firstLine="709"/>
        <w:jc w:val="both"/>
        <w:rPr>
          <w:rFonts w:eastAsia="Calibri"/>
          <w:sz w:val="28"/>
          <w:szCs w:val="28"/>
          <w:lang w:eastAsia="en-US"/>
        </w:rPr>
      </w:pPr>
      <w:r w:rsidRPr="00A6039E">
        <w:rPr>
          <w:rFonts w:eastAsia="Calibri"/>
          <w:sz w:val="28"/>
          <w:szCs w:val="28"/>
          <w:lang w:eastAsia="en-US"/>
        </w:rPr>
        <w:t xml:space="preserve">В 2023-2024 гг. на </w:t>
      </w:r>
      <w:proofErr w:type="spellStart"/>
      <w:r w:rsidRPr="00A6039E">
        <w:rPr>
          <w:rFonts w:eastAsia="Calibri"/>
          <w:sz w:val="28"/>
          <w:szCs w:val="28"/>
          <w:lang w:eastAsia="en-US"/>
        </w:rPr>
        <w:t>Каупе</w:t>
      </w:r>
      <w:proofErr w:type="spellEnd"/>
      <w:r w:rsidRPr="00A6039E">
        <w:rPr>
          <w:rFonts w:eastAsia="Calibri"/>
          <w:sz w:val="28"/>
          <w:szCs w:val="28"/>
          <w:lang w:eastAsia="en-US"/>
        </w:rPr>
        <w:t xml:space="preserve"> планируется создание музея живой истории Древней Руси. Будет построена новая хижина 4м х 5м, также будут созданы экспонаты, костюмы, элементы быта, украшения, военные доспехи. Это будет полная реконструкция, собранная на основе археологии с использованием технологий раннего средневековья.</w:t>
      </w:r>
    </w:p>
    <w:p w:rsidR="00B90288" w:rsidRDefault="00B90288" w:rsidP="001D1066">
      <w:pPr>
        <w:ind w:firstLine="709"/>
        <w:jc w:val="both"/>
        <w:rPr>
          <w:rFonts w:eastAsia="Calibri"/>
          <w:sz w:val="28"/>
          <w:szCs w:val="28"/>
          <w:lang w:eastAsia="en-US"/>
        </w:rPr>
      </w:pPr>
      <w:r w:rsidRPr="0031314A">
        <w:rPr>
          <w:rFonts w:eastAsia="Calibri"/>
          <w:sz w:val="28"/>
          <w:szCs w:val="28"/>
          <w:lang w:eastAsia="en-US"/>
        </w:rPr>
        <w:t xml:space="preserve">Продолжает </w:t>
      </w:r>
      <w:r w:rsidR="00FC54C5" w:rsidRPr="0031314A">
        <w:rPr>
          <w:rFonts w:eastAsia="Calibri"/>
          <w:sz w:val="28"/>
          <w:szCs w:val="28"/>
          <w:lang w:eastAsia="en-US"/>
        </w:rPr>
        <w:t xml:space="preserve">активно </w:t>
      </w:r>
      <w:r w:rsidRPr="0031314A">
        <w:rPr>
          <w:rFonts w:eastAsia="Calibri"/>
          <w:sz w:val="28"/>
          <w:szCs w:val="28"/>
          <w:lang w:eastAsia="en-US"/>
        </w:rPr>
        <w:t>пользоваться спросом</w:t>
      </w:r>
      <w:r w:rsidR="001D1066" w:rsidRPr="0031314A">
        <w:rPr>
          <w:rFonts w:eastAsia="Calibri"/>
          <w:sz w:val="28"/>
          <w:szCs w:val="28"/>
          <w:lang w:eastAsia="en-US"/>
        </w:rPr>
        <w:t xml:space="preserve"> 50-метровое колесо обозрения «Глаз Балтики». На колесе используются кабины премиум-класса, каждая из них оснащена приборами климат</w:t>
      </w:r>
      <w:r w:rsidR="0031314A">
        <w:rPr>
          <w:rFonts w:eastAsia="Calibri"/>
          <w:sz w:val="28"/>
          <w:szCs w:val="28"/>
          <w:lang w:eastAsia="en-US"/>
        </w:rPr>
        <w:t xml:space="preserve"> </w:t>
      </w:r>
      <w:r w:rsidR="001D1066" w:rsidRPr="0031314A">
        <w:rPr>
          <w:rFonts w:eastAsia="Calibri"/>
          <w:sz w:val="28"/>
          <w:szCs w:val="28"/>
          <w:lang w:eastAsia="en-US"/>
        </w:rPr>
        <w:t>-</w:t>
      </w:r>
      <w:r w:rsidR="0031314A">
        <w:rPr>
          <w:rFonts w:eastAsia="Calibri"/>
          <w:sz w:val="28"/>
          <w:szCs w:val="28"/>
          <w:lang w:eastAsia="en-US"/>
        </w:rPr>
        <w:t xml:space="preserve"> </w:t>
      </w:r>
      <w:r w:rsidR="001D1066" w:rsidRPr="0031314A">
        <w:rPr>
          <w:rFonts w:eastAsia="Calibri"/>
          <w:sz w:val="28"/>
          <w:szCs w:val="28"/>
          <w:lang w:eastAsia="en-US"/>
        </w:rPr>
        <w:t>контроля. Кабины вмещают до 6 человек</w:t>
      </w:r>
      <w:r w:rsidR="00FC54C5" w:rsidRPr="0031314A">
        <w:rPr>
          <w:rFonts w:eastAsia="Calibri"/>
          <w:sz w:val="28"/>
          <w:szCs w:val="28"/>
          <w:lang w:eastAsia="en-US"/>
        </w:rPr>
        <w:t>,</w:t>
      </w:r>
      <w:r w:rsidR="001D1066" w:rsidRPr="0031314A">
        <w:rPr>
          <w:rFonts w:eastAsia="Calibri"/>
          <w:sz w:val="28"/>
          <w:szCs w:val="28"/>
          <w:lang w:eastAsia="en-US"/>
        </w:rPr>
        <w:t xml:space="preserve"> кроме того, есть абонементы.</w:t>
      </w:r>
      <w:r w:rsidR="001D1066" w:rsidRPr="001D1066">
        <w:rPr>
          <w:rFonts w:eastAsia="Calibri"/>
          <w:sz w:val="28"/>
          <w:szCs w:val="28"/>
          <w:lang w:eastAsia="en-US"/>
        </w:rPr>
        <w:t xml:space="preserve"> </w:t>
      </w:r>
    </w:p>
    <w:p w:rsidR="001D1066" w:rsidRPr="001D1066" w:rsidRDefault="00B90288" w:rsidP="001D1066">
      <w:pPr>
        <w:ind w:firstLine="709"/>
        <w:jc w:val="both"/>
        <w:rPr>
          <w:rFonts w:eastAsia="Calibri"/>
          <w:sz w:val="28"/>
          <w:szCs w:val="28"/>
          <w:lang w:eastAsia="en-US"/>
        </w:rPr>
      </w:pPr>
      <w:r>
        <w:rPr>
          <w:rFonts w:eastAsia="Calibri"/>
          <w:sz w:val="28"/>
          <w:szCs w:val="28"/>
          <w:lang w:eastAsia="en-US"/>
        </w:rPr>
        <w:t>Также востребован местными жителями и гостями города</w:t>
      </w:r>
      <w:r w:rsidR="001D1066" w:rsidRPr="001D1066">
        <w:rPr>
          <w:rFonts w:eastAsia="Calibri"/>
          <w:sz w:val="28"/>
          <w:szCs w:val="28"/>
          <w:lang w:eastAsia="en-US"/>
        </w:rPr>
        <w:t xml:space="preserve"> новый кинотеатр</w:t>
      </w:r>
      <w:r w:rsidR="00FC54C5">
        <w:rPr>
          <w:rFonts w:eastAsia="Calibri"/>
          <w:sz w:val="28"/>
          <w:szCs w:val="28"/>
          <w:lang w:eastAsia="en-US"/>
        </w:rPr>
        <w:t>,</w:t>
      </w:r>
      <w:r>
        <w:rPr>
          <w:rFonts w:eastAsia="Calibri"/>
          <w:sz w:val="28"/>
          <w:szCs w:val="28"/>
          <w:lang w:eastAsia="en-US"/>
        </w:rPr>
        <w:t xml:space="preserve"> </w:t>
      </w:r>
      <w:r w:rsidR="00FC54C5">
        <w:rPr>
          <w:rFonts w:eastAsia="Calibri"/>
          <w:sz w:val="28"/>
          <w:szCs w:val="28"/>
          <w:lang w:eastAsia="en-US"/>
        </w:rPr>
        <w:t>о</w:t>
      </w:r>
      <w:r>
        <w:rPr>
          <w:rFonts w:eastAsia="Calibri"/>
          <w:sz w:val="28"/>
          <w:szCs w:val="28"/>
          <w:lang w:eastAsia="en-US"/>
        </w:rPr>
        <w:t>ткрытый в 2021 году в торговом центре «Пегас»</w:t>
      </w:r>
      <w:r w:rsidR="001D1066" w:rsidRPr="001D1066">
        <w:rPr>
          <w:rFonts w:eastAsia="Calibri"/>
          <w:sz w:val="28"/>
          <w:szCs w:val="28"/>
          <w:lang w:eastAsia="en-US"/>
        </w:rPr>
        <w:t>. В новом кинотеатре «Пегас» предусмотрено 2 современных кинозала с креслами повышенной комфортности на 66 и 99 мест, включая 2 места для зрителей с ограниченными возможностями по передвижению. Верхние ряды в каждом зале занимают двухместные диваны. На первых рядах установлены в одном зале лежаки, в другом - кресла-</w:t>
      </w:r>
      <w:proofErr w:type="spellStart"/>
      <w:r w:rsidR="001D1066" w:rsidRPr="001D1066">
        <w:rPr>
          <w:rFonts w:eastAsia="Calibri"/>
          <w:sz w:val="28"/>
          <w:szCs w:val="28"/>
          <w:lang w:eastAsia="en-US"/>
        </w:rPr>
        <w:t>реклайнеры</w:t>
      </w:r>
      <w:proofErr w:type="spellEnd"/>
      <w:r w:rsidR="001D1066" w:rsidRPr="001D1066">
        <w:rPr>
          <w:rFonts w:eastAsia="Calibri"/>
          <w:sz w:val="28"/>
          <w:szCs w:val="28"/>
          <w:lang w:eastAsia="en-US"/>
        </w:rPr>
        <w:t xml:space="preserve"> - кресла со столиками для закусок и электроприводом для раскладывания кресла по индивидуальным предпочтениям зрителя.</w:t>
      </w:r>
    </w:p>
    <w:p w:rsidR="001D1066" w:rsidRPr="001D1066" w:rsidRDefault="001D1066" w:rsidP="001D1066">
      <w:pPr>
        <w:ind w:firstLine="709"/>
        <w:jc w:val="both"/>
        <w:rPr>
          <w:rFonts w:eastAsia="Calibri"/>
          <w:sz w:val="28"/>
          <w:szCs w:val="28"/>
          <w:lang w:eastAsia="en-US"/>
        </w:rPr>
      </w:pPr>
      <w:r w:rsidRPr="001D1066">
        <w:rPr>
          <w:rFonts w:eastAsia="Calibri"/>
          <w:sz w:val="28"/>
          <w:szCs w:val="28"/>
          <w:lang w:eastAsia="en-US"/>
        </w:rPr>
        <w:t>Кроме фильмов основного репертуара, посетителям доступны услуги «</w:t>
      </w:r>
      <w:proofErr w:type="spellStart"/>
      <w:r w:rsidRPr="001D1066">
        <w:rPr>
          <w:rFonts w:eastAsia="Calibri"/>
          <w:sz w:val="28"/>
          <w:szCs w:val="28"/>
          <w:lang w:eastAsia="en-US"/>
        </w:rPr>
        <w:t>Киногеймер</w:t>
      </w:r>
      <w:proofErr w:type="spellEnd"/>
      <w:r w:rsidRPr="001D1066">
        <w:rPr>
          <w:rFonts w:eastAsia="Calibri"/>
          <w:sz w:val="28"/>
          <w:szCs w:val="28"/>
          <w:lang w:eastAsia="en-US"/>
        </w:rPr>
        <w:t xml:space="preserve">» - игра на приставке </w:t>
      </w:r>
      <w:proofErr w:type="spellStart"/>
      <w:r w:rsidRPr="001D1066">
        <w:rPr>
          <w:rFonts w:eastAsia="Calibri"/>
          <w:sz w:val="28"/>
          <w:szCs w:val="28"/>
          <w:lang w:eastAsia="en-US"/>
        </w:rPr>
        <w:t>PlayStation</w:t>
      </w:r>
      <w:proofErr w:type="spellEnd"/>
      <w:r w:rsidRPr="001D1066">
        <w:rPr>
          <w:rFonts w:eastAsia="Calibri"/>
          <w:sz w:val="28"/>
          <w:szCs w:val="28"/>
          <w:lang w:eastAsia="en-US"/>
        </w:rPr>
        <w:t xml:space="preserve"> на большом экране, аренда зала для проведения закрытых мероприятий с просмотром любимых фильмов, а также спортивные трансляции наиболее важных спортивных событий. Для маленьких гостей, а также для удобства их родителей, предусмотрен детский уголок с небольшим лабиринтом и наборами для творческой деятельности. </w:t>
      </w:r>
    </w:p>
    <w:p w:rsidR="001D1066" w:rsidRPr="001D1066" w:rsidRDefault="001D1066" w:rsidP="001D1066">
      <w:pPr>
        <w:ind w:firstLine="709"/>
        <w:jc w:val="both"/>
        <w:rPr>
          <w:rFonts w:eastAsia="Calibri"/>
          <w:sz w:val="28"/>
          <w:szCs w:val="28"/>
          <w:lang w:eastAsia="en-US"/>
        </w:rPr>
      </w:pPr>
      <w:r w:rsidRPr="001D1066">
        <w:rPr>
          <w:rFonts w:eastAsia="Calibri"/>
          <w:sz w:val="28"/>
          <w:szCs w:val="28"/>
          <w:lang w:eastAsia="en-US"/>
        </w:rPr>
        <w:lastRenderedPageBreak/>
        <w:t>К началу курортного сезона</w:t>
      </w:r>
      <w:r w:rsidR="003C7937">
        <w:rPr>
          <w:rFonts w:eastAsia="Calibri"/>
          <w:sz w:val="28"/>
          <w:szCs w:val="28"/>
          <w:lang w:eastAsia="en-US"/>
        </w:rPr>
        <w:t xml:space="preserve"> 2022</w:t>
      </w:r>
      <w:r w:rsidRPr="001D1066">
        <w:rPr>
          <w:rFonts w:eastAsia="Calibri"/>
          <w:sz w:val="28"/>
          <w:szCs w:val="28"/>
          <w:lang w:eastAsia="en-US"/>
        </w:rPr>
        <w:t xml:space="preserve"> году своим двери открыл Информационно-турис</w:t>
      </w:r>
      <w:r w:rsidR="00A30A13">
        <w:rPr>
          <w:rFonts w:eastAsia="Calibri"/>
          <w:sz w:val="28"/>
          <w:szCs w:val="28"/>
          <w:lang w:eastAsia="en-US"/>
        </w:rPr>
        <w:t>тический центр Зеленоградского о</w:t>
      </w:r>
      <w:r w:rsidRPr="001D1066">
        <w:rPr>
          <w:rFonts w:eastAsia="Calibri"/>
          <w:sz w:val="28"/>
          <w:szCs w:val="28"/>
          <w:lang w:eastAsia="en-US"/>
        </w:rPr>
        <w:t xml:space="preserve">круга, расположенный по новому адресу, в самом центре Зеленоградска. ИТЦ расположен в центре города по адресу: г. Зеленоградск Курортный проспект д.11. </w:t>
      </w:r>
    </w:p>
    <w:p w:rsidR="001D1066" w:rsidRPr="001D1066" w:rsidRDefault="001D1066" w:rsidP="001D1066">
      <w:pPr>
        <w:ind w:firstLine="709"/>
        <w:jc w:val="both"/>
        <w:rPr>
          <w:rFonts w:eastAsia="Calibri"/>
          <w:sz w:val="28"/>
          <w:szCs w:val="28"/>
          <w:lang w:eastAsia="en-US"/>
        </w:rPr>
      </w:pPr>
      <w:r w:rsidRPr="001D1066">
        <w:rPr>
          <w:rFonts w:eastAsia="Calibri"/>
          <w:sz w:val="28"/>
          <w:szCs w:val="28"/>
          <w:lang w:eastAsia="en-US"/>
        </w:rPr>
        <w:t xml:space="preserve">Основными задачами ИТЦ являются </w:t>
      </w:r>
    </w:p>
    <w:p w:rsidR="001D1066" w:rsidRPr="001D1066" w:rsidRDefault="001D1066" w:rsidP="001D1066">
      <w:pPr>
        <w:ind w:firstLine="709"/>
        <w:jc w:val="both"/>
        <w:rPr>
          <w:rFonts w:eastAsia="Calibri"/>
          <w:sz w:val="28"/>
          <w:szCs w:val="28"/>
          <w:lang w:eastAsia="en-US"/>
        </w:rPr>
      </w:pPr>
      <w:r w:rsidRPr="001D1066">
        <w:rPr>
          <w:rFonts w:eastAsia="Calibri"/>
          <w:sz w:val="28"/>
          <w:szCs w:val="28"/>
          <w:lang w:eastAsia="en-US"/>
        </w:rPr>
        <w:t xml:space="preserve">- распространение информационных буклетов, карт и каталогов, а также устное информирование гостей и жителей региона о средствах размещения и транспортной системе, экскурсионных услугах, туристических объектах, маршрутах и событиях, проходящих на территории Зеленоградского округа и   Калининградской области; </w:t>
      </w:r>
    </w:p>
    <w:p w:rsidR="001D1066" w:rsidRPr="001D1066" w:rsidRDefault="001D1066" w:rsidP="001D1066">
      <w:pPr>
        <w:ind w:firstLine="709"/>
        <w:jc w:val="both"/>
        <w:rPr>
          <w:rFonts w:eastAsia="Calibri"/>
          <w:sz w:val="28"/>
          <w:szCs w:val="28"/>
          <w:lang w:eastAsia="en-US"/>
        </w:rPr>
      </w:pPr>
      <w:r w:rsidRPr="001D1066">
        <w:rPr>
          <w:rFonts w:eastAsia="Calibri"/>
          <w:sz w:val="28"/>
          <w:szCs w:val="28"/>
          <w:lang w:eastAsia="en-US"/>
        </w:rPr>
        <w:t>- сбор и обработка информации туристической направленности, составление базы данных экономических, туристических, культурных и творческих ресурсов Зеленоградского округа и  Калининградской области, формирование взаимосвязи между туристическими объектами внутри региона;</w:t>
      </w:r>
    </w:p>
    <w:p w:rsidR="00E76FF1" w:rsidRDefault="001D1066" w:rsidP="001D1066">
      <w:pPr>
        <w:ind w:firstLine="709"/>
        <w:jc w:val="both"/>
        <w:rPr>
          <w:rFonts w:eastAsia="Calibri"/>
          <w:sz w:val="28"/>
          <w:szCs w:val="28"/>
          <w:lang w:eastAsia="en-US"/>
        </w:rPr>
      </w:pPr>
      <w:r w:rsidRPr="001D1066">
        <w:rPr>
          <w:rFonts w:eastAsia="Calibri"/>
          <w:sz w:val="28"/>
          <w:szCs w:val="28"/>
          <w:lang w:eastAsia="en-US"/>
        </w:rPr>
        <w:t>- продвижение туристического потенциала Зеленоградского округа, с помощью разработки, производства и распространения справочно-информационных  материалов, размещения информации на городских стендах.</w:t>
      </w:r>
    </w:p>
    <w:p w:rsidR="001D1066" w:rsidRPr="001D1066" w:rsidRDefault="001D1066" w:rsidP="001D1066">
      <w:pPr>
        <w:ind w:firstLine="709"/>
        <w:jc w:val="both"/>
        <w:rPr>
          <w:rFonts w:eastAsia="Calibri"/>
          <w:sz w:val="20"/>
          <w:szCs w:val="20"/>
          <w:lang w:eastAsia="en-US"/>
        </w:rPr>
      </w:pPr>
    </w:p>
    <w:p w:rsidR="00CE3B7F" w:rsidRDefault="00425472" w:rsidP="00714E78">
      <w:pPr>
        <w:ind w:firstLine="709"/>
        <w:jc w:val="both"/>
        <w:rPr>
          <w:rFonts w:eastAsia="Calibri"/>
          <w:b/>
          <w:sz w:val="28"/>
          <w:szCs w:val="28"/>
          <w:lang w:eastAsia="en-US"/>
        </w:rPr>
      </w:pPr>
      <w:r>
        <w:rPr>
          <w:rFonts w:eastAsia="Calibri"/>
          <w:b/>
          <w:sz w:val="28"/>
          <w:szCs w:val="28"/>
          <w:lang w:eastAsia="en-US"/>
        </w:rPr>
        <w:t>2.2</w:t>
      </w:r>
      <w:r w:rsidR="006961C4">
        <w:rPr>
          <w:rFonts w:eastAsia="Calibri"/>
          <w:b/>
          <w:sz w:val="28"/>
          <w:szCs w:val="28"/>
          <w:lang w:eastAsia="en-US"/>
        </w:rPr>
        <w:t>.</w:t>
      </w:r>
      <w:r>
        <w:rPr>
          <w:rFonts w:eastAsia="Calibri"/>
          <w:b/>
          <w:sz w:val="28"/>
          <w:szCs w:val="28"/>
          <w:lang w:eastAsia="en-US"/>
        </w:rPr>
        <w:t xml:space="preserve"> </w:t>
      </w:r>
      <w:r w:rsidR="00CE3B7F" w:rsidRPr="00CE3B7F">
        <w:rPr>
          <w:rFonts w:eastAsia="Calibri"/>
          <w:b/>
          <w:sz w:val="28"/>
          <w:szCs w:val="28"/>
          <w:lang w:eastAsia="en-US"/>
        </w:rPr>
        <w:t>Развитие культурно-досуговой сферы</w:t>
      </w:r>
    </w:p>
    <w:p w:rsidR="00B407AF" w:rsidRPr="001D1066" w:rsidRDefault="00B407AF" w:rsidP="00714E78">
      <w:pPr>
        <w:ind w:firstLine="709"/>
        <w:jc w:val="both"/>
        <w:rPr>
          <w:rFonts w:eastAsia="Calibri"/>
          <w:b/>
          <w:sz w:val="20"/>
          <w:szCs w:val="20"/>
          <w:lang w:eastAsia="en-US"/>
        </w:rPr>
      </w:pPr>
    </w:p>
    <w:p w:rsidR="00CE3B7F" w:rsidRPr="007A62C8" w:rsidRDefault="00CE3B7F" w:rsidP="00714E78">
      <w:pPr>
        <w:ind w:firstLine="709"/>
        <w:jc w:val="both"/>
        <w:rPr>
          <w:rFonts w:eastAsia="Calibri"/>
          <w:sz w:val="28"/>
          <w:szCs w:val="28"/>
          <w:lang w:eastAsia="en-US"/>
        </w:rPr>
      </w:pPr>
      <w:r w:rsidRPr="007A62C8">
        <w:rPr>
          <w:rFonts w:eastAsia="Calibri"/>
          <w:sz w:val="28"/>
          <w:szCs w:val="28"/>
          <w:lang w:eastAsia="en-US"/>
        </w:rPr>
        <w:t>На сегодняшний день Муниципальное образ</w:t>
      </w:r>
      <w:r w:rsidR="00E95A17" w:rsidRPr="007A62C8">
        <w:rPr>
          <w:rFonts w:eastAsia="Calibri"/>
          <w:sz w:val="28"/>
          <w:szCs w:val="28"/>
          <w:lang w:eastAsia="en-US"/>
        </w:rPr>
        <w:t>ование «Зеленоградский муниципальный</w:t>
      </w:r>
      <w:r w:rsidRPr="007A62C8">
        <w:rPr>
          <w:rFonts w:eastAsia="Calibri"/>
          <w:sz w:val="28"/>
          <w:szCs w:val="28"/>
          <w:lang w:eastAsia="en-US"/>
        </w:rPr>
        <w:t xml:space="preserve"> округ</w:t>
      </w:r>
      <w:r w:rsidR="00E95A17" w:rsidRPr="007A62C8">
        <w:rPr>
          <w:rFonts w:eastAsia="Calibri"/>
          <w:sz w:val="28"/>
          <w:szCs w:val="28"/>
          <w:lang w:eastAsia="en-US"/>
        </w:rPr>
        <w:t xml:space="preserve"> Калининградской области</w:t>
      </w:r>
      <w:r w:rsidRPr="007A62C8">
        <w:rPr>
          <w:rFonts w:eastAsia="Calibri"/>
          <w:sz w:val="28"/>
          <w:szCs w:val="28"/>
          <w:lang w:eastAsia="en-US"/>
        </w:rPr>
        <w:t xml:space="preserve">» насчитывает в ведомственном подчинении три муниципальных учреждения культуры: </w:t>
      </w:r>
    </w:p>
    <w:p w:rsidR="00CE3B7F" w:rsidRPr="007A62C8" w:rsidRDefault="00CE3B7F" w:rsidP="00714E78">
      <w:pPr>
        <w:ind w:firstLine="709"/>
        <w:jc w:val="both"/>
        <w:rPr>
          <w:rFonts w:eastAsia="Calibri"/>
          <w:sz w:val="28"/>
          <w:szCs w:val="28"/>
          <w:lang w:eastAsia="en-US"/>
        </w:rPr>
      </w:pPr>
      <w:r w:rsidRPr="007A62C8">
        <w:rPr>
          <w:rFonts w:eastAsia="Calibri"/>
          <w:sz w:val="28"/>
          <w:szCs w:val="28"/>
          <w:lang w:eastAsia="en-US"/>
        </w:rPr>
        <w:t xml:space="preserve">- Муниципальное автономное учреждение культуры «Культурно-досуговый центр» с 19 структурными подразделениями (Зеленоградский городской центр культуры и искусства, Культурно-досуговый центр пос. Коврово Культурно-спортивные комплексы пос. </w:t>
      </w:r>
      <w:proofErr w:type="spellStart"/>
      <w:r w:rsidRPr="007A62C8">
        <w:rPr>
          <w:rFonts w:eastAsia="Calibri"/>
          <w:sz w:val="28"/>
          <w:szCs w:val="28"/>
          <w:lang w:eastAsia="en-US"/>
        </w:rPr>
        <w:t>Кострово</w:t>
      </w:r>
      <w:proofErr w:type="spellEnd"/>
      <w:r w:rsidRPr="007A62C8">
        <w:rPr>
          <w:rFonts w:eastAsia="Calibri"/>
          <w:sz w:val="28"/>
          <w:szCs w:val="28"/>
          <w:lang w:eastAsia="en-US"/>
        </w:rPr>
        <w:t xml:space="preserve"> и пос. </w:t>
      </w:r>
      <w:proofErr w:type="spellStart"/>
      <w:r w:rsidRPr="007A62C8">
        <w:rPr>
          <w:rFonts w:eastAsia="Calibri"/>
          <w:sz w:val="28"/>
          <w:szCs w:val="28"/>
          <w:lang w:eastAsia="en-US"/>
        </w:rPr>
        <w:t>Луговское</w:t>
      </w:r>
      <w:proofErr w:type="spellEnd"/>
      <w:r w:rsidRPr="007A62C8">
        <w:rPr>
          <w:rFonts w:eastAsia="Calibri"/>
          <w:sz w:val="28"/>
          <w:szCs w:val="28"/>
          <w:lang w:eastAsia="en-US"/>
        </w:rPr>
        <w:t xml:space="preserve">, Дома культуры пос. Грачевка, </w:t>
      </w:r>
      <w:proofErr w:type="spellStart"/>
      <w:r w:rsidRPr="007A62C8">
        <w:rPr>
          <w:rFonts w:eastAsia="Calibri"/>
          <w:sz w:val="28"/>
          <w:szCs w:val="28"/>
          <w:lang w:eastAsia="en-US"/>
        </w:rPr>
        <w:t>пос</w:t>
      </w:r>
      <w:proofErr w:type="gramStart"/>
      <w:r w:rsidRPr="007A62C8">
        <w:rPr>
          <w:rFonts w:eastAsia="Calibri"/>
          <w:sz w:val="28"/>
          <w:szCs w:val="28"/>
          <w:lang w:eastAsia="en-US"/>
        </w:rPr>
        <w:t>.К</w:t>
      </w:r>
      <w:proofErr w:type="gramEnd"/>
      <w:r w:rsidRPr="007A62C8">
        <w:rPr>
          <w:rFonts w:eastAsia="Calibri"/>
          <w:sz w:val="28"/>
          <w:szCs w:val="28"/>
          <w:lang w:eastAsia="en-US"/>
        </w:rPr>
        <w:t>олосовка</w:t>
      </w:r>
      <w:proofErr w:type="spellEnd"/>
      <w:r w:rsidRPr="007A62C8">
        <w:rPr>
          <w:rFonts w:eastAsia="Calibri"/>
          <w:sz w:val="28"/>
          <w:szCs w:val="28"/>
          <w:lang w:eastAsia="en-US"/>
        </w:rPr>
        <w:t xml:space="preserve">. пос. </w:t>
      </w:r>
      <w:proofErr w:type="spellStart"/>
      <w:r w:rsidRPr="007A62C8">
        <w:rPr>
          <w:rFonts w:eastAsia="Calibri"/>
          <w:sz w:val="28"/>
          <w:szCs w:val="28"/>
          <w:lang w:eastAsia="en-US"/>
        </w:rPr>
        <w:t>Красноторовка</w:t>
      </w:r>
      <w:proofErr w:type="spellEnd"/>
      <w:r w:rsidRPr="007A62C8">
        <w:rPr>
          <w:rFonts w:eastAsia="Calibri"/>
          <w:sz w:val="28"/>
          <w:szCs w:val="28"/>
          <w:lang w:eastAsia="en-US"/>
        </w:rPr>
        <w:t xml:space="preserve">, пос. Краснофлотское, пос. </w:t>
      </w:r>
      <w:proofErr w:type="spellStart"/>
      <w:r w:rsidRPr="007A62C8">
        <w:rPr>
          <w:rFonts w:eastAsia="Calibri"/>
          <w:sz w:val="28"/>
          <w:szCs w:val="28"/>
          <w:lang w:eastAsia="en-US"/>
        </w:rPr>
        <w:t>Кумачево</w:t>
      </w:r>
      <w:proofErr w:type="spellEnd"/>
      <w:r w:rsidRPr="007A62C8">
        <w:rPr>
          <w:rFonts w:eastAsia="Calibri"/>
          <w:sz w:val="28"/>
          <w:szCs w:val="28"/>
          <w:lang w:eastAsia="en-US"/>
        </w:rPr>
        <w:t xml:space="preserve">, пос. Куликово, пос. Лесной, пос. Логвино, пос. Мельниково, пос. Муромское, пос. </w:t>
      </w:r>
      <w:proofErr w:type="spellStart"/>
      <w:r w:rsidRPr="007A62C8">
        <w:rPr>
          <w:rFonts w:eastAsia="Calibri"/>
          <w:sz w:val="28"/>
          <w:szCs w:val="28"/>
          <w:lang w:eastAsia="en-US"/>
        </w:rPr>
        <w:t>Откосово</w:t>
      </w:r>
      <w:proofErr w:type="spellEnd"/>
      <w:r w:rsidRPr="007A62C8">
        <w:rPr>
          <w:rFonts w:eastAsia="Calibri"/>
          <w:sz w:val="28"/>
          <w:szCs w:val="28"/>
          <w:lang w:eastAsia="en-US"/>
        </w:rPr>
        <w:t xml:space="preserve">, пос. </w:t>
      </w:r>
      <w:proofErr w:type="spellStart"/>
      <w:r w:rsidRPr="007A62C8">
        <w:rPr>
          <w:rFonts w:eastAsia="Calibri"/>
          <w:sz w:val="28"/>
          <w:szCs w:val="28"/>
          <w:lang w:eastAsia="en-US"/>
        </w:rPr>
        <w:t>Переславское</w:t>
      </w:r>
      <w:proofErr w:type="spellEnd"/>
      <w:r w:rsidRPr="007A62C8">
        <w:rPr>
          <w:rFonts w:eastAsia="Calibri"/>
          <w:sz w:val="28"/>
          <w:szCs w:val="28"/>
          <w:lang w:eastAsia="en-US"/>
        </w:rPr>
        <w:t xml:space="preserve">, пос. </w:t>
      </w:r>
      <w:proofErr w:type="spellStart"/>
      <w:r w:rsidRPr="007A62C8">
        <w:rPr>
          <w:rFonts w:eastAsia="Calibri"/>
          <w:sz w:val="28"/>
          <w:szCs w:val="28"/>
          <w:lang w:eastAsia="en-US"/>
        </w:rPr>
        <w:t>Поваровка</w:t>
      </w:r>
      <w:proofErr w:type="spellEnd"/>
      <w:r w:rsidRPr="007A62C8">
        <w:rPr>
          <w:rFonts w:eastAsia="Calibri"/>
          <w:sz w:val="28"/>
          <w:szCs w:val="28"/>
          <w:lang w:eastAsia="en-US"/>
        </w:rPr>
        <w:t>, пос. Романово, пос. Рыбачий);</w:t>
      </w:r>
    </w:p>
    <w:p w:rsidR="00CE3B7F" w:rsidRPr="007A62C8" w:rsidRDefault="00CE3B7F" w:rsidP="00714E78">
      <w:pPr>
        <w:ind w:firstLine="709"/>
        <w:jc w:val="both"/>
        <w:rPr>
          <w:rFonts w:eastAsia="Calibri"/>
          <w:sz w:val="28"/>
          <w:szCs w:val="28"/>
          <w:lang w:eastAsia="en-US"/>
        </w:rPr>
      </w:pPr>
      <w:r w:rsidRPr="007A62C8">
        <w:rPr>
          <w:rFonts w:eastAsia="Calibri"/>
          <w:sz w:val="28"/>
          <w:szCs w:val="28"/>
          <w:lang w:eastAsia="en-US"/>
        </w:rPr>
        <w:t>- Муниципальное автономное учреждение «Зеленоградский</w:t>
      </w:r>
      <w:r w:rsidR="00E41D48" w:rsidRPr="007A62C8">
        <w:rPr>
          <w:rFonts w:eastAsia="Calibri"/>
          <w:sz w:val="28"/>
          <w:szCs w:val="28"/>
          <w:lang w:eastAsia="en-US"/>
        </w:rPr>
        <w:t xml:space="preserve"> городской</w:t>
      </w:r>
      <w:r w:rsidRPr="007A62C8">
        <w:rPr>
          <w:rFonts w:eastAsia="Calibri"/>
          <w:sz w:val="28"/>
          <w:szCs w:val="28"/>
          <w:lang w:eastAsia="en-US"/>
        </w:rPr>
        <w:t xml:space="preserve"> краеведческий музей»;</w:t>
      </w:r>
    </w:p>
    <w:p w:rsidR="00E41D48" w:rsidRPr="007A62C8" w:rsidRDefault="00E41D48" w:rsidP="00714E78">
      <w:pPr>
        <w:ind w:firstLine="709"/>
        <w:jc w:val="both"/>
        <w:rPr>
          <w:rFonts w:eastAsia="Calibri"/>
          <w:sz w:val="28"/>
          <w:szCs w:val="28"/>
          <w:lang w:eastAsia="en-US"/>
        </w:rPr>
      </w:pPr>
      <w:r w:rsidRPr="007A62C8">
        <w:rPr>
          <w:rFonts w:eastAsia="Calibri"/>
          <w:sz w:val="28"/>
          <w:szCs w:val="28"/>
          <w:lang w:eastAsia="en-US"/>
        </w:rPr>
        <w:t>- Муниципальное автономное учреждение культуры «Зеленоградское объединение библиотек», включающее в себя 16 структурных подразделений.</w:t>
      </w:r>
    </w:p>
    <w:p w:rsidR="00E41D48" w:rsidRPr="007A62C8" w:rsidRDefault="00E41D48" w:rsidP="00714E78">
      <w:pPr>
        <w:ind w:firstLine="709"/>
        <w:jc w:val="both"/>
        <w:rPr>
          <w:rFonts w:eastAsia="Calibri"/>
          <w:sz w:val="28"/>
          <w:szCs w:val="28"/>
          <w:lang w:eastAsia="en-US"/>
        </w:rPr>
      </w:pPr>
      <w:r w:rsidRPr="007A62C8">
        <w:rPr>
          <w:rFonts w:eastAsia="Calibri"/>
          <w:sz w:val="28"/>
          <w:szCs w:val="28"/>
          <w:lang w:eastAsia="en-US"/>
        </w:rPr>
        <w:t xml:space="preserve">Осуществляется плановое поэтапное повышение заработной платы специалистов учреждений культуры Зеленоградского муниципального  округа. По состоянию на 30.09.2022 г. средняя заработная плата специалистов МАУК «Культурно-досуговый центр» составила – 36 704,46 рулей, специалистов МАУК «Зеленоградское объединение библиотек» - 33 349,62 рубля, специалистов МАУ «Зеленоградский городской краеведческий музей» - 40 401 рублей. На период 2022-2024 гг. действующий порядок </w:t>
      </w:r>
      <w:proofErr w:type="gramStart"/>
      <w:r w:rsidRPr="007A62C8">
        <w:rPr>
          <w:rFonts w:eastAsia="Calibri"/>
          <w:sz w:val="28"/>
          <w:szCs w:val="28"/>
          <w:lang w:eastAsia="en-US"/>
        </w:rPr>
        <w:t>выполнения показателей повышения оплаты труда специалистов учреждения</w:t>
      </w:r>
      <w:proofErr w:type="gramEnd"/>
      <w:r w:rsidRPr="007A62C8">
        <w:rPr>
          <w:rFonts w:eastAsia="Calibri"/>
          <w:sz w:val="28"/>
          <w:szCs w:val="28"/>
          <w:lang w:eastAsia="en-US"/>
        </w:rPr>
        <w:t xml:space="preserve"> </w:t>
      </w:r>
      <w:r w:rsidRPr="007A62C8">
        <w:rPr>
          <w:rFonts w:eastAsia="Calibri"/>
          <w:sz w:val="28"/>
          <w:szCs w:val="28"/>
          <w:lang w:eastAsia="en-US"/>
        </w:rPr>
        <w:lastRenderedPageBreak/>
        <w:t>будет сохранен. Так, в 2023 году средняя заработная плата по целевому показателю должна составить – 40 782 рубля, в 2024 году – 43 433 рубля, в 2025 году – 46 126 рублей.</w:t>
      </w:r>
    </w:p>
    <w:p w:rsidR="00CE3B7F" w:rsidRPr="007A62C8" w:rsidRDefault="00CE3B7F" w:rsidP="00714E78">
      <w:pPr>
        <w:ind w:firstLine="709"/>
        <w:jc w:val="both"/>
        <w:rPr>
          <w:rFonts w:eastAsia="Calibri"/>
          <w:sz w:val="28"/>
          <w:szCs w:val="28"/>
          <w:lang w:eastAsia="en-US"/>
        </w:rPr>
      </w:pPr>
      <w:r w:rsidRPr="007A62C8">
        <w:rPr>
          <w:rFonts w:eastAsia="Calibri"/>
          <w:sz w:val="28"/>
          <w:szCs w:val="28"/>
          <w:lang w:eastAsia="en-US"/>
        </w:rPr>
        <w:t>Ежегодно в рамках подготовки к отопительному сезону в зданиях структурных подразделений культуры проводятся работы по ремонту отопительных систем, приведению в надлежащее состояние помещений котельных.</w:t>
      </w:r>
    </w:p>
    <w:p w:rsidR="00F0077C" w:rsidRDefault="00F0077C" w:rsidP="00F0077C">
      <w:pPr>
        <w:tabs>
          <w:tab w:val="left" w:pos="709"/>
        </w:tabs>
        <w:ind w:firstLine="709"/>
        <w:jc w:val="both"/>
        <w:rPr>
          <w:rFonts w:eastAsia="Calibri"/>
          <w:sz w:val="28"/>
          <w:szCs w:val="28"/>
          <w:lang w:eastAsia="en-US"/>
        </w:rPr>
      </w:pPr>
      <w:r w:rsidRPr="007A62C8">
        <w:rPr>
          <w:rFonts w:eastAsia="Calibri"/>
          <w:sz w:val="28"/>
          <w:szCs w:val="28"/>
          <w:lang w:eastAsia="en-US"/>
        </w:rPr>
        <w:t xml:space="preserve">В 2022 году проведены работы по ремонту кровли и фасадов зданий Домов культуры в поселках </w:t>
      </w:r>
      <w:proofErr w:type="spellStart"/>
      <w:r w:rsidRPr="007A62C8">
        <w:rPr>
          <w:rFonts w:eastAsia="Calibri"/>
          <w:sz w:val="28"/>
          <w:szCs w:val="28"/>
          <w:lang w:eastAsia="en-US"/>
        </w:rPr>
        <w:t>Красноторовка</w:t>
      </w:r>
      <w:proofErr w:type="spellEnd"/>
      <w:r w:rsidRPr="007A62C8">
        <w:rPr>
          <w:rFonts w:eastAsia="Calibri"/>
          <w:sz w:val="28"/>
          <w:szCs w:val="28"/>
          <w:lang w:eastAsia="en-US"/>
        </w:rPr>
        <w:t xml:space="preserve"> и Грачевка, косметическому </w:t>
      </w:r>
      <w:r w:rsidRPr="006E61A9">
        <w:rPr>
          <w:rFonts w:eastAsia="Calibri"/>
          <w:sz w:val="28"/>
          <w:szCs w:val="28"/>
          <w:lang w:eastAsia="en-US"/>
        </w:rPr>
        <w:t>ремонту внутренних помещений Дома культуры поселка Лесной</w:t>
      </w:r>
      <w:r w:rsidRPr="007A62C8">
        <w:rPr>
          <w:rFonts w:eastAsia="Calibri"/>
          <w:sz w:val="28"/>
          <w:szCs w:val="28"/>
          <w:lang w:eastAsia="en-US"/>
        </w:rPr>
        <w:t xml:space="preserve">, ремонт системы отопления и </w:t>
      </w:r>
      <w:proofErr w:type="spellStart"/>
      <w:r w:rsidRPr="007A62C8">
        <w:rPr>
          <w:rFonts w:eastAsia="Calibri"/>
          <w:sz w:val="28"/>
          <w:szCs w:val="28"/>
          <w:lang w:eastAsia="en-US"/>
        </w:rPr>
        <w:t>энетргоснабжения</w:t>
      </w:r>
      <w:proofErr w:type="spellEnd"/>
      <w:r w:rsidRPr="007A62C8">
        <w:rPr>
          <w:rFonts w:eastAsia="Calibri"/>
          <w:sz w:val="28"/>
          <w:szCs w:val="28"/>
          <w:lang w:eastAsia="en-US"/>
        </w:rPr>
        <w:t xml:space="preserve"> в Доме культуры поселка </w:t>
      </w:r>
      <w:proofErr w:type="spellStart"/>
      <w:r w:rsidRPr="007A62C8">
        <w:rPr>
          <w:rFonts w:eastAsia="Calibri"/>
          <w:sz w:val="28"/>
          <w:szCs w:val="28"/>
          <w:lang w:eastAsia="en-US"/>
        </w:rPr>
        <w:t>Красноторовка</w:t>
      </w:r>
      <w:proofErr w:type="spellEnd"/>
      <w:r w:rsidRPr="007A62C8">
        <w:rPr>
          <w:rFonts w:eastAsia="Calibri"/>
          <w:sz w:val="28"/>
          <w:szCs w:val="28"/>
          <w:lang w:eastAsia="en-US"/>
        </w:rPr>
        <w:t xml:space="preserve">, ремонт кровли и фасада Зеленоградского </w:t>
      </w:r>
      <w:r w:rsidR="006E61A9">
        <w:rPr>
          <w:rFonts w:eastAsia="Calibri"/>
          <w:sz w:val="28"/>
          <w:szCs w:val="28"/>
          <w:lang w:eastAsia="en-US"/>
        </w:rPr>
        <w:t>городского краеведческого музея.</w:t>
      </w:r>
    </w:p>
    <w:p w:rsidR="006900D7" w:rsidRPr="007A62C8" w:rsidRDefault="006900D7" w:rsidP="00F0077C">
      <w:pPr>
        <w:tabs>
          <w:tab w:val="left" w:pos="709"/>
        </w:tabs>
        <w:ind w:firstLine="709"/>
        <w:jc w:val="both"/>
        <w:rPr>
          <w:rFonts w:eastAsia="Calibri"/>
          <w:sz w:val="28"/>
          <w:szCs w:val="28"/>
          <w:lang w:eastAsia="en-US"/>
        </w:rPr>
      </w:pPr>
      <w:r w:rsidRPr="0031314A">
        <w:rPr>
          <w:rFonts w:eastAsia="Calibri"/>
          <w:sz w:val="28"/>
          <w:szCs w:val="28"/>
          <w:lang w:eastAsia="en-US"/>
        </w:rPr>
        <w:t xml:space="preserve">В 2022 году заканчивается проектирование капитального ремонта КДЦ в г. Зеленоградске, а также </w:t>
      </w:r>
      <w:r w:rsidRPr="0031314A">
        <w:t xml:space="preserve"> </w:t>
      </w:r>
      <w:r w:rsidRPr="0031314A">
        <w:rPr>
          <w:rFonts w:eastAsia="Calibri"/>
          <w:sz w:val="28"/>
          <w:szCs w:val="28"/>
          <w:lang w:eastAsia="en-US"/>
        </w:rPr>
        <w:t>готовится проект КДЦ поселка  Краснофлотское.</w:t>
      </w:r>
      <w:r w:rsidRPr="006900D7">
        <w:rPr>
          <w:rFonts w:eastAsia="Calibri"/>
          <w:sz w:val="28"/>
          <w:szCs w:val="28"/>
          <w:lang w:eastAsia="en-US"/>
        </w:rPr>
        <w:t xml:space="preserve"> </w:t>
      </w:r>
    </w:p>
    <w:p w:rsidR="00F0077C" w:rsidRPr="007A62C8" w:rsidRDefault="00F0077C" w:rsidP="00F0077C">
      <w:pPr>
        <w:tabs>
          <w:tab w:val="left" w:pos="709"/>
        </w:tabs>
        <w:ind w:firstLine="709"/>
        <w:jc w:val="both"/>
        <w:rPr>
          <w:rFonts w:eastAsia="Calibri"/>
          <w:sz w:val="28"/>
          <w:szCs w:val="28"/>
          <w:lang w:eastAsia="en-US"/>
        </w:rPr>
      </w:pPr>
      <w:r w:rsidRPr="007A62C8">
        <w:rPr>
          <w:rFonts w:eastAsia="Calibri"/>
          <w:sz w:val="28"/>
          <w:szCs w:val="28"/>
          <w:lang w:eastAsia="en-US"/>
        </w:rPr>
        <w:t>На территории МО «Зеленоградский муниципальный округ Калининградской области» функционирует 16 библиотек. В 2022 году  библиотеками было проведено 1193 крупных культурно-просветительских мероприятий. Посещений библиотек составило 87966 визитов, число читателей 9633, книговыдача 134092 экземпляров.</w:t>
      </w:r>
    </w:p>
    <w:p w:rsidR="00F0077C" w:rsidRPr="007A62C8" w:rsidRDefault="00F0077C" w:rsidP="00F0077C">
      <w:pPr>
        <w:tabs>
          <w:tab w:val="left" w:pos="709"/>
        </w:tabs>
        <w:ind w:firstLine="709"/>
        <w:jc w:val="both"/>
        <w:rPr>
          <w:rFonts w:eastAsia="Calibri"/>
          <w:sz w:val="28"/>
          <w:szCs w:val="28"/>
          <w:lang w:eastAsia="en-US"/>
        </w:rPr>
      </w:pPr>
      <w:r w:rsidRPr="007A62C8">
        <w:rPr>
          <w:rFonts w:eastAsia="Calibri"/>
          <w:sz w:val="28"/>
          <w:szCs w:val="28"/>
          <w:lang w:eastAsia="en-US"/>
        </w:rPr>
        <w:t xml:space="preserve">В 2022 году выполнен ремонт помещений библиотеки поселка </w:t>
      </w:r>
      <w:proofErr w:type="spellStart"/>
      <w:r w:rsidRPr="007A62C8">
        <w:rPr>
          <w:rFonts w:eastAsia="Calibri"/>
          <w:sz w:val="28"/>
          <w:szCs w:val="28"/>
          <w:lang w:eastAsia="en-US"/>
        </w:rPr>
        <w:t>Переславское</w:t>
      </w:r>
      <w:proofErr w:type="spellEnd"/>
      <w:r w:rsidRPr="007A62C8">
        <w:rPr>
          <w:rFonts w:eastAsia="Calibri"/>
          <w:sz w:val="28"/>
          <w:szCs w:val="28"/>
          <w:lang w:eastAsia="en-US"/>
        </w:rPr>
        <w:t>, ремонт помещений библиотеки поселка Колосовка,  ремонт кровли и фасада Зеленоградской городской детской библиотеки.</w:t>
      </w:r>
    </w:p>
    <w:p w:rsidR="00CE3B7F" w:rsidRPr="007A62C8" w:rsidRDefault="00CE3B7F" w:rsidP="00F0077C">
      <w:pPr>
        <w:tabs>
          <w:tab w:val="left" w:pos="709"/>
        </w:tabs>
        <w:ind w:firstLine="709"/>
        <w:jc w:val="both"/>
        <w:rPr>
          <w:rFonts w:eastAsia="Calibri"/>
          <w:sz w:val="28"/>
          <w:szCs w:val="28"/>
          <w:lang w:eastAsia="en-US"/>
        </w:rPr>
      </w:pPr>
      <w:r w:rsidRPr="007A62C8">
        <w:rPr>
          <w:rFonts w:eastAsia="Calibri"/>
          <w:sz w:val="28"/>
          <w:szCs w:val="28"/>
          <w:lang w:eastAsia="en-US"/>
        </w:rPr>
        <w:t>Все библиотеки на территории Зеленоградского округа оснащены выходом в сет</w:t>
      </w:r>
      <w:r w:rsidR="00250D3F" w:rsidRPr="007A62C8">
        <w:rPr>
          <w:rFonts w:eastAsia="Calibri"/>
          <w:sz w:val="28"/>
          <w:szCs w:val="28"/>
          <w:lang w:eastAsia="en-US"/>
        </w:rPr>
        <w:t>ь</w:t>
      </w:r>
      <w:r w:rsidRPr="007A62C8">
        <w:rPr>
          <w:rFonts w:eastAsia="Calibri"/>
          <w:sz w:val="28"/>
          <w:szCs w:val="28"/>
          <w:lang w:eastAsia="en-US"/>
        </w:rPr>
        <w:t xml:space="preserve"> Интернет, способствующ</w:t>
      </w:r>
      <w:r w:rsidR="00250D3F" w:rsidRPr="007A62C8">
        <w:rPr>
          <w:rFonts w:eastAsia="Calibri"/>
          <w:sz w:val="28"/>
          <w:szCs w:val="28"/>
          <w:lang w:eastAsia="en-US"/>
        </w:rPr>
        <w:t>ую</w:t>
      </w:r>
      <w:r w:rsidRPr="007A62C8">
        <w:rPr>
          <w:rFonts w:eastAsia="Calibri"/>
          <w:sz w:val="28"/>
          <w:szCs w:val="28"/>
          <w:lang w:eastAsia="en-US"/>
        </w:rPr>
        <w:t xml:space="preserve"> качественному информационному обеспечению пользователей, а также модернизации библиотечных процессов. </w:t>
      </w:r>
    </w:p>
    <w:p w:rsidR="00A31B1E" w:rsidRPr="007A62C8" w:rsidRDefault="00A31B1E" w:rsidP="00714E78">
      <w:pPr>
        <w:shd w:val="clear" w:color="auto" w:fill="FFFFFF"/>
        <w:ind w:firstLine="698"/>
        <w:jc w:val="both"/>
        <w:rPr>
          <w:spacing w:val="7"/>
          <w:sz w:val="18"/>
          <w:szCs w:val="18"/>
        </w:rPr>
      </w:pPr>
    </w:p>
    <w:p w:rsidR="007F64A5" w:rsidRPr="007A62C8" w:rsidRDefault="007F64A5" w:rsidP="001D1066">
      <w:pPr>
        <w:pStyle w:val="2"/>
        <w:spacing w:before="40" w:after="40" w:line="276" w:lineRule="auto"/>
        <w:ind w:firstLine="709"/>
        <w:jc w:val="both"/>
      </w:pPr>
      <w:bookmarkStart w:id="13" w:name="_Toc525138121"/>
      <w:r w:rsidRPr="007A62C8">
        <w:t>2.</w:t>
      </w:r>
      <w:r w:rsidR="00DE513A" w:rsidRPr="007A62C8">
        <w:t>3</w:t>
      </w:r>
      <w:r w:rsidRPr="007A62C8">
        <w:t>. Развитие сельского хозяйства</w:t>
      </w:r>
      <w:bookmarkEnd w:id="13"/>
    </w:p>
    <w:p w:rsidR="00D44853" w:rsidRPr="007A62C8" w:rsidRDefault="00D44853" w:rsidP="00D44853">
      <w:pPr>
        <w:tabs>
          <w:tab w:val="left" w:pos="567"/>
          <w:tab w:val="left" w:pos="709"/>
        </w:tabs>
        <w:jc w:val="both"/>
        <w:rPr>
          <w:sz w:val="28"/>
          <w:szCs w:val="28"/>
        </w:rPr>
      </w:pPr>
      <w:r w:rsidRPr="007A62C8">
        <w:rPr>
          <w:sz w:val="28"/>
          <w:szCs w:val="28"/>
        </w:rPr>
        <w:t xml:space="preserve">          Агропромышленный комплекс района включает в себя 65 сельскохозяйственных предприятий, в том числе ИП и крестьянские (фермерские) хозяйства – 41, перерабатывающие предприятия – 7, сельскохозяйственные производственные кооперативы – 2. </w:t>
      </w:r>
    </w:p>
    <w:p w:rsidR="00D44853" w:rsidRPr="007A62C8" w:rsidRDefault="00D44853" w:rsidP="00D44853">
      <w:pPr>
        <w:tabs>
          <w:tab w:val="left" w:pos="567"/>
          <w:tab w:val="left" w:pos="709"/>
        </w:tabs>
        <w:jc w:val="both"/>
        <w:rPr>
          <w:sz w:val="28"/>
          <w:szCs w:val="28"/>
        </w:rPr>
      </w:pPr>
      <w:r w:rsidRPr="007A62C8">
        <w:rPr>
          <w:sz w:val="28"/>
          <w:szCs w:val="28"/>
        </w:rPr>
        <w:t xml:space="preserve">          Структура сельхозугодий: </w:t>
      </w:r>
    </w:p>
    <w:p w:rsidR="00D44853" w:rsidRPr="007A62C8" w:rsidRDefault="00D44853" w:rsidP="00D44853">
      <w:pPr>
        <w:jc w:val="both"/>
        <w:rPr>
          <w:sz w:val="28"/>
          <w:szCs w:val="28"/>
        </w:rPr>
      </w:pPr>
      <w:r w:rsidRPr="007A62C8">
        <w:rPr>
          <w:sz w:val="28"/>
          <w:szCs w:val="28"/>
        </w:rPr>
        <w:t>Всего земель сельскохозяйственного назначения - 43407 га, из них</w:t>
      </w:r>
    </w:p>
    <w:p w:rsidR="00D44853" w:rsidRPr="007A62C8" w:rsidRDefault="00D44853" w:rsidP="00D44853">
      <w:pPr>
        <w:jc w:val="both"/>
        <w:rPr>
          <w:sz w:val="28"/>
          <w:szCs w:val="28"/>
        </w:rPr>
      </w:pPr>
      <w:r w:rsidRPr="007A62C8">
        <w:rPr>
          <w:sz w:val="28"/>
          <w:szCs w:val="28"/>
        </w:rPr>
        <w:t>Сельскохозяйственные угодья – 38737 га, в том числе:</w:t>
      </w:r>
    </w:p>
    <w:p w:rsidR="00D44853" w:rsidRPr="007A62C8" w:rsidRDefault="00D44853" w:rsidP="00D44853">
      <w:pPr>
        <w:jc w:val="both"/>
        <w:rPr>
          <w:sz w:val="28"/>
          <w:szCs w:val="28"/>
        </w:rPr>
      </w:pPr>
      <w:r w:rsidRPr="007A62C8">
        <w:rPr>
          <w:sz w:val="28"/>
          <w:szCs w:val="28"/>
        </w:rPr>
        <w:t>- площади, занятые под пашни - 21230 га;</w:t>
      </w:r>
    </w:p>
    <w:p w:rsidR="00D44853" w:rsidRPr="007A62C8" w:rsidRDefault="00D44853" w:rsidP="00D44853">
      <w:pPr>
        <w:jc w:val="both"/>
        <w:rPr>
          <w:sz w:val="28"/>
          <w:szCs w:val="28"/>
        </w:rPr>
      </w:pPr>
      <w:r w:rsidRPr="007A62C8">
        <w:rPr>
          <w:sz w:val="28"/>
          <w:szCs w:val="28"/>
        </w:rPr>
        <w:t>- сенокосы - 4857 га;</w:t>
      </w:r>
    </w:p>
    <w:p w:rsidR="00D44853" w:rsidRPr="007A62C8" w:rsidRDefault="00D44853" w:rsidP="00D44853">
      <w:pPr>
        <w:jc w:val="both"/>
        <w:rPr>
          <w:sz w:val="28"/>
          <w:szCs w:val="28"/>
        </w:rPr>
      </w:pPr>
      <w:r w:rsidRPr="007A62C8">
        <w:rPr>
          <w:sz w:val="28"/>
          <w:szCs w:val="28"/>
        </w:rPr>
        <w:t>- пастбища - 11320 га;</w:t>
      </w:r>
    </w:p>
    <w:p w:rsidR="00D44853" w:rsidRPr="007A62C8" w:rsidRDefault="00D44853" w:rsidP="00D44853">
      <w:pPr>
        <w:jc w:val="both"/>
        <w:rPr>
          <w:sz w:val="28"/>
          <w:szCs w:val="28"/>
        </w:rPr>
      </w:pPr>
      <w:r w:rsidRPr="007A62C8">
        <w:rPr>
          <w:sz w:val="28"/>
          <w:szCs w:val="28"/>
        </w:rPr>
        <w:t>- многолетние насаждения - 1330 га.</w:t>
      </w:r>
    </w:p>
    <w:p w:rsidR="00D44853" w:rsidRPr="007A62C8" w:rsidRDefault="00D44853" w:rsidP="00D44853">
      <w:pPr>
        <w:tabs>
          <w:tab w:val="left" w:pos="567"/>
        </w:tabs>
        <w:jc w:val="both"/>
        <w:rPr>
          <w:sz w:val="28"/>
          <w:szCs w:val="28"/>
        </w:rPr>
      </w:pPr>
      <w:r w:rsidRPr="007A62C8">
        <w:rPr>
          <w:sz w:val="28"/>
          <w:szCs w:val="28"/>
        </w:rPr>
        <w:t xml:space="preserve">          Прогноз по производству основных видов сельскохозяйственной продукции на 2021-2023 годы представлен в приложении.</w:t>
      </w:r>
    </w:p>
    <w:p w:rsidR="00D44853" w:rsidRPr="007A62C8" w:rsidRDefault="00D44853" w:rsidP="00D44853">
      <w:pPr>
        <w:jc w:val="both"/>
        <w:rPr>
          <w:sz w:val="28"/>
          <w:szCs w:val="28"/>
        </w:rPr>
      </w:pPr>
      <w:r w:rsidRPr="007A62C8">
        <w:rPr>
          <w:sz w:val="28"/>
          <w:szCs w:val="28"/>
        </w:rPr>
        <w:t>Для выполнения этих показателей предусмотрены следующие мероприятия в растениеводстве:</w:t>
      </w:r>
    </w:p>
    <w:p w:rsidR="00D44853" w:rsidRPr="007A62C8" w:rsidRDefault="00D44853" w:rsidP="00D44853">
      <w:pPr>
        <w:jc w:val="both"/>
        <w:rPr>
          <w:sz w:val="28"/>
          <w:szCs w:val="28"/>
        </w:rPr>
      </w:pPr>
      <w:r w:rsidRPr="007A62C8">
        <w:rPr>
          <w:sz w:val="28"/>
          <w:szCs w:val="28"/>
        </w:rPr>
        <w:lastRenderedPageBreak/>
        <w:t>- соблюдение всех современных агротехнических требований, внесение всех необходимых видов удобрений, хим. обработки, ремонт и обновление техники и оборудования;</w:t>
      </w:r>
    </w:p>
    <w:p w:rsidR="00D44853" w:rsidRPr="007A62C8" w:rsidRDefault="00D44853" w:rsidP="00D44853">
      <w:pPr>
        <w:jc w:val="both"/>
        <w:rPr>
          <w:sz w:val="28"/>
          <w:szCs w:val="28"/>
        </w:rPr>
      </w:pPr>
      <w:r w:rsidRPr="007A62C8">
        <w:rPr>
          <w:sz w:val="28"/>
          <w:szCs w:val="28"/>
        </w:rPr>
        <w:t xml:space="preserve">- расширение сортовых посевов зерновых и зернобобовых культур, внедрение новых более урожайных элитных и первых репродукций сортов семян; </w:t>
      </w:r>
    </w:p>
    <w:p w:rsidR="00D44853" w:rsidRPr="007A62C8" w:rsidRDefault="00D44853" w:rsidP="00D44853">
      <w:pPr>
        <w:jc w:val="both"/>
        <w:rPr>
          <w:sz w:val="28"/>
          <w:szCs w:val="28"/>
        </w:rPr>
      </w:pPr>
      <w:r w:rsidRPr="007A62C8">
        <w:rPr>
          <w:sz w:val="28"/>
          <w:szCs w:val="28"/>
        </w:rPr>
        <w:t xml:space="preserve">- оптимальный подбор культур, исходя из </w:t>
      </w:r>
      <w:proofErr w:type="spellStart"/>
      <w:r w:rsidRPr="007A62C8">
        <w:rPr>
          <w:sz w:val="28"/>
          <w:szCs w:val="28"/>
        </w:rPr>
        <w:t>конъюктуры</w:t>
      </w:r>
      <w:proofErr w:type="spellEnd"/>
      <w:r w:rsidRPr="007A62C8">
        <w:rPr>
          <w:sz w:val="28"/>
          <w:szCs w:val="28"/>
        </w:rPr>
        <w:t xml:space="preserve"> рынка, широкое применение интенсивных технологий возделывания сельскохозяйственных культур;</w:t>
      </w:r>
    </w:p>
    <w:p w:rsidR="00D44853" w:rsidRPr="007A62C8" w:rsidRDefault="00D44853" w:rsidP="00D44853">
      <w:pPr>
        <w:jc w:val="both"/>
        <w:rPr>
          <w:sz w:val="28"/>
          <w:szCs w:val="28"/>
        </w:rPr>
      </w:pPr>
      <w:r w:rsidRPr="007A62C8">
        <w:rPr>
          <w:sz w:val="28"/>
          <w:szCs w:val="28"/>
        </w:rPr>
        <w:t xml:space="preserve">- большим потенциалом является наличие значительных площадей неиспользуемых сельскохозяйственных земель в округе. </w:t>
      </w:r>
    </w:p>
    <w:p w:rsidR="00D44853" w:rsidRPr="007A62C8" w:rsidRDefault="00D44853" w:rsidP="00D44853">
      <w:pPr>
        <w:tabs>
          <w:tab w:val="left" w:pos="709"/>
        </w:tabs>
        <w:jc w:val="both"/>
        <w:rPr>
          <w:sz w:val="28"/>
          <w:szCs w:val="28"/>
        </w:rPr>
      </w:pPr>
      <w:r w:rsidRPr="007A62C8">
        <w:rPr>
          <w:sz w:val="28"/>
          <w:szCs w:val="28"/>
        </w:rPr>
        <w:t xml:space="preserve">          В животноводстве необходимо осуществлять следующие мероприятия:</w:t>
      </w:r>
    </w:p>
    <w:p w:rsidR="00D44853" w:rsidRPr="007A62C8" w:rsidRDefault="00D44853" w:rsidP="00D44853">
      <w:pPr>
        <w:jc w:val="both"/>
        <w:rPr>
          <w:sz w:val="28"/>
          <w:szCs w:val="28"/>
        </w:rPr>
      </w:pPr>
      <w:r w:rsidRPr="007A62C8">
        <w:rPr>
          <w:sz w:val="28"/>
          <w:szCs w:val="28"/>
        </w:rPr>
        <w:t xml:space="preserve"> - продолжать работу по улучшению воспроизводства стада (получение не менее 85 телят на 100 коров). </w:t>
      </w:r>
    </w:p>
    <w:p w:rsidR="00D44853" w:rsidRPr="007A62C8" w:rsidRDefault="00D44853" w:rsidP="00D44853">
      <w:pPr>
        <w:jc w:val="both"/>
        <w:rPr>
          <w:sz w:val="28"/>
          <w:szCs w:val="28"/>
        </w:rPr>
      </w:pPr>
      <w:r w:rsidRPr="007A62C8">
        <w:rPr>
          <w:sz w:val="28"/>
          <w:szCs w:val="28"/>
        </w:rPr>
        <w:t xml:space="preserve"> - совершенствовать кормопроизводство за счет увеличения удельного веса многолетних бобовых трав и бобово-злаковых смесей в структуре многолетних трав до 70 %, а также за счет увеличения посевов кукурузы.</w:t>
      </w:r>
    </w:p>
    <w:p w:rsidR="00D44853" w:rsidRPr="007A62C8" w:rsidRDefault="00D44853" w:rsidP="00D44853">
      <w:pPr>
        <w:jc w:val="both"/>
        <w:rPr>
          <w:sz w:val="28"/>
          <w:szCs w:val="28"/>
        </w:rPr>
      </w:pPr>
      <w:r w:rsidRPr="007A62C8">
        <w:rPr>
          <w:sz w:val="28"/>
          <w:szCs w:val="28"/>
        </w:rPr>
        <w:t>- уменьшать качественные и количественные потери кормов при их заготовке и хранении за счет совершенствования технологий и применения прогрессивных способов заготовки, приобретение современной кормозаготовительной техники.</w:t>
      </w:r>
    </w:p>
    <w:p w:rsidR="00D44853" w:rsidRPr="007A62C8" w:rsidRDefault="00D44853" w:rsidP="00D44853">
      <w:pPr>
        <w:tabs>
          <w:tab w:val="left" w:pos="709"/>
        </w:tabs>
        <w:jc w:val="both"/>
        <w:rPr>
          <w:sz w:val="28"/>
          <w:szCs w:val="28"/>
        </w:rPr>
      </w:pPr>
      <w:r w:rsidRPr="007A62C8">
        <w:rPr>
          <w:sz w:val="28"/>
          <w:szCs w:val="28"/>
        </w:rPr>
        <w:t xml:space="preserve">          Применение популярных методов экологического сельского хозяйства в хозяйствах округа с использованием пахотных земель, пастбищ, свободных от гербицидов и пестицидов, позволят производить экологически чистую продукцию.</w:t>
      </w:r>
    </w:p>
    <w:p w:rsidR="00D44853" w:rsidRPr="007A62C8" w:rsidRDefault="00D44853" w:rsidP="00D44853">
      <w:pPr>
        <w:jc w:val="both"/>
        <w:rPr>
          <w:sz w:val="28"/>
          <w:szCs w:val="28"/>
        </w:rPr>
      </w:pPr>
      <w:r w:rsidRPr="007A62C8">
        <w:rPr>
          <w:sz w:val="28"/>
          <w:szCs w:val="28"/>
        </w:rPr>
        <w:t xml:space="preserve">          Для полной реализации этих продуктов необходима их переработка в продукцию длительного хранения. Таким образом, необходимо создание производств на территории муниципального образования, ориентированных на хранение и переработку сельскохозяйственной продукции для дальнейшей её реализации.</w:t>
      </w:r>
    </w:p>
    <w:p w:rsidR="00D44853" w:rsidRPr="007A62C8" w:rsidRDefault="00D44853" w:rsidP="00D44853">
      <w:pPr>
        <w:jc w:val="both"/>
        <w:rPr>
          <w:sz w:val="28"/>
          <w:szCs w:val="28"/>
        </w:rPr>
      </w:pPr>
      <w:r w:rsidRPr="007A62C8">
        <w:rPr>
          <w:sz w:val="28"/>
          <w:szCs w:val="28"/>
        </w:rPr>
        <w:t xml:space="preserve">          В рамках решения данной задачи планируется:</w:t>
      </w:r>
    </w:p>
    <w:p w:rsidR="00D44853" w:rsidRPr="007A62C8" w:rsidRDefault="00D44853" w:rsidP="00D44853">
      <w:pPr>
        <w:jc w:val="both"/>
        <w:rPr>
          <w:sz w:val="28"/>
          <w:szCs w:val="28"/>
        </w:rPr>
      </w:pPr>
      <w:r w:rsidRPr="007A62C8">
        <w:rPr>
          <w:sz w:val="28"/>
          <w:szCs w:val="28"/>
        </w:rPr>
        <w:t>- организация предприятий по хранению, переработке, консервации, замораживанию продукции;</w:t>
      </w:r>
    </w:p>
    <w:p w:rsidR="00D44853" w:rsidRPr="007A62C8" w:rsidRDefault="00D44853" w:rsidP="00D44853">
      <w:pPr>
        <w:jc w:val="both"/>
        <w:rPr>
          <w:sz w:val="28"/>
          <w:szCs w:val="28"/>
        </w:rPr>
      </w:pPr>
      <w:r w:rsidRPr="007A62C8">
        <w:rPr>
          <w:sz w:val="28"/>
          <w:szCs w:val="28"/>
        </w:rPr>
        <w:t xml:space="preserve">- организация мини-цехов по переработке сельскохозяйственной </w:t>
      </w:r>
      <w:proofErr w:type="gramStart"/>
      <w:r w:rsidRPr="007A62C8">
        <w:rPr>
          <w:sz w:val="28"/>
          <w:szCs w:val="28"/>
        </w:rPr>
        <w:t>продукции</w:t>
      </w:r>
      <w:proofErr w:type="gramEnd"/>
      <w:r w:rsidRPr="007A62C8">
        <w:rPr>
          <w:sz w:val="28"/>
          <w:szCs w:val="28"/>
        </w:rPr>
        <w:t xml:space="preserve"> как в растениеводстве, так и в животноводстве.</w:t>
      </w:r>
    </w:p>
    <w:p w:rsidR="00D44853" w:rsidRPr="007A62C8" w:rsidRDefault="00D44853" w:rsidP="00D44853">
      <w:pPr>
        <w:jc w:val="both"/>
        <w:rPr>
          <w:sz w:val="28"/>
          <w:szCs w:val="28"/>
        </w:rPr>
      </w:pPr>
    </w:p>
    <w:p w:rsidR="001D1066" w:rsidRPr="007A62C8" w:rsidRDefault="001D1066" w:rsidP="00D44853">
      <w:pPr>
        <w:jc w:val="both"/>
        <w:rPr>
          <w:sz w:val="20"/>
          <w:szCs w:val="20"/>
        </w:rPr>
      </w:pPr>
    </w:p>
    <w:p w:rsidR="001D1066" w:rsidRPr="007A62C8" w:rsidRDefault="001D1066" w:rsidP="001D1066">
      <w:pPr>
        <w:jc w:val="both"/>
        <w:rPr>
          <w:rFonts w:eastAsia="Calibri"/>
          <w:i/>
          <w:sz w:val="20"/>
          <w:szCs w:val="20"/>
          <w:lang w:eastAsia="en-US"/>
        </w:rPr>
      </w:pPr>
      <w:bookmarkStart w:id="14" w:name="_Toc525138122"/>
      <w:r w:rsidRPr="007A62C8">
        <w:rPr>
          <w:i/>
          <w:sz w:val="20"/>
          <w:szCs w:val="20"/>
        </w:rPr>
        <w:t>Таблица 16</w:t>
      </w:r>
      <w:r w:rsidRPr="007A62C8">
        <w:rPr>
          <w:rFonts w:eastAsia="Calibri"/>
          <w:b/>
          <w:i/>
          <w:sz w:val="20"/>
          <w:szCs w:val="20"/>
          <w:lang w:eastAsia="en-US"/>
        </w:rPr>
        <w:t xml:space="preserve"> </w:t>
      </w:r>
      <w:r w:rsidRPr="007A62C8">
        <w:rPr>
          <w:rFonts w:eastAsia="Calibri"/>
          <w:i/>
          <w:sz w:val="20"/>
          <w:szCs w:val="20"/>
          <w:lang w:eastAsia="en-US"/>
        </w:rPr>
        <w:t>Показатели сельского хозя</w:t>
      </w:r>
      <w:r w:rsidR="009C7E98" w:rsidRPr="007A62C8">
        <w:rPr>
          <w:rFonts w:eastAsia="Calibri"/>
          <w:i/>
          <w:sz w:val="20"/>
          <w:szCs w:val="20"/>
          <w:lang w:eastAsia="en-US"/>
        </w:rPr>
        <w:t xml:space="preserve">йства Зеленоградского </w:t>
      </w:r>
      <w:r w:rsidRPr="007A62C8">
        <w:rPr>
          <w:rFonts w:eastAsia="Calibri"/>
          <w:i/>
          <w:sz w:val="20"/>
          <w:szCs w:val="20"/>
          <w:lang w:eastAsia="en-US"/>
        </w:rPr>
        <w:t xml:space="preserve"> округа</w:t>
      </w:r>
    </w:p>
    <w:tbl>
      <w:tblPr>
        <w:tblW w:w="9229" w:type="dxa"/>
        <w:tblInd w:w="93" w:type="dxa"/>
        <w:tblLook w:val="04A0" w:firstRow="1" w:lastRow="0" w:firstColumn="1" w:lastColumn="0" w:noHBand="0" w:noVBand="1"/>
      </w:tblPr>
      <w:tblGrid>
        <w:gridCol w:w="636"/>
        <w:gridCol w:w="3774"/>
        <w:gridCol w:w="992"/>
        <w:gridCol w:w="1275"/>
        <w:gridCol w:w="1276"/>
        <w:gridCol w:w="1276"/>
      </w:tblGrid>
      <w:tr w:rsidR="001D1066" w:rsidRPr="007A62C8" w:rsidTr="001D1066">
        <w:trPr>
          <w:trHeight w:val="315"/>
        </w:trPr>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1066" w:rsidRPr="007A62C8" w:rsidRDefault="001D1066" w:rsidP="001D1066">
            <w:pPr>
              <w:jc w:val="center"/>
              <w:rPr>
                <w:sz w:val="22"/>
                <w:szCs w:val="22"/>
              </w:rPr>
            </w:pPr>
            <w:r w:rsidRPr="007A62C8">
              <w:rPr>
                <w:sz w:val="22"/>
              </w:rPr>
              <w:t>№№</w:t>
            </w:r>
          </w:p>
        </w:tc>
        <w:tc>
          <w:tcPr>
            <w:tcW w:w="37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1066" w:rsidRPr="007A62C8" w:rsidRDefault="001D1066" w:rsidP="001D1066">
            <w:pPr>
              <w:jc w:val="center"/>
              <w:rPr>
                <w:sz w:val="22"/>
                <w:szCs w:val="22"/>
              </w:rPr>
            </w:pPr>
            <w:r w:rsidRPr="007A62C8">
              <w:rPr>
                <w:sz w:val="22"/>
              </w:rPr>
              <w:t>Показатели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1066" w:rsidRPr="007A62C8" w:rsidRDefault="001D1066" w:rsidP="001D1066">
            <w:pPr>
              <w:jc w:val="center"/>
              <w:rPr>
                <w:sz w:val="22"/>
                <w:szCs w:val="22"/>
              </w:rPr>
            </w:pPr>
            <w:r w:rsidRPr="007A62C8">
              <w:rPr>
                <w:sz w:val="22"/>
              </w:rPr>
              <w:t>Ед. изм.</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1066" w:rsidRPr="007A62C8" w:rsidRDefault="001D1066" w:rsidP="001D1066">
            <w:pPr>
              <w:jc w:val="center"/>
              <w:rPr>
                <w:sz w:val="22"/>
                <w:szCs w:val="22"/>
              </w:rPr>
            </w:pPr>
            <w:r w:rsidRPr="007A62C8">
              <w:rPr>
                <w:sz w:val="22"/>
              </w:rPr>
              <w:t>Факт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1066" w:rsidRPr="007A62C8" w:rsidRDefault="001D1066" w:rsidP="001D1066">
            <w:pPr>
              <w:jc w:val="center"/>
              <w:rPr>
                <w:sz w:val="22"/>
                <w:szCs w:val="22"/>
              </w:rPr>
            </w:pPr>
            <w:r w:rsidRPr="007A62C8">
              <w:rPr>
                <w:sz w:val="22"/>
              </w:rPr>
              <w:t>Факт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1066" w:rsidRPr="007A62C8" w:rsidRDefault="001D1066" w:rsidP="001D1066">
            <w:pPr>
              <w:jc w:val="center"/>
              <w:rPr>
                <w:sz w:val="22"/>
                <w:szCs w:val="22"/>
              </w:rPr>
            </w:pPr>
            <w:r w:rsidRPr="007A62C8">
              <w:rPr>
                <w:sz w:val="22"/>
              </w:rPr>
              <w:t>Прогноз</w:t>
            </w:r>
          </w:p>
        </w:tc>
      </w:tr>
      <w:tr w:rsidR="001D1066" w:rsidRPr="007A62C8" w:rsidTr="001D1066">
        <w:trPr>
          <w:trHeight w:val="315"/>
        </w:trPr>
        <w:tc>
          <w:tcPr>
            <w:tcW w:w="636"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1D1066" w:rsidRPr="007A62C8" w:rsidRDefault="001D1066" w:rsidP="001D1066">
            <w:pPr>
              <w:jc w:val="center"/>
              <w:rPr>
                <w:sz w:val="22"/>
                <w:szCs w:val="22"/>
              </w:rPr>
            </w:pPr>
            <w:proofErr w:type="gramStart"/>
            <w:r w:rsidRPr="007A62C8">
              <w:rPr>
                <w:sz w:val="22"/>
              </w:rPr>
              <w:t>п</w:t>
            </w:r>
            <w:proofErr w:type="gramEnd"/>
            <w:r w:rsidRPr="007A62C8">
              <w:rPr>
                <w:sz w:val="22"/>
              </w:rPr>
              <w:t>/п</w:t>
            </w:r>
          </w:p>
        </w:tc>
        <w:tc>
          <w:tcPr>
            <w:tcW w:w="3774" w:type="dxa"/>
            <w:tcBorders>
              <w:top w:val="single" w:sz="4" w:space="0" w:color="auto"/>
              <w:left w:val="nil"/>
              <w:bottom w:val="single" w:sz="8" w:space="0" w:color="auto"/>
              <w:right w:val="single" w:sz="8" w:space="0" w:color="auto"/>
            </w:tcBorders>
            <w:shd w:val="clear" w:color="000000" w:fill="FFFFFF"/>
            <w:vAlign w:val="center"/>
            <w:hideMark/>
          </w:tcPr>
          <w:p w:rsidR="001D1066" w:rsidRPr="007A62C8" w:rsidRDefault="001D1066" w:rsidP="001D1066">
            <w:pPr>
              <w:jc w:val="center"/>
              <w:rPr>
                <w:sz w:val="22"/>
                <w:szCs w:val="22"/>
              </w:rPr>
            </w:pPr>
            <w:r w:rsidRPr="007A62C8">
              <w:rPr>
                <w:sz w:val="22"/>
              </w:rPr>
              <w:t> </w:t>
            </w:r>
          </w:p>
        </w:tc>
        <w:tc>
          <w:tcPr>
            <w:tcW w:w="992" w:type="dxa"/>
            <w:tcBorders>
              <w:top w:val="single" w:sz="4" w:space="0" w:color="auto"/>
              <w:left w:val="nil"/>
              <w:bottom w:val="single" w:sz="8" w:space="0" w:color="auto"/>
              <w:right w:val="single" w:sz="8" w:space="0" w:color="auto"/>
            </w:tcBorders>
            <w:shd w:val="clear" w:color="000000" w:fill="FFFFFF"/>
            <w:vAlign w:val="center"/>
            <w:hideMark/>
          </w:tcPr>
          <w:p w:rsidR="001D1066" w:rsidRPr="007A62C8" w:rsidRDefault="001D1066" w:rsidP="001D1066">
            <w:pPr>
              <w:jc w:val="center"/>
              <w:rPr>
                <w:sz w:val="22"/>
                <w:szCs w:val="22"/>
              </w:rPr>
            </w:pPr>
            <w:r w:rsidRPr="007A62C8">
              <w:rPr>
                <w:sz w:val="22"/>
              </w:rPr>
              <w:t> </w:t>
            </w:r>
          </w:p>
        </w:tc>
        <w:tc>
          <w:tcPr>
            <w:tcW w:w="1275" w:type="dxa"/>
            <w:tcBorders>
              <w:top w:val="single" w:sz="4" w:space="0" w:color="auto"/>
              <w:left w:val="nil"/>
              <w:bottom w:val="single" w:sz="8" w:space="0" w:color="auto"/>
              <w:right w:val="single" w:sz="8" w:space="0" w:color="auto"/>
            </w:tcBorders>
            <w:shd w:val="clear" w:color="000000" w:fill="FFFFFF"/>
            <w:vAlign w:val="center"/>
            <w:hideMark/>
          </w:tcPr>
          <w:p w:rsidR="001D1066" w:rsidRPr="007A62C8" w:rsidRDefault="001D1066" w:rsidP="001D1066">
            <w:pPr>
              <w:jc w:val="center"/>
              <w:rPr>
                <w:sz w:val="22"/>
                <w:szCs w:val="22"/>
              </w:rPr>
            </w:pPr>
            <w:r w:rsidRPr="007A62C8">
              <w:rPr>
                <w:sz w:val="22"/>
                <w:szCs w:val="22"/>
              </w:rPr>
              <w:t>2021</w:t>
            </w:r>
          </w:p>
        </w:tc>
        <w:tc>
          <w:tcPr>
            <w:tcW w:w="1276" w:type="dxa"/>
            <w:tcBorders>
              <w:top w:val="single" w:sz="4" w:space="0" w:color="auto"/>
              <w:left w:val="nil"/>
              <w:bottom w:val="single" w:sz="8" w:space="0" w:color="auto"/>
              <w:right w:val="single" w:sz="8" w:space="0" w:color="auto"/>
            </w:tcBorders>
            <w:shd w:val="clear" w:color="000000" w:fill="FFFFFF"/>
            <w:vAlign w:val="center"/>
            <w:hideMark/>
          </w:tcPr>
          <w:p w:rsidR="001D1066" w:rsidRPr="007A62C8" w:rsidRDefault="001D1066" w:rsidP="001D1066">
            <w:pPr>
              <w:jc w:val="center"/>
              <w:rPr>
                <w:sz w:val="22"/>
                <w:szCs w:val="22"/>
              </w:rPr>
            </w:pPr>
            <w:r w:rsidRPr="007A62C8">
              <w:rPr>
                <w:sz w:val="22"/>
                <w:szCs w:val="22"/>
              </w:rPr>
              <w:t>2022</w:t>
            </w:r>
          </w:p>
        </w:tc>
        <w:tc>
          <w:tcPr>
            <w:tcW w:w="1276" w:type="dxa"/>
            <w:tcBorders>
              <w:top w:val="single" w:sz="4" w:space="0" w:color="auto"/>
              <w:left w:val="nil"/>
              <w:bottom w:val="single" w:sz="8" w:space="0" w:color="auto"/>
              <w:right w:val="single" w:sz="8" w:space="0" w:color="auto"/>
            </w:tcBorders>
            <w:shd w:val="clear" w:color="000000" w:fill="FFFFFF"/>
            <w:vAlign w:val="center"/>
            <w:hideMark/>
          </w:tcPr>
          <w:p w:rsidR="001D1066" w:rsidRPr="007A62C8" w:rsidRDefault="001D1066" w:rsidP="001D1066">
            <w:pPr>
              <w:jc w:val="center"/>
              <w:rPr>
                <w:sz w:val="22"/>
                <w:szCs w:val="22"/>
              </w:rPr>
            </w:pPr>
            <w:r w:rsidRPr="007A62C8">
              <w:rPr>
                <w:sz w:val="22"/>
                <w:szCs w:val="22"/>
              </w:rPr>
              <w:t>2023</w:t>
            </w:r>
          </w:p>
        </w:tc>
      </w:tr>
      <w:tr w:rsidR="001D1066" w:rsidRPr="007A62C8" w:rsidTr="00FB3516">
        <w:trPr>
          <w:trHeight w:val="1155"/>
        </w:trPr>
        <w:tc>
          <w:tcPr>
            <w:tcW w:w="636" w:type="dxa"/>
            <w:tcBorders>
              <w:top w:val="nil"/>
              <w:left w:val="single" w:sz="8" w:space="0" w:color="auto"/>
              <w:bottom w:val="single" w:sz="8" w:space="0" w:color="auto"/>
              <w:right w:val="single" w:sz="8" w:space="0" w:color="auto"/>
            </w:tcBorders>
            <w:shd w:val="clear" w:color="000000" w:fill="FFFFFF"/>
            <w:vAlign w:val="center"/>
            <w:hideMark/>
          </w:tcPr>
          <w:p w:rsidR="001D1066" w:rsidRPr="007A62C8" w:rsidRDefault="001D1066" w:rsidP="001D1066">
            <w:pPr>
              <w:jc w:val="center"/>
              <w:rPr>
                <w:sz w:val="22"/>
                <w:szCs w:val="22"/>
              </w:rPr>
            </w:pPr>
            <w:r w:rsidRPr="007A62C8">
              <w:rPr>
                <w:sz w:val="22"/>
              </w:rPr>
              <w:t>1 </w:t>
            </w:r>
          </w:p>
        </w:tc>
        <w:tc>
          <w:tcPr>
            <w:tcW w:w="3774" w:type="dxa"/>
            <w:tcBorders>
              <w:top w:val="nil"/>
              <w:left w:val="nil"/>
              <w:bottom w:val="single" w:sz="8" w:space="0" w:color="auto"/>
              <w:right w:val="single" w:sz="8" w:space="0" w:color="auto"/>
            </w:tcBorders>
            <w:shd w:val="clear" w:color="000000" w:fill="FFFFFF"/>
            <w:vAlign w:val="center"/>
            <w:hideMark/>
          </w:tcPr>
          <w:p w:rsidR="001D1066" w:rsidRPr="007A62C8" w:rsidRDefault="001D1066" w:rsidP="001D1066">
            <w:pPr>
              <w:rPr>
                <w:sz w:val="22"/>
                <w:szCs w:val="22"/>
              </w:rPr>
            </w:pPr>
            <w:r w:rsidRPr="007A62C8">
              <w:rPr>
                <w:sz w:val="22"/>
                <w:szCs w:val="22"/>
              </w:rPr>
              <w:t>Валовой сбор зерновых и зернобобовых в хозяйствах всех категорий</w:t>
            </w:r>
          </w:p>
        </w:tc>
        <w:tc>
          <w:tcPr>
            <w:tcW w:w="992" w:type="dxa"/>
            <w:tcBorders>
              <w:top w:val="nil"/>
              <w:left w:val="nil"/>
              <w:bottom w:val="single" w:sz="8" w:space="0" w:color="auto"/>
              <w:right w:val="single" w:sz="8" w:space="0" w:color="auto"/>
            </w:tcBorders>
            <w:shd w:val="clear" w:color="000000" w:fill="FFFFFF"/>
            <w:vAlign w:val="center"/>
            <w:hideMark/>
          </w:tcPr>
          <w:p w:rsidR="001D1066" w:rsidRPr="007A62C8" w:rsidRDefault="001D1066" w:rsidP="001D1066">
            <w:pPr>
              <w:jc w:val="center"/>
              <w:rPr>
                <w:sz w:val="22"/>
                <w:szCs w:val="22"/>
              </w:rPr>
            </w:pPr>
            <w:proofErr w:type="spellStart"/>
            <w:r w:rsidRPr="007A62C8">
              <w:rPr>
                <w:sz w:val="22"/>
                <w:szCs w:val="22"/>
              </w:rPr>
              <w:t>тн</w:t>
            </w:r>
            <w:proofErr w:type="spellEnd"/>
          </w:p>
        </w:tc>
        <w:tc>
          <w:tcPr>
            <w:tcW w:w="1275" w:type="dxa"/>
            <w:tcBorders>
              <w:top w:val="nil"/>
              <w:left w:val="nil"/>
              <w:bottom w:val="single" w:sz="8" w:space="0" w:color="auto"/>
              <w:right w:val="single" w:sz="8" w:space="0" w:color="auto"/>
            </w:tcBorders>
            <w:shd w:val="clear" w:color="auto" w:fill="auto"/>
            <w:vAlign w:val="center"/>
            <w:hideMark/>
          </w:tcPr>
          <w:p w:rsidR="001D1066" w:rsidRPr="007A62C8" w:rsidRDefault="009C7E98" w:rsidP="001D1066">
            <w:pPr>
              <w:jc w:val="right"/>
              <w:rPr>
                <w:sz w:val="22"/>
                <w:szCs w:val="22"/>
              </w:rPr>
            </w:pPr>
            <w:r w:rsidRPr="007A62C8">
              <w:rPr>
                <w:sz w:val="22"/>
                <w:szCs w:val="22"/>
              </w:rPr>
              <w:t>34 819</w:t>
            </w:r>
          </w:p>
        </w:tc>
        <w:tc>
          <w:tcPr>
            <w:tcW w:w="1276" w:type="dxa"/>
            <w:tcBorders>
              <w:top w:val="nil"/>
              <w:left w:val="nil"/>
              <w:bottom w:val="single" w:sz="8" w:space="0" w:color="auto"/>
              <w:right w:val="single" w:sz="8" w:space="0" w:color="auto"/>
            </w:tcBorders>
            <w:shd w:val="clear" w:color="auto" w:fill="auto"/>
            <w:vAlign w:val="center"/>
            <w:hideMark/>
          </w:tcPr>
          <w:p w:rsidR="001D1066" w:rsidRPr="007A62C8" w:rsidRDefault="009C7E98" w:rsidP="001D1066">
            <w:pPr>
              <w:jc w:val="right"/>
              <w:rPr>
                <w:sz w:val="22"/>
                <w:szCs w:val="22"/>
              </w:rPr>
            </w:pPr>
            <w:r w:rsidRPr="007A62C8">
              <w:rPr>
                <w:sz w:val="22"/>
                <w:szCs w:val="22"/>
              </w:rPr>
              <w:t>24 110</w:t>
            </w:r>
          </w:p>
        </w:tc>
        <w:tc>
          <w:tcPr>
            <w:tcW w:w="1276" w:type="dxa"/>
            <w:tcBorders>
              <w:top w:val="nil"/>
              <w:left w:val="nil"/>
              <w:bottom w:val="single" w:sz="8" w:space="0" w:color="auto"/>
              <w:right w:val="single" w:sz="8" w:space="0" w:color="auto"/>
            </w:tcBorders>
            <w:shd w:val="clear" w:color="auto" w:fill="auto"/>
            <w:vAlign w:val="center"/>
            <w:hideMark/>
          </w:tcPr>
          <w:p w:rsidR="001D1066" w:rsidRPr="007A62C8" w:rsidRDefault="009C7E98" w:rsidP="001D1066">
            <w:pPr>
              <w:jc w:val="right"/>
              <w:rPr>
                <w:sz w:val="22"/>
                <w:szCs w:val="22"/>
              </w:rPr>
            </w:pPr>
            <w:r w:rsidRPr="007A62C8">
              <w:rPr>
                <w:sz w:val="22"/>
                <w:szCs w:val="22"/>
              </w:rPr>
              <w:t>24 700</w:t>
            </w:r>
          </w:p>
        </w:tc>
      </w:tr>
      <w:tr w:rsidR="001D1066" w:rsidRPr="007A62C8" w:rsidTr="00FB3516">
        <w:trPr>
          <w:trHeight w:val="1542"/>
        </w:trPr>
        <w:tc>
          <w:tcPr>
            <w:tcW w:w="636" w:type="dxa"/>
            <w:tcBorders>
              <w:top w:val="nil"/>
              <w:left w:val="single" w:sz="8" w:space="0" w:color="auto"/>
              <w:bottom w:val="single" w:sz="4" w:space="0" w:color="auto"/>
              <w:right w:val="single" w:sz="8" w:space="0" w:color="auto"/>
            </w:tcBorders>
            <w:shd w:val="clear" w:color="000000" w:fill="FFFFFF"/>
            <w:vAlign w:val="center"/>
            <w:hideMark/>
          </w:tcPr>
          <w:p w:rsidR="001D1066" w:rsidRPr="007A62C8" w:rsidRDefault="001D1066" w:rsidP="001D1066">
            <w:pPr>
              <w:jc w:val="center"/>
              <w:rPr>
                <w:sz w:val="22"/>
                <w:szCs w:val="22"/>
              </w:rPr>
            </w:pPr>
            <w:r w:rsidRPr="007A62C8">
              <w:rPr>
                <w:sz w:val="22"/>
              </w:rPr>
              <w:lastRenderedPageBreak/>
              <w:t>2 </w:t>
            </w:r>
          </w:p>
        </w:tc>
        <w:tc>
          <w:tcPr>
            <w:tcW w:w="3774" w:type="dxa"/>
            <w:tcBorders>
              <w:top w:val="nil"/>
              <w:left w:val="nil"/>
              <w:bottom w:val="single" w:sz="4" w:space="0" w:color="auto"/>
              <w:right w:val="single" w:sz="8" w:space="0" w:color="auto"/>
            </w:tcBorders>
            <w:shd w:val="clear" w:color="000000" w:fill="FFFFFF"/>
            <w:vAlign w:val="center"/>
            <w:hideMark/>
          </w:tcPr>
          <w:p w:rsidR="001D1066" w:rsidRPr="007A62C8" w:rsidRDefault="001D1066" w:rsidP="001D1066">
            <w:pPr>
              <w:rPr>
                <w:sz w:val="22"/>
                <w:szCs w:val="22"/>
              </w:rPr>
            </w:pPr>
            <w:r w:rsidRPr="007A62C8">
              <w:rPr>
                <w:sz w:val="22"/>
                <w:szCs w:val="22"/>
              </w:rPr>
              <w:t>Валовой сбор овощей в сельскохозяйственных организациях, крестьянских (фермерских) хозяйствах, включая индивидуальных предпринимателей</w:t>
            </w:r>
          </w:p>
        </w:tc>
        <w:tc>
          <w:tcPr>
            <w:tcW w:w="992" w:type="dxa"/>
            <w:tcBorders>
              <w:top w:val="nil"/>
              <w:left w:val="nil"/>
              <w:bottom w:val="single" w:sz="4" w:space="0" w:color="auto"/>
              <w:right w:val="single" w:sz="8" w:space="0" w:color="auto"/>
            </w:tcBorders>
            <w:shd w:val="clear" w:color="000000" w:fill="FFFFFF"/>
            <w:vAlign w:val="center"/>
            <w:hideMark/>
          </w:tcPr>
          <w:p w:rsidR="001D1066" w:rsidRPr="007A62C8" w:rsidRDefault="001D1066" w:rsidP="001D1066">
            <w:pPr>
              <w:jc w:val="center"/>
              <w:rPr>
                <w:sz w:val="22"/>
                <w:szCs w:val="22"/>
              </w:rPr>
            </w:pPr>
            <w:proofErr w:type="spellStart"/>
            <w:r w:rsidRPr="007A62C8">
              <w:rPr>
                <w:sz w:val="22"/>
                <w:szCs w:val="22"/>
              </w:rPr>
              <w:t>тн</w:t>
            </w:r>
            <w:proofErr w:type="spellEnd"/>
          </w:p>
        </w:tc>
        <w:tc>
          <w:tcPr>
            <w:tcW w:w="1275" w:type="dxa"/>
            <w:tcBorders>
              <w:top w:val="nil"/>
              <w:left w:val="nil"/>
              <w:bottom w:val="single" w:sz="4" w:space="0" w:color="auto"/>
              <w:right w:val="single" w:sz="8" w:space="0" w:color="auto"/>
            </w:tcBorders>
            <w:shd w:val="clear" w:color="auto" w:fill="auto"/>
            <w:vAlign w:val="center"/>
            <w:hideMark/>
          </w:tcPr>
          <w:p w:rsidR="001D1066" w:rsidRPr="007A62C8" w:rsidRDefault="009C7E98" w:rsidP="001D1066">
            <w:pPr>
              <w:jc w:val="right"/>
              <w:rPr>
                <w:sz w:val="22"/>
                <w:szCs w:val="22"/>
              </w:rPr>
            </w:pPr>
            <w:r w:rsidRPr="007A62C8">
              <w:rPr>
                <w:sz w:val="22"/>
                <w:szCs w:val="22"/>
              </w:rPr>
              <w:t>2646</w:t>
            </w:r>
          </w:p>
        </w:tc>
        <w:tc>
          <w:tcPr>
            <w:tcW w:w="1276" w:type="dxa"/>
            <w:tcBorders>
              <w:top w:val="nil"/>
              <w:left w:val="nil"/>
              <w:bottom w:val="single" w:sz="4" w:space="0" w:color="auto"/>
              <w:right w:val="single" w:sz="8" w:space="0" w:color="auto"/>
            </w:tcBorders>
            <w:shd w:val="clear" w:color="auto" w:fill="auto"/>
            <w:vAlign w:val="center"/>
            <w:hideMark/>
          </w:tcPr>
          <w:p w:rsidR="001D1066" w:rsidRPr="007A62C8" w:rsidRDefault="009C7E98" w:rsidP="001D1066">
            <w:pPr>
              <w:jc w:val="right"/>
              <w:rPr>
                <w:sz w:val="22"/>
                <w:szCs w:val="22"/>
              </w:rPr>
            </w:pPr>
            <w:r w:rsidRPr="007A62C8">
              <w:rPr>
                <w:sz w:val="22"/>
                <w:szCs w:val="22"/>
              </w:rPr>
              <w:t>1711</w:t>
            </w:r>
          </w:p>
        </w:tc>
        <w:tc>
          <w:tcPr>
            <w:tcW w:w="1276" w:type="dxa"/>
            <w:tcBorders>
              <w:top w:val="nil"/>
              <w:left w:val="nil"/>
              <w:bottom w:val="single" w:sz="4" w:space="0" w:color="auto"/>
              <w:right w:val="single" w:sz="8" w:space="0" w:color="auto"/>
            </w:tcBorders>
            <w:shd w:val="clear" w:color="auto" w:fill="auto"/>
            <w:vAlign w:val="center"/>
            <w:hideMark/>
          </w:tcPr>
          <w:p w:rsidR="001D1066" w:rsidRPr="007A62C8" w:rsidRDefault="009C7E98" w:rsidP="001D1066">
            <w:pPr>
              <w:jc w:val="right"/>
              <w:rPr>
                <w:sz w:val="22"/>
                <w:szCs w:val="22"/>
              </w:rPr>
            </w:pPr>
            <w:r w:rsidRPr="007A62C8">
              <w:rPr>
                <w:sz w:val="22"/>
                <w:szCs w:val="22"/>
              </w:rPr>
              <w:t>1811</w:t>
            </w:r>
          </w:p>
        </w:tc>
      </w:tr>
      <w:tr w:rsidR="001D1066" w:rsidRPr="007A62C8" w:rsidTr="00FB3516">
        <w:trPr>
          <w:trHeight w:val="915"/>
        </w:trPr>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1066" w:rsidRPr="007A62C8" w:rsidRDefault="001D1066" w:rsidP="001D1066">
            <w:pPr>
              <w:jc w:val="center"/>
              <w:rPr>
                <w:sz w:val="22"/>
                <w:szCs w:val="22"/>
              </w:rPr>
            </w:pPr>
            <w:r w:rsidRPr="007A62C8">
              <w:rPr>
                <w:sz w:val="22"/>
              </w:rPr>
              <w:t>3 </w:t>
            </w:r>
          </w:p>
        </w:tc>
        <w:tc>
          <w:tcPr>
            <w:tcW w:w="37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1066" w:rsidRPr="007A62C8" w:rsidRDefault="001D1066" w:rsidP="001D1066">
            <w:pPr>
              <w:rPr>
                <w:sz w:val="22"/>
                <w:szCs w:val="22"/>
              </w:rPr>
            </w:pPr>
            <w:r w:rsidRPr="007A62C8">
              <w:rPr>
                <w:sz w:val="22"/>
                <w:szCs w:val="22"/>
              </w:rPr>
              <w:t>Производство молока в хозяйствах всех категорий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1066" w:rsidRPr="007A62C8" w:rsidRDefault="001D1066" w:rsidP="001D1066">
            <w:pPr>
              <w:jc w:val="center"/>
              <w:rPr>
                <w:sz w:val="22"/>
                <w:szCs w:val="22"/>
              </w:rPr>
            </w:pPr>
            <w:proofErr w:type="spellStart"/>
            <w:r w:rsidRPr="007A62C8">
              <w:rPr>
                <w:sz w:val="22"/>
                <w:szCs w:val="22"/>
              </w:rPr>
              <w:t>тн</w:t>
            </w:r>
            <w:proofErr w:type="spellEnd"/>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1066" w:rsidRPr="007A62C8" w:rsidRDefault="009C7E98" w:rsidP="001D1066">
            <w:pPr>
              <w:jc w:val="right"/>
              <w:rPr>
                <w:sz w:val="22"/>
                <w:szCs w:val="22"/>
              </w:rPr>
            </w:pPr>
            <w:r w:rsidRPr="007A62C8">
              <w:rPr>
                <w:sz w:val="22"/>
                <w:szCs w:val="22"/>
              </w:rPr>
              <w:t>3433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1066" w:rsidRPr="007A62C8" w:rsidRDefault="009C7E98" w:rsidP="001D1066">
            <w:pPr>
              <w:jc w:val="right"/>
              <w:rPr>
                <w:sz w:val="22"/>
                <w:szCs w:val="22"/>
              </w:rPr>
            </w:pPr>
            <w:r w:rsidRPr="007A62C8">
              <w:rPr>
                <w:sz w:val="22"/>
                <w:szCs w:val="22"/>
              </w:rPr>
              <w:t>3430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1066" w:rsidRPr="007A62C8" w:rsidRDefault="009C7E98" w:rsidP="001D1066">
            <w:pPr>
              <w:jc w:val="right"/>
              <w:rPr>
                <w:sz w:val="22"/>
                <w:szCs w:val="22"/>
              </w:rPr>
            </w:pPr>
            <w:r w:rsidRPr="007A62C8">
              <w:rPr>
                <w:sz w:val="22"/>
                <w:szCs w:val="22"/>
              </w:rPr>
              <w:t>3435</w:t>
            </w:r>
          </w:p>
        </w:tc>
      </w:tr>
      <w:tr w:rsidR="001D1066" w:rsidRPr="007A62C8" w:rsidTr="00FB3516">
        <w:trPr>
          <w:trHeight w:val="1126"/>
        </w:trPr>
        <w:tc>
          <w:tcPr>
            <w:tcW w:w="636"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1D1066" w:rsidRPr="007A62C8" w:rsidRDefault="001D1066" w:rsidP="001D1066">
            <w:pPr>
              <w:jc w:val="center"/>
              <w:rPr>
                <w:sz w:val="22"/>
                <w:szCs w:val="22"/>
              </w:rPr>
            </w:pPr>
            <w:r w:rsidRPr="007A62C8">
              <w:rPr>
                <w:sz w:val="22"/>
              </w:rPr>
              <w:t> 4</w:t>
            </w:r>
          </w:p>
        </w:tc>
        <w:tc>
          <w:tcPr>
            <w:tcW w:w="3774" w:type="dxa"/>
            <w:tcBorders>
              <w:top w:val="single" w:sz="4" w:space="0" w:color="auto"/>
              <w:left w:val="nil"/>
              <w:bottom w:val="single" w:sz="8" w:space="0" w:color="auto"/>
              <w:right w:val="single" w:sz="8" w:space="0" w:color="auto"/>
            </w:tcBorders>
            <w:shd w:val="clear" w:color="000000" w:fill="FFFFFF"/>
            <w:vAlign w:val="center"/>
            <w:hideMark/>
          </w:tcPr>
          <w:p w:rsidR="001D1066" w:rsidRPr="007A62C8" w:rsidRDefault="001D1066" w:rsidP="001D1066">
            <w:pPr>
              <w:rPr>
                <w:sz w:val="22"/>
                <w:szCs w:val="22"/>
              </w:rPr>
            </w:pPr>
            <w:r w:rsidRPr="007A62C8">
              <w:rPr>
                <w:sz w:val="22"/>
                <w:szCs w:val="22"/>
              </w:rPr>
              <w:t>Производство скота и птицы  на убой в хозяйствах всех категорий (в живом весе)</w:t>
            </w:r>
          </w:p>
        </w:tc>
        <w:tc>
          <w:tcPr>
            <w:tcW w:w="992" w:type="dxa"/>
            <w:tcBorders>
              <w:top w:val="single" w:sz="4" w:space="0" w:color="auto"/>
              <w:left w:val="nil"/>
              <w:bottom w:val="single" w:sz="8" w:space="0" w:color="auto"/>
              <w:right w:val="single" w:sz="8" w:space="0" w:color="auto"/>
            </w:tcBorders>
            <w:shd w:val="clear" w:color="000000" w:fill="FFFFFF"/>
            <w:vAlign w:val="center"/>
            <w:hideMark/>
          </w:tcPr>
          <w:p w:rsidR="001D1066" w:rsidRPr="007A62C8" w:rsidRDefault="001D1066" w:rsidP="001D1066">
            <w:pPr>
              <w:jc w:val="center"/>
              <w:rPr>
                <w:sz w:val="22"/>
                <w:szCs w:val="22"/>
              </w:rPr>
            </w:pPr>
            <w:proofErr w:type="spellStart"/>
            <w:r w:rsidRPr="007A62C8">
              <w:rPr>
                <w:sz w:val="22"/>
                <w:szCs w:val="22"/>
              </w:rPr>
              <w:t>тн</w:t>
            </w:r>
            <w:proofErr w:type="spellEnd"/>
          </w:p>
        </w:tc>
        <w:tc>
          <w:tcPr>
            <w:tcW w:w="1275" w:type="dxa"/>
            <w:tcBorders>
              <w:top w:val="single" w:sz="4" w:space="0" w:color="auto"/>
              <w:left w:val="nil"/>
              <w:bottom w:val="single" w:sz="8" w:space="0" w:color="auto"/>
              <w:right w:val="single" w:sz="8" w:space="0" w:color="auto"/>
            </w:tcBorders>
            <w:shd w:val="clear" w:color="000000" w:fill="FFFFFF"/>
            <w:vAlign w:val="center"/>
            <w:hideMark/>
          </w:tcPr>
          <w:p w:rsidR="001D1066" w:rsidRPr="007A62C8" w:rsidRDefault="009C7E98" w:rsidP="001D1066">
            <w:pPr>
              <w:jc w:val="right"/>
              <w:rPr>
                <w:sz w:val="22"/>
                <w:szCs w:val="22"/>
              </w:rPr>
            </w:pPr>
            <w:r w:rsidRPr="007A62C8">
              <w:rPr>
                <w:sz w:val="22"/>
                <w:szCs w:val="22"/>
              </w:rPr>
              <w:t>15 691</w:t>
            </w:r>
          </w:p>
        </w:tc>
        <w:tc>
          <w:tcPr>
            <w:tcW w:w="1276" w:type="dxa"/>
            <w:tcBorders>
              <w:top w:val="single" w:sz="4" w:space="0" w:color="auto"/>
              <w:left w:val="nil"/>
              <w:bottom w:val="single" w:sz="8" w:space="0" w:color="auto"/>
              <w:right w:val="single" w:sz="8" w:space="0" w:color="auto"/>
            </w:tcBorders>
            <w:shd w:val="clear" w:color="000000" w:fill="FFFFFF"/>
            <w:vAlign w:val="center"/>
            <w:hideMark/>
          </w:tcPr>
          <w:p w:rsidR="001D1066" w:rsidRPr="007A62C8" w:rsidRDefault="009C7E98" w:rsidP="009C7E98">
            <w:pPr>
              <w:jc w:val="right"/>
              <w:rPr>
                <w:sz w:val="22"/>
                <w:szCs w:val="22"/>
              </w:rPr>
            </w:pPr>
            <w:r w:rsidRPr="007A62C8">
              <w:rPr>
                <w:sz w:val="22"/>
                <w:szCs w:val="22"/>
              </w:rPr>
              <w:t>15700</w:t>
            </w:r>
          </w:p>
        </w:tc>
        <w:tc>
          <w:tcPr>
            <w:tcW w:w="1276" w:type="dxa"/>
            <w:tcBorders>
              <w:top w:val="single" w:sz="4" w:space="0" w:color="auto"/>
              <w:left w:val="nil"/>
              <w:bottom w:val="single" w:sz="8" w:space="0" w:color="auto"/>
              <w:right w:val="single" w:sz="8" w:space="0" w:color="auto"/>
            </w:tcBorders>
            <w:shd w:val="clear" w:color="000000" w:fill="FFFFFF"/>
            <w:vAlign w:val="center"/>
            <w:hideMark/>
          </w:tcPr>
          <w:p w:rsidR="001D1066" w:rsidRPr="007A62C8" w:rsidRDefault="009C7E98" w:rsidP="001D1066">
            <w:pPr>
              <w:jc w:val="right"/>
              <w:rPr>
                <w:sz w:val="22"/>
                <w:szCs w:val="22"/>
              </w:rPr>
            </w:pPr>
            <w:r w:rsidRPr="007A62C8">
              <w:rPr>
                <w:sz w:val="22"/>
                <w:szCs w:val="22"/>
              </w:rPr>
              <w:t>15740</w:t>
            </w:r>
          </w:p>
        </w:tc>
      </w:tr>
      <w:tr w:rsidR="001D1066" w:rsidRPr="007A62C8" w:rsidTr="00FB3516">
        <w:trPr>
          <w:trHeight w:val="915"/>
        </w:trPr>
        <w:tc>
          <w:tcPr>
            <w:tcW w:w="636" w:type="dxa"/>
            <w:tcBorders>
              <w:top w:val="nil"/>
              <w:left w:val="single" w:sz="8" w:space="0" w:color="auto"/>
              <w:bottom w:val="single" w:sz="8" w:space="0" w:color="auto"/>
              <w:right w:val="single" w:sz="8" w:space="0" w:color="auto"/>
            </w:tcBorders>
            <w:shd w:val="clear" w:color="000000" w:fill="FFFFFF"/>
            <w:vAlign w:val="center"/>
            <w:hideMark/>
          </w:tcPr>
          <w:p w:rsidR="001D1066" w:rsidRPr="007A62C8" w:rsidRDefault="001D1066" w:rsidP="001D1066">
            <w:pPr>
              <w:jc w:val="center"/>
              <w:rPr>
                <w:sz w:val="22"/>
                <w:szCs w:val="22"/>
              </w:rPr>
            </w:pPr>
            <w:r w:rsidRPr="007A62C8">
              <w:rPr>
                <w:sz w:val="22"/>
              </w:rPr>
              <w:t>5</w:t>
            </w:r>
          </w:p>
        </w:tc>
        <w:tc>
          <w:tcPr>
            <w:tcW w:w="3774" w:type="dxa"/>
            <w:tcBorders>
              <w:top w:val="nil"/>
              <w:left w:val="nil"/>
              <w:bottom w:val="single" w:sz="8" w:space="0" w:color="auto"/>
              <w:right w:val="single" w:sz="8" w:space="0" w:color="auto"/>
            </w:tcBorders>
            <w:shd w:val="clear" w:color="000000" w:fill="FFFFFF"/>
            <w:vAlign w:val="center"/>
            <w:hideMark/>
          </w:tcPr>
          <w:p w:rsidR="001D1066" w:rsidRPr="007A62C8" w:rsidRDefault="001D1066" w:rsidP="001D1066">
            <w:pPr>
              <w:rPr>
                <w:sz w:val="22"/>
                <w:szCs w:val="22"/>
              </w:rPr>
            </w:pPr>
            <w:r w:rsidRPr="007A62C8">
              <w:rPr>
                <w:sz w:val="22"/>
                <w:szCs w:val="22"/>
              </w:rPr>
              <w:t>Поголовье КРС в хозяйствах всех категорий</w:t>
            </w:r>
          </w:p>
        </w:tc>
        <w:tc>
          <w:tcPr>
            <w:tcW w:w="992" w:type="dxa"/>
            <w:tcBorders>
              <w:top w:val="nil"/>
              <w:left w:val="nil"/>
              <w:bottom w:val="single" w:sz="8" w:space="0" w:color="auto"/>
              <w:right w:val="single" w:sz="8" w:space="0" w:color="auto"/>
            </w:tcBorders>
            <w:shd w:val="clear" w:color="000000" w:fill="FFFFFF"/>
            <w:vAlign w:val="center"/>
            <w:hideMark/>
          </w:tcPr>
          <w:p w:rsidR="001D1066" w:rsidRPr="007A62C8" w:rsidRDefault="001D1066" w:rsidP="001D1066">
            <w:pPr>
              <w:jc w:val="center"/>
              <w:rPr>
                <w:sz w:val="22"/>
                <w:szCs w:val="22"/>
              </w:rPr>
            </w:pPr>
            <w:r w:rsidRPr="007A62C8">
              <w:rPr>
                <w:sz w:val="22"/>
                <w:szCs w:val="22"/>
              </w:rPr>
              <w:t xml:space="preserve">гол.  </w:t>
            </w:r>
          </w:p>
        </w:tc>
        <w:tc>
          <w:tcPr>
            <w:tcW w:w="1275" w:type="dxa"/>
            <w:tcBorders>
              <w:top w:val="nil"/>
              <w:left w:val="nil"/>
              <w:bottom w:val="single" w:sz="8" w:space="0" w:color="auto"/>
              <w:right w:val="single" w:sz="8" w:space="0" w:color="auto"/>
            </w:tcBorders>
            <w:shd w:val="clear" w:color="000000" w:fill="FFFFFF"/>
            <w:vAlign w:val="center"/>
            <w:hideMark/>
          </w:tcPr>
          <w:p w:rsidR="001D1066" w:rsidRPr="007A62C8" w:rsidRDefault="009C7E98" w:rsidP="001D1066">
            <w:pPr>
              <w:jc w:val="right"/>
              <w:rPr>
                <w:sz w:val="22"/>
                <w:szCs w:val="22"/>
              </w:rPr>
            </w:pPr>
            <w:r w:rsidRPr="007A62C8">
              <w:rPr>
                <w:sz w:val="22"/>
                <w:szCs w:val="22"/>
              </w:rPr>
              <w:t>1518</w:t>
            </w:r>
          </w:p>
        </w:tc>
        <w:tc>
          <w:tcPr>
            <w:tcW w:w="1276" w:type="dxa"/>
            <w:tcBorders>
              <w:top w:val="nil"/>
              <w:left w:val="nil"/>
              <w:bottom w:val="single" w:sz="8" w:space="0" w:color="auto"/>
              <w:right w:val="single" w:sz="8" w:space="0" w:color="auto"/>
            </w:tcBorders>
            <w:shd w:val="clear" w:color="000000" w:fill="FFFFFF"/>
            <w:vAlign w:val="center"/>
            <w:hideMark/>
          </w:tcPr>
          <w:p w:rsidR="001D1066" w:rsidRPr="007A62C8" w:rsidRDefault="009C7E98" w:rsidP="001D1066">
            <w:pPr>
              <w:jc w:val="right"/>
              <w:rPr>
                <w:sz w:val="22"/>
                <w:szCs w:val="22"/>
              </w:rPr>
            </w:pPr>
            <w:r w:rsidRPr="007A62C8">
              <w:rPr>
                <w:sz w:val="22"/>
                <w:szCs w:val="22"/>
              </w:rPr>
              <w:t>1450</w:t>
            </w:r>
          </w:p>
        </w:tc>
        <w:tc>
          <w:tcPr>
            <w:tcW w:w="1276" w:type="dxa"/>
            <w:tcBorders>
              <w:top w:val="nil"/>
              <w:left w:val="nil"/>
              <w:bottom w:val="single" w:sz="8" w:space="0" w:color="auto"/>
              <w:right w:val="single" w:sz="8" w:space="0" w:color="auto"/>
            </w:tcBorders>
            <w:shd w:val="clear" w:color="000000" w:fill="FFFFFF"/>
            <w:vAlign w:val="center"/>
            <w:hideMark/>
          </w:tcPr>
          <w:p w:rsidR="001D1066" w:rsidRPr="007A62C8" w:rsidRDefault="009C7E98" w:rsidP="001D1066">
            <w:pPr>
              <w:jc w:val="right"/>
              <w:rPr>
                <w:sz w:val="22"/>
                <w:szCs w:val="22"/>
              </w:rPr>
            </w:pPr>
            <w:r w:rsidRPr="007A62C8">
              <w:rPr>
                <w:sz w:val="22"/>
                <w:szCs w:val="22"/>
              </w:rPr>
              <w:t>1500</w:t>
            </w:r>
          </w:p>
        </w:tc>
      </w:tr>
      <w:tr w:rsidR="001D1066" w:rsidRPr="007A62C8" w:rsidTr="00FB3516">
        <w:trPr>
          <w:trHeight w:val="330"/>
        </w:trPr>
        <w:tc>
          <w:tcPr>
            <w:tcW w:w="636" w:type="dxa"/>
            <w:tcBorders>
              <w:top w:val="nil"/>
              <w:left w:val="single" w:sz="8" w:space="0" w:color="auto"/>
              <w:bottom w:val="single" w:sz="8" w:space="0" w:color="auto"/>
              <w:right w:val="single" w:sz="8" w:space="0" w:color="auto"/>
            </w:tcBorders>
            <w:shd w:val="clear" w:color="000000" w:fill="FFFFFF"/>
            <w:vAlign w:val="center"/>
            <w:hideMark/>
          </w:tcPr>
          <w:p w:rsidR="001D1066" w:rsidRPr="007A62C8" w:rsidRDefault="001D1066" w:rsidP="001D1066">
            <w:pPr>
              <w:jc w:val="center"/>
              <w:rPr>
                <w:sz w:val="22"/>
                <w:szCs w:val="22"/>
              </w:rPr>
            </w:pPr>
            <w:r w:rsidRPr="007A62C8">
              <w:rPr>
                <w:sz w:val="22"/>
              </w:rPr>
              <w:t> </w:t>
            </w:r>
          </w:p>
        </w:tc>
        <w:tc>
          <w:tcPr>
            <w:tcW w:w="3774" w:type="dxa"/>
            <w:tcBorders>
              <w:top w:val="nil"/>
              <w:left w:val="nil"/>
              <w:bottom w:val="single" w:sz="8" w:space="0" w:color="auto"/>
              <w:right w:val="single" w:sz="8" w:space="0" w:color="auto"/>
            </w:tcBorders>
            <w:shd w:val="clear" w:color="000000" w:fill="FFFFFF"/>
            <w:vAlign w:val="center"/>
            <w:hideMark/>
          </w:tcPr>
          <w:p w:rsidR="001D1066" w:rsidRPr="007A62C8" w:rsidRDefault="001D1066" w:rsidP="001D1066">
            <w:pPr>
              <w:rPr>
                <w:sz w:val="22"/>
                <w:szCs w:val="22"/>
              </w:rPr>
            </w:pPr>
            <w:r w:rsidRPr="007A62C8">
              <w:rPr>
                <w:sz w:val="22"/>
              </w:rPr>
              <w:t xml:space="preserve">в </w:t>
            </w:r>
            <w:proofErr w:type="spellStart"/>
            <w:r w:rsidRPr="007A62C8">
              <w:rPr>
                <w:sz w:val="22"/>
              </w:rPr>
              <w:t>т.ч</w:t>
            </w:r>
            <w:proofErr w:type="spellEnd"/>
            <w:r w:rsidRPr="007A62C8">
              <w:rPr>
                <w:sz w:val="22"/>
              </w:rPr>
              <w:t>. коров</w:t>
            </w:r>
          </w:p>
        </w:tc>
        <w:tc>
          <w:tcPr>
            <w:tcW w:w="992" w:type="dxa"/>
            <w:tcBorders>
              <w:top w:val="nil"/>
              <w:left w:val="nil"/>
              <w:bottom w:val="single" w:sz="8" w:space="0" w:color="auto"/>
              <w:right w:val="single" w:sz="8" w:space="0" w:color="auto"/>
            </w:tcBorders>
            <w:shd w:val="clear" w:color="000000" w:fill="FFFFFF"/>
            <w:vAlign w:val="center"/>
            <w:hideMark/>
          </w:tcPr>
          <w:p w:rsidR="001D1066" w:rsidRPr="007A62C8" w:rsidRDefault="001D1066" w:rsidP="001D1066">
            <w:pPr>
              <w:jc w:val="center"/>
              <w:rPr>
                <w:sz w:val="22"/>
                <w:szCs w:val="22"/>
              </w:rPr>
            </w:pPr>
            <w:r w:rsidRPr="007A62C8">
              <w:rPr>
                <w:sz w:val="22"/>
                <w:szCs w:val="22"/>
              </w:rPr>
              <w:t xml:space="preserve">гол.  </w:t>
            </w:r>
          </w:p>
        </w:tc>
        <w:tc>
          <w:tcPr>
            <w:tcW w:w="1275" w:type="dxa"/>
            <w:tcBorders>
              <w:top w:val="nil"/>
              <w:left w:val="nil"/>
              <w:bottom w:val="single" w:sz="8" w:space="0" w:color="auto"/>
              <w:right w:val="single" w:sz="8" w:space="0" w:color="auto"/>
            </w:tcBorders>
            <w:shd w:val="clear" w:color="000000" w:fill="FFFFFF"/>
            <w:vAlign w:val="center"/>
            <w:hideMark/>
          </w:tcPr>
          <w:p w:rsidR="001D1066" w:rsidRPr="007A62C8" w:rsidRDefault="009C7E98" w:rsidP="001D1066">
            <w:pPr>
              <w:jc w:val="right"/>
              <w:rPr>
                <w:sz w:val="22"/>
                <w:szCs w:val="22"/>
              </w:rPr>
            </w:pPr>
            <w:r w:rsidRPr="007A62C8">
              <w:rPr>
                <w:sz w:val="22"/>
                <w:szCs w:val="22"/>
              </w:rPr>
              <w:t>728</w:t>
            </w:r>
          </w:p>
        </w:tc>
        <w:tc>
          <w:tcPr>
            <w:tcW w:w="1276" w:type="dxa"/>
            <w:tcBorders>
              <w:top w:val="nil"/>
              <w:left w:val="nil"/>
              <w:bottom w:val="single" w:sz="8" w:space="0" w:color="auto"/>
              <w:right w:val="single" w:sz="8" w:space="0" w:color="auto"/>
            </w:tcBorders>
            <w:shd w:val="clear" w:color="000000" w:fill="FFFFFF"/>
            <w:vAlign w:val="center"/>
            <w:hideMark/>
          </w:tcPr>
          <w:p w:rsidR="001D1066" w:rsidRPr="007A62C8" w:rsidRDefault="009C7E98" w:rsidP="001D1066">
            <w:pPr>
              <w:jc w:val="right"/>
              <w:rPr>
                <w:sz w:val="22"/>
                <w:szCs w:val="22"/>
              </w:rPr>
            </w:pPr>
            <w:r w:rsidRPr="007A62C8">
              <w:rPr>
                <w:sz w:val="22"/>
                <w:szCs w:val="22"/>
              </w:rPr>
              <w:t>650</w:t>
            </w:r>
          </w:p>
        </w:tc>
        <w:tc>
          <w:tcPr>
            <w:tcW w:w="1276" w:type="dxa"/>
            <w:tcBorders>
              <w:top w:val="nil"/>
              <w:left w:val="nil"/>
              <w:bottom w:val="single" w:sz="8" w:space="0" w:color="auto"/>
              <w:right w:val="single" w:sz="8" w:space="0" w:color="auto"/>
            </w:tcBorders>
            <w:shd w:val="clear" w:color="000000" w:fill="FFFFFF"/>
            <w:vAlign w:val="center"/>
            <w:hideMark/>
          </w:tcPr>
          <w:p w:rsidR="001D1066" w:rsidRPr="007A62C8" w:rsidRDefault="009C7E98" w:rsidP="001D1066">
            <w:pPr>
              <w:jc w:val="right"/>
              <w:rPr>
                <w:sz w:val="22"/>
                <w:szCs w:val="22"/>
              </w:rPr>
            </w:pPr>
            <w:r w:rsidRPr="007A62C8">
              <w:rPr>
                <w:sz w:val="22"/>
                <w:szCs w:val="22"/>
              </w:rPr>
              <w:t>700</w:t>
            </w:r>
          </w:p>
        </w:tc>
      </w:tr>
      <w:tr w:rsidR="001D1066" w:rsidRPr="001D1066" w:rsidTr="00FB3516">
        <w:trPr>
          <w:trHeight w:val="915"/>
        </w:trPr>
        <w:tc>
          <w:tcPr>
            <w:tcW w:w="636" w:type="dxa"/>
            <w:tcBorders>
              <w:top w:val="nil"/>
              <w:left w:val="single" w:sz="8" w:space="0" w:color="auto"/>
              <w:bottom w:val="single" w:sz="8" w:space="0" w:color="auto"/>
              <w:right w:val="single" w:sz="8" w:space="0" w:color="auto"/>
            </w:tcBorders>
            <w:shd w:val="clear" w:color="000000" w:fill="FFFFFF"/>
            <w:vAlign w:val="center"/>
            <w:hideMark/>
          </w:tcPr>
          <w:p w:rsidR="001D1066" w:rsidRPr="007A62C8" w:rsidRDefault="001D1066" w:rsidP="001D1066">
            <w:pPr>
              <w:jc w:val="center"/>
              <w:rPr>
                <w:sz w:val="22"/>
                <w:szCs w:val="22"/>
              </w:rPr>
            </w:pPr>
            <w:r w:rsidRPr="007A62C8">
              <w:rPr>
                <w:sz w:val="22"/>
              </w:rPr>
              <w:t>6</w:t>
            </w:r>
          </w:p>
        </w:tc>
        <w:tc>
          <w:tcPr>
            <w:tcW w:w="3774" w:type="dxa"/>
            <w:tcBorders>
              <w:top w:val="nil"/>
              <w:left w:val="nil"/>
              <w:bottom w:val="single" w:sz="8" w:space="0" w:color="auto"/>
              <w:right w:val="single" w:sz="8" w:space="0" w:color="auto"/>
            </w:tcBorders>
            <w:shd w:val="clear" w:color="000000" w:fill="FFFFFF"/>
            <w:vAlign w:val="center"/>
            <w:hideMark/>
          </w:tcPr>
          <w:p w:rsidR="001D1066" w:rsidRPr="007A62C8" w:rsidRDefault="001D1066" w:rsidP="001D1066">
            <w:pPr>
              <w:rPr>
                <w:sz w:val="22"/>
                <w:szCs w:val="22"/>
              </w:rPr>
            </w:pPr>
            <w:r w:rsidRPr="007A62C8">
              <w:rPr>
                <w:sz w:val="22"/>
                <w:szCs w:val="22"/>
              </w:rPr>
              <w:t>Поголовье свиней в хозяйствах всех категорий</w:t>
            </w:r>
          </w:p>
        </w:tc>
        <w:tc>
          <w:tcPr>
            <w:tcW w:w="992" w:type="dxa"/>
            <w:tcBorders>
              <w:top w:val="nil"/>
              <w:left w:val="nil"/>
              <w:bottom w:val="single" w:sz="8" w:space="0" w:color="auto"/>
              <w:right w:val="single" w:sz="8" w:space="0" w:color="auto"/>
            </w:tcBorders>
            <w:shd w:val="clear" w:color="000000" w:fill="FFFFFF"/>
            <w:vAlign w:val="center"/>
            <w:hideMark/>
          </w:tcPr>
          <w:p w:rsidR="001D1066" w:rsidRPr="007A62C8" w:rsidRDefault="001D1066" w:rsidP="001D1066">
            <w:pPr>
              <w:jc w:val="center"/>
              <w:rPr>
                <w:sz w:val="22"/>
                <w:szCs w:val="22"/>
              </w:rPr>
            </w:pPr>
            <w:r w:rsidRPr="007A62C8">
              <w:rPr>
                <w:sz w:val="22"/>
                <w:szCs w:val="22"/>
              </w:rPr>
              <w:t xml:space="preserve">гол.  </w:t>
            </w:r>
          </w:p>
        </w:tc>
        <w:tc>
          <w:tcPr>
            <w:tcW w:w="1275" w:type="dxa"/>
            <w:tcBorders>
              <w:top w:val="nil"/>
              <w:left w:val="nil"/>
              <w:bottom w:val="single" w:sz="8" w:space="0" w:color="auto"/>
              <w:right w:val="single" w:sz="8" w:space="0" w:color="auto"/>
            </w:tcBorders>
            <w:shd w:val="clear" w:color="000000" w:fill="FFFFFF"/>
            <w:vAlign w:val="center"/>
            <w:hideMark/>
          </w:tcPr>
          <w:p w:rsidR="001D1066" w:rsidRPr="007A62C8" w:rsidRDefault="009C7E98" w:rsidP="001D1066">
            <w:pPr>
              <w:jc w:val="right"/>
              <w:rPr>
                <w:sz w:val="22"/>
                <w:szCs w:val="22"/>
              </w:rPr>
            </w:pPr>
            <w:r w:rsidRPr="007A62C8">
              <w:rPr>
                <w:sz w:val="22"/>
                <w:szCs w:val="22"/>
              </w:rPr>
              <w:t>24 030</w:t>
            </w:r>
          </w:p>
        </w:tc>
        <w:tc>
          <w:tcPr>
            <w:tcW w:w="1276" w:type="dxa"/>
            <w:tcBorders>
              <w:top w:val="nil"/>
              <w:left w:val="nil"/>
              <w:bottom w:val="single" w:sz="8" w:space="0" w:color="auto"/>
              <w:right w:val="single" w:sz="8" w:space="0" w:color="auto"/>
            </w:tcBorders>
            <w:shd w:val="clear" w:color="000000" w:fill="FFFFFF"/>
            <w:vAlign w:val="center"/>
            <w:hideMark/>
          </w:tcPr>
          <w:p w:rsidR="001D1066" w:rsidRPr="007A62C8" w:rsidRDefault="009C7E98" w:rsidP="001D1066">
            <w:pPr>
              <w:jc w:val="right"/>
              <w:rPr>
                <w:sz w:val="22"/>
                <w:szCs w:val="22"/>
              </w:rPr>
            </w:pPr>
            <w:r w:rsidRPr="007A62C8">
              <w:rPr>
                <w:sz w:val="22"/>
                <w:szCs w:val="22"/>
              </w:rPr>
              <w:t>24 500</w:t>
            </w:r>
          </w:p>
        </w:tc>
        <w:tc>
          <w:tcPr>
            <w:tcW w:w="1276" w:type="dxa"/>
            <w:tcBorders>
              <w:top w:val="nil"/>
              <w:left w:val="nil"/>
              <w:bottom w:val="single" w:sz="8" w:space="0" w:color="auto"/>
              <w:right w:val="single" w:sz="8" w:space="0" w:color="auto"/>
            </w:tcBorders>
            <w:shd w:val="clear" w:color="000000" w:fill="FFFFFF"/>
            <w:vAlign w:val="center"/>
            <w:hideMark/>
          </w:tcPr>
          <w:p w:rsidR="001D1066" w:rsidRPr="009C7E98" w:rsidRDefault="009C7E98" w:rsidP="001D1066">
            <w:pPr>
              <w:jc w:val="right"/>
              <w:rPr>
                <w:sz w:val="22"/>
                <w:szCs w:val="22"/>
              </w:rPr>
            </w:pPr>
            <w:r w:rsidRPr="007A62C8">
              <w:rPr>
                <w:sz w:val="22"/>
                <w:szCs w:val="22"/>
              </w:rPr>
              <w:t>24 500</w:t>
            </w:r>
          </w:p>
        </w:tc>
      </w:tr>
    </w:tbl>
    <w:p w:rsidR="00215700" w:rsidRDefault="00215700" w:rsidP="003D2170">
      <w:pPr>
        <w:pStyle w:val="2"/>
        <w:ind w:firstLine="709"/>
      </w:pPr>
    </w:p>
    <w:p w:rsidR="009A3C52" w:rsidRPr="003D2170" w:rsidRDefault="009A3C52" w:rsidP="003D2170">
      <w:pPr>
        <w:pStyle w:val="2"/>
        <w:ind w:firstLine="709"/>
      </w:pPr>
      <w:r w:rsidRPr="003D2170">
        <w:t>2.</w:t>
      </w:r>
      <w:r w:rsidR="00DE513A" w:rsidRPr="003D2170">
        <w:t>4</w:t>
      </w:r>
      <w:r w:rsidRPr="003D2170">
        <w:t>. Развитие промышленности</w:t>
      </w:r>
      <w:bookmarkEnd w:id="14"/>
    </w:p>
    <w:p w:rsidR="003D2170" w:rsidRPr="003D2170" w:rsidRDefault="003D2170" w:rsidP="003D2170">
      <w:pPr>
        <w:ind w:firstLine="709"/>
        <w:rPr>
          <w:sz w:val="20"/>
          <w:szCs w:val="20"/>
        </w:rPr>
      </w:pPr>
    </w:p>
    <w:p w:rsidR="009A3C52" w:rsidRPr="003D2170" w:rsidRDefault="009A3C52" w:rsidP="003D2170">
      <w:pPr>
        <w:pStyle w:val="21"/>
        <w:ind w:firstLine="709"/>
      </w:pPr>
      <w:r w:rsidRPr="003D2170">
        <w:t>В современных условиях международного разделения труда, международной и межрегиональной конкуренции для муниципального образования является необходимостью привлечения крупных инвесторов, способных обеспечить конкурентоспособное производство, с учетом географического расположения Калининградской области.</w:t>
      </w:r>
    </w:p>
    <w:p w:rsidR="009A3C52" w:rsidRPr="003D2170" w:rsidRDefault="009A3C52" w:rsidP="003D2170">
      <w:pPr>
        <w:pStyle w:val="21"/>
        <w:ind w:firstLine="709"/>
      </w:pPr>
      <w:r w:rsidRPr="003D2170">
        <w:t xml:space="preserve">Целевыми стратегическими показателями, на повышение которых будут  направлены усилия органов местного самоуправления администрации </w:t>
      </w:r>
      <w:r w:rsidR="00793944">
        <w:t>МО «Зеленоградский муниципальный</w:t>
      </w:r>
      <w:r w:rsidRPr="003D2170">
        <w:t xml:space="preserve"> округ</w:t>
      </w:r>
      <w:r w:rsidR="00793944">
        <w:t xml:space="preserve"> Калининградской области</w:t>
      </w:r>
      <w:r w:rsidRPr="003D2170">
        <w:t>» в период с 20</w:t>
      </w:r>
      <w:r w:rsidR="00B54420" w:rsidRPr="003D2170">
        <w:t>2</w:t>
      </w:r>
      <w:r w:rsidR="001D1066" w:rsidRPr="003D2170">
        <w:t>1</w:t>
      </w:r>
      <w:r w:rsidRPr="003D2170">
        <w:t xml:space="preserve"> по 20</w:t>
      </w:r>
      <w:r w:rsidR="008A7241" w:rsidRPr="003D2170">
        <w:t>2</w:t>
      </w:r>
      <w:r w:rsidR="001D1066" w:rsidRPr="003D2170">
        <w:t>4</w:t>
      </w:r>
      <w:r w:rsidRPr="003D2170">
        <w:t xml:space="preserve"> г</w:t>
      </w:r>
      <w:r w:rsidR="00461356" w:rsidRPr="003D2170">
        <w:t>оды</w:t>
      </w:r>
      <w:r w:rsidRPr="003D2170">
        <w:t xml:space="preserve"> по стимулированию промышленности, являются объем выпуска промышленной продукции и удельный вес объема промышленной продукции предприятий района в </w:t>
      </w:r>
      <w:proofErr w:type="spellStart"/>
      <w:r w:rsidRPr="003D2170">
        <w:t>общеобластном</w:t>
      </w:r>
      <w:proofErr w:type="spellEnd"/>
      <w:r w:rsidRPr="003D2170">
        <w:t xml:space="preserve"> объеме.</w:t>
      </w:r>
    </w:p>
    <w:p w:rsidR="006577D8" w:rsidRPr="00922EB2" w:rsidRDefault="009A3C52" w:rsidP="003D2170">
      <w:pPr>
        <w:ind w:firstLine="709"/>
        <w:jc w:val="both"/>
        <w:rPr>
          <w:color w:val="FF0000"/>
          <w:sz w:val="28"/>
          <w:szCs w:val="28"/>
        </w:rPr>
      </w:pPr>
      <w:r w:rsidRPr="00922EB2">
        <w:rPr>
          <w:sz w:val="28"/>
          <w:szCs w:val="28"/>
        </w:rPr>
        <w:t xml:space="preserve">За </w:t>
      </w:r>
      <w:r w:rsidR="003258F8" w:rsidRPr="00922EB2">
        <w:rPr>
          <w:sz w:val="28"/>
          <w:szCs w:val="28"/>
        </w:rPr>
        <w:t>6 месяцев</w:t>
      </w:r>
      <w:r w:rsidRPr="00922EB2">
        <w:rPr>
          <w:sz w:val="28"/>
          <w:szCs w:val="28"/>
        </w:rPr>
        <w:t xml:space="preserve"> 20</w:t>
      </w:r>
      <w:r w:rsidR="00B54420" w:rsidRPr="00922EB2">
        <w:rPr>
          <w:sz w:val="28"/>
          <w:szCs w:val="28"/>
        </w:rPr>
        <w:t>2</w:t>
      </w:r>
      <w:r w:rsidR="003258F8" w:rsidRPr="00922EB2">
        <w:rPr>
          <w:sz w:val="28"/>
          <w:szCs w:val="28"/>
        </w:rPr>
        <w:t>2</w:t>
      </w:r>
      <w:r w:rsidRPr="00922EB2">
        <w:rPr>
          <w:sz w:val="28"/>
          <w:szCs w:val="28"/>
        </w:rPr>
        <w:t xml:space="preserve"> г</w:t>
      </w:r>
      <w:r w:rsidR="00C640F7" w:rsidRPr="00922EB2">
        <w:rPr>
          <w:sz w:val="28"/>
          <w:szCs w:val="28"/>
        </w:rPr>
        <w:t>ода</w:t>
      </w:r>
      <w:r w:rsidRPr="00922EB2">
        <w:rPr>
          <w:sz w:val="28"/>
          <w:szCs w:val="28"/>
        </w:rPr>
        <w:t xml:space="preserve"> </w:t>
      </w:r>
      <w:r w:rsidR="006577D8" w:rsidRPr="00922EB2">
        <w:rPr>
          <w:sz w:val="28"/>
          <w:szCs w:val="28"/>
        </w:rPr>
        <w:t xml:space="preserve">в муниципальном образовании произведено скота и птицы на убой в живом весе </w:t>
      </w:r>
      <w:r w:rsidR="0027632D" w:rsidRPr="00922EB2">
        <w:rPr>
          <w:sz w:val="28"/>
          <w:szCs w:val="28"/>
        </w:rPr>
        <w:t>8364,1</w:t>
      </w:r>
      <w:r w:rsidR="006577D8" w:rsidRPr="00922EB2">
        <w:rPr>
          <w:sz w:val="28"/>
          <w:szCs w:val="28"/>
        </w:rPr>
        <w:t xml:space="preserve">тонн. </w:t>
      </w:r>
      <w:r w:rsidR="003D2170" w:rsidRPr="00922EB2">
        <w:rPr>
          <w:sz w:val="28"/>
          <w:szCs w:val="28"/>
        </w:rPr>
        <w:t xml:space="preserve"> Поголовье скота и птицы увеличилось на </w:t>
      </w:r>
      <w:r w:rsidR="003258F8" w:rsidRPr="00922EB2">
        <w:rPr>
          <w:sz w:val="28"/>
          <w:szCs w:val="28"/>
        </w:rPr>
        <w:t xml:space="preserve"> </w:t>
      </w:r>
      <w:r w:rsidR="0027632D" w:rsidRPr="00922EB2">
        <w:rPr>
          <w:sz w:val="28"/>
          <w:szCs w:val="28"/>
        </w:rPr>
        <w:t>120,9</w:t>
      </w:r>
      <w:r w:rsidR="005F38A3" w:rsidRPr="00922EB2">
        <w:rPr>
          <w:sz w:val="28"/>
          <w:szCs w:val="28"/>
        </w:rPr>
        <w:t>%.</w:t>
      </w:r>
    </w:p>
    <w:p w:rsidR="00C640F7" w:rsidRPr="00922EB2" w:rsidRDefault="006577D8" w:rsidP="003D2170">
      <w:pPr>
        <w:ind w:firstLine="709"/>
        <w:jc w:val="both"/>
        <w:rPr>
          <w:sz w:val="28"/>
          <w:szCs w:val="28"/>
        </w:rPr>
      </w:pPr>
      <w:r w:rsidRPr="00922EB2">
        <w:rPr>
          <w:sz w:val="28"/>
          <w:szCs w:val="28"/>
        </w:rPr>
        <w:t>В</w:t>
      </w:r>
      <w:r w:rsidR="009A3C52" w:rsidRPr="00922EB2">
        <w:rPr>
          <w:sz w:val="28"/>
          <w:szCs w:val="28"/>
        </w:rPr>
        <w:t xml:space="preserve"> обрабатывающем производстве округа </w:t>
      </w:r>
      <w:r w:rsidR="004E44EF" w:rsidRPr="00922EB2">
        <w:rPr>
          <w:sz w:val="28"/>
          <w:szCs w:val="28"/>
        </w:rPr>
        <w:t>за 6 месяцев 2022</w:t>
      </w:r>
      <w:r w:rsidR="003D2170" w:rsidRPr="00922EB2">
        <w:rPr>
          <w:sz w:val="28"/>
          <w:szCs w:val="28"/>
        </w:rPr>
        <w:t xml:space="preserve"> года </w:t>
      </w:r>
      <w:r w:rsidR="009A3C52" w:rsidRPr="00922EB2">
        <w:rPr>
          <w:sz w:val="28"/>
          <w:szCs w:val="28"/>
        </w:rPr>
        <w:t xml:space="preserve">было отгружено товаров собственного производства, выполнено работ и услуг собственными силами предприятий на общую сумму </w:t>
      </w:r>
      <w:r w:rsidR="00001AA1" w:rsidRPr="00922EB2">
        <w:rPr>
          <w:sz w:val="28"/>
          <w:szCs w:val="28"/>
        </w:rPr>
        <w:t>1596815</w:t>
      </w:r>
      <w:r w:rsidR="00C640F7" w:rsidRPr="00922EB2">
        <w:rPr>
          <w:sz w:val="28"/>
          <w:szCs w:val="28"/>
        </w:rPr>
        <w:t xml:space="preserve"> </w:t>
      </w:r>
      <w:r w:rsidR="008A7241" w:rsidRPr="00922EB2">
        <w:rPr>
          <w:sz w:val="28"/>
          <w:szCs w:val="28"/>
        </w:rPr>
        <w:t>тыс. рублей</w:t>
      </w:r>
      <w:r w:rsidR="004E44EF" w:rsidRPr="00922EB2">
        <w:rPr>
          <w:sz w:val="28"/>
          <w:szCs w:val="28"/>
        </w:rPr>
        <w:t xml:space="preserve">, что составляет </w:t>
      </w:r>
      <w:r w:rsidR="00001AA1" w:rsidRPr="00922EB2">
        <w:rPr>
          <w:sz w:val="28"/>
          <w:szCs w:val="28"/>
        </w:rPr>
        <w:t>20,2</w:t>
      </w:r>
      <w:r w:rsidR="00C640F7" w:rsidRPr="00922EB2">
        <w:rPr>
          <w:sz w:val="28"/>
          <w:szCs w:val="28"/>
        </w:rPr>
        <w:t>% к аналогичному периоду 20</w:t>
      </w:r>
      <w:r w:rsidR="004E44EF" w:rsidRPr="00922EB2">
        <w:rPr>
          <w:sz w:val="28"/>
          <w:szCs w:val="28"/>
        </w:rPr>
        <w:t>21</w:t>
      </w:r>
      <w:r w:rsidR="00C640F7" w:rsidRPr="00922EB2">
        <w:rPr>
          <w:sz w:val="28"/>
          <w:szCs w:val="28"/>
        </w:rPr>
        <w:t xml:space="preserve"> года</w:t>
      </w:r>
      <w:r w:rsidR="009A3C52" w:rsidRPr="00922EB2">
        <w:rPr>
          <w:sz w:val="28"/>
          <w:szCs w:val="28"/>
        </w:rPr>
        <w:t xml:space="preserve">. </w:t>
      </w:r>
    </w:p>
    <w:p w:rsidR="006577D8" w:rsidRDefault="006577D8" w:rsidP="003D2170">
      <w:pPr>
        <w:ind w:firstLine="709"/>
        <w:jc w:val="both"/>
        <w:rPr>
          <w:sz w:val="28"/>
          <w:szCs w:val="28"/>
        </w:rPr>
      </w:pPr>
      <w:r w:rsidRPr="00922EB2">
        <w:rPr>
          <w:sz w:val="28"/>
          <w:szCs w:val="28"/>
        </w:rPr>
        <w:t>Произведено</w:t>
      </w:r>
      <w:r w:rsidR="003D2170" w:rsidRPr="00922EB2">
        <w:rPr>
          <w:sz w:val="28"/>
          <w:szCs w:val="28"/>
        </w:rPr>
        <w:t>:</w:t>
      </w:r>
      <w:r w:rsidRPr="00922EB2">
        <w:rPr>
          <w:sz w:val="28"/>
          <w:szCs w:val="28"/>
        </w:rPr>
        <w:t xml:space="preserve"> хлебобулочных изделий, включая полуфабрикаты </w:t>
      </w:r>
      <w:r w:rsidR="00001AA1" w:rsidRPr="00922EB2">
        <w:rPr>
          <w:sz w:val="28"/>
          <w:szCs w:val="28"/>
        </w:rPr>
        <w:t>90,8</w:t>
      </w:r>
      <w:r w:rsidRPr="00922EB2">
        <w:rPr>
          <w:sz w:val="28"/>
          <w:szCs w:val="28"/>
        </w:rPr>
        <w:t xml:space="preserve"> тонн,</w:t>
      </w:r>
      <w:r w:rsidRPr="00922EB2">
        <w:t xml:space="preserve"> </w:t>
      </w:r>
      <w:r w:rsidRPr="00922EB2">
        <w:rPr>
          <w:sz w:val="28"/>
          <w:szCs w:val="28"/>
        </w:rPr>
        <w:t xml:space="preserve">что составляет </w:t>
      </w:r>
      <w:r w:rsidR="00001AA1" w:rsidRPr="00922EB2">
        <w:rPr>
          <w:sz w:val="28"/>
          <w:szCs w:val="28"/>
        </w:rPr>
        <w:t>108,9 % к аналогичному периоду 2021</w:t>
      </w:r>
      <w:r w:rsidRPr="00922EB2">
        <w:rPr>
          <w:sz w:val="28"/>
          <w:szCs w:val="28"/>
        </w:rPr>
        <w:t xml:space="preserve"> года</w:t>
      </w:r>
      <w:r w:rsidR="003D2170" w:rsidRPr="00922EB2">
        <w:rPr>
          <w:sz w:val="28"/>
          <w:szCs w:val="28"/>
        </w:rPr>
        <w:t xml:space="preserve">, колбасных изделий - </w:t>
      </w:r>
      <w:r w:rsidR="00001AA1" w:rsidRPr="00922EB2">
        <w:rPr>
          <w:sz w:val="28"/>
          <w:szCs w:val="28"/>
        </w:rPr>
        <w:t xml:space="preserve">19297,4 </w:t>
      </w:r>
      <w:r w:rsidR="003D2170" w:rsidRPr="00922EB2">
        <w:rPr>
          <w:sz w:val="28"/>
          <w:szCs w:val="28"/>
        </w:rPr>
        <w:t xml:space="preserve">тонн, </w:t>
      </w:r>
      <w:r w:rsidR="00001AA1" w:rsidRPr="00922EB2">
        <w:rPr>
          <w:sz w:val="28"/>
          <w:szCs w:val="28"/>
        </w:rPr>
        <w:t>123,1</w:t>
      </w:r>
      <w:r w:rsidR="003D2170" w:rsidRPr="00922EB2">
        <w:rPr>
          <w:sz w:val="28"/>
          <w:szCs w:val="28"/>
        </w:rPr>
        <w:t xml:space="preserve">% в сравнении с прошлым годом, полуфабрикатов мясных – 2676,3 тонны (155,8%), </w:t>
      </w:r>
      <w:proofErr w:type="spellStart"/>
      <w:r w:rsidR="003D2170" w:rsidRPr="00922EB2">
        <w:rPr>
          <w:sz w:val="28"/>
          <w:szCs w:val="28"/>
        </w:rPr>
        <w:t>рыбопереработанной</w:t>
      </w:r>
      <w:proofErr w:type="spellEnd"/>
      <w:r w:rsidR="003D2170" w:rsidRPr="00922EB2">
        <w:rPr>
          <w:sz w:val="28"/>
          <w:szCs w:val="28"/>
        </w:rPr>
        <w:t xml:space="preserve"> продукции – 2419,6 тонн (87,1%)</w:t>
      </w:r>
      <w:r w:rsidRPr="00922EB2">
        <w:rPr>
          <w:sz w:val="28"/>
          <w:szCs w:val="28"/>
        </w:rPr>
        <w:t>.</w:t>
      </w:r>
      <w:r w:rsidRPr="003D2170">
        <w:rPr>
          <w:sz w:val="28"/>
          <w:szCs w:val="28"/>
        </w:rPr>
        <w:t xml:space="preserve"> </w:t>
      </w:r>
    </w:p>
    <w:p w:rsidR="003D2170" w:rsidRDefault="003D2170" w:rsidP="003D2170">
      <w:pPr>
        <w:ind w:firstLine="709"/>
        <w:jc w:val="both"/>
        <w:rPr>
          <w:sz w:val="20"/>
          <w:szCs w:val="20"/>
        </w:rPr>
      </w:pPr>
    </w:p>
    <w:p w:rsidR="00D11FC5" w:rsidRPr="003D2170" w:rsidRDefault="00D11FC5" w:rsidP="003D2170">
      <w:pPr>
        <w:ind w:firstLine="709"/>
        <w:jc w:val="both"/>
        <w:rPr>
          <w:sz w:val="20"/>
          <w:szCs w:val="20"/>
        </w:rPr>
      </w:pPr>
    </w:p>
    <w:p w:rsidR="003D2170" w:rsidRPr="001D1066" w:rsidRDefault="003D2170" w:rsidP="003D2170">
      <w:pPr>
        <w:rPr>
          <w:rFonts w:eastAsia="Calibri"/>
          <w:i/>
          <w:sz w:val="20"/>
          <w:szCs w:val="20"/>
          <w:lang w:eastAsia="en-US"/>
        </w:rPr>
      </w:pPr>
      <w:r w:rsidRPr="00637EF5">
        <w:rPr>
          <w:i/>
          <w:sz w:val="20"/>
          <w:szCs w:val="20"/>
        </w:rPr>
        <w:lastRenderedPageBreak/>
        <w:t xml:space="preserve">Таблица </w:t>
      </w:r>
      <w:r>
        <w:rPr>
          <w:i/>
          <w:sz w:val="20"/>
          <w:szCs w:val="20"/>
        </w:rPr>
        <w:t>17</w:t>
      </w:r>
      <w:r w:rsidRPr="00637EF5">
        <w:rPr>
          <w:rFonts w:eastAsia="Calibri"/>
          <w:b/>
          <w:i/>
          <w:sz w:val="20"/>
          <w:szCs w:val="20"/>
          <w:lang w:eastAsia="en-US"/>
        </w:rPr>
        <w:t xml:space="preserve"> </w:t>
      </w:r>
      <w:r w:rsidRPr="003D2170">
        <w:rPr>
          <w:rFonts w:eastAsia="Calibri"/>
          <w:i/>
          <w:sz w:val="20"/>
          <w:szCs w:val="20"/>
          <w:lang w:eastAsia="en-US"/>
        </w:rPr>
        <w:t>Крупнейшие инвестиционные проекты на 2020 - 2023 год</w:t>
      </w:r>
      <w:r>
        <w:rPr>
          <w:rFonts w:eastAsia="Calibri"/>
          <w:i/>
          <w:sz w:val="20"/>
          <w:szCs w:val="20"/>
          <w:lang w:eastAsia="en-US"/>
        </w:rPr>
        <w:t>ы</w:t>
      </w:r>
      <w:r w:rsidRPr="003D2170">
        <w:rPr>
          <w:rFonts w:eastAsia="Calibri"/>
          <w:i/>
          <w:sz w:val="20"/>
          <w:szCs w:val="20"/>
          <w:lang w:eastAsia="en-US"/>
        </w:rPr>
        <w:t xml:space="preserve"> на территории </w:t>
      </w:r>
      <w:r w:rsidR="00116928">
        <w:rPr>
          <w:rFonts w:eastAsia="Calibri"/>
          <w:i/>
          <w:sz w:val="20"/>
          <w:szCs w:val="20"/>
          <w:lang w:eastAsia="en-US"/>
        </w:rPr>
        <w:t xml:space="preserve">Зеленоградского </w:t>
      </w:r>
      <w:r w:rsidRPr="001D1066">
        <w:rPr>
          <w:rFonts w:eastAsia="Calibri"/>
          <w:i/>
          <w:sz w:val="20"/>
          <w:szCs w:val="20"/>
          <w:lang w:eastAsia="en-US"/>
        </w:rPr>
        <w:t>округа</w:t>
      </w:r>
    </w:p>
    <w:tbl>
      <w:tblPr>
        <w:tblW w:w="10209" w:type="dxa"/>
        <w:tblInd w:w="-459" w:type="dxa"/>
        <w:tblLook w:val="04A0" w:firstRow="1" w:lastRow="0" w:firstColumn="1" w:lastColumn="0" w:noHBand="0" w:noVBand="1"/>
      </w:tblPr>
      <w:tblGrid>
        <w:gridCol w:w="851"/>
        <w:gridCol w:w="2835"/>
        <w:gridCol w:w="5103"/>
        <w:gridCol w:w="1420"/>
      </w:tblGrid>
      <w:tr w:rsidR="003D2170" w:rsidRPr="003D2170" w:rsidTr="00490F14">
        <w:trPr>
          <w:trHeight w:val="60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3C52" w:rsidRPr="003D2170" w:rsidRDefault="009A3C52" w:rsidP="009A116E">
            <w:pPr>
              <w:spacing w:before="40" w:after="40" w:line="276" w:lineRule="auto"/>
              <w:jc w:val="center"/>
              <w:rPr>
                <w:sz w:val="20"/>
                <w:szCs w:val="20"/>
              </w:rPr>
            </w:pPr>
            <w:r w:rsidRPr="003D2170">
              <w:rPr>
                <w:sz w:val="20"/>
                <w:szCs w:val="20"/>
              </w:rPr>
              <w:t xml:space="preserve">№ </w:t>
            </w:r>
            <w:proofErr w:type="gramStart"/>
            <w:r w:rsidRPr="003D2170">
              <w:rPr>
                <w:sz w:val="20"/>
                <w:szCs w:val="20"/>
              </w:rPr>
              <w:t>п</w:t>
            </w:r>
            <w:proofErr w:type="gramEnd"/>
            <w:r w:rsidRPr="003D2170">
              <w:rPr>
                <w:sz w:val="20"/>
                <w:szCs w:val="20"/>
              </w:rPr>
              <w:t>/п</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3C52" w:rsidRPr="003D2170" w:rsidRDefault="009A3C52" w:rsidP="009A116E">
            <w:pPr>
              <w:spacing w:before="40" w:after="40" w:line="276" w:lineRule="auto"/>
              <w:jc w:val="center"/>
              <w:rPr>
                <w:sz w:val="20"/>
                <w:szCs w:val="20"/>
              </w:rPr>
            </w:pPr>
            <w:r w:rsidRPr="003D2170">
              <w:rPr>
                <w:sz w:val="20"/>
                <w:szCs w:val="20"/>
              </w:rPr>
              <w:t>Наименование инвестора</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3C52" w:rsidRPr="003D2170" w:rsidRDefault="009A3C52" w:rsidP="009A116E">
            <w:pPr>
              <w:spacing w:before="40" w:after="40" w:line="276" w:lineRule="auto"/>
              <w:jc w:val="center"/>
              <w:rPr>
                <w:sz w:val="20"/>
                <w:szCs w:val="20"/>
              </w:rPr>
            </w:pPr>
            <w:r w:rsidRPr="003D2170">
              <w:rPr>
                <w:sz w:val="20"/>
                <w:szCs w:val="20"/>
              </w:rPr>
              <w:t>Наименование инвестиционного проекта</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3C52" w:rsidRPr="003D2170" w:rsidRDefault="009A3C52" w:rsidP="009A116E">
            <w:pPr>
              <w:spacing w:before="40" w:after="40" w:line="276" w:lineRule="auto"/>
              <w:jc w:val="center"/>
              <w:rPr>
                <w:sz w:val="20"/>
                <w:szCs w:val="20"/>
              </w:rPr>
            </w:pPr>
            <w:r w:rsidRPr="003D2170">
              <w:rPr>
                <w:sz w:val="20"/>
                <w:szCs w:val="20"/>
              </w:rPr>
              <w:t>Стоимость проекта, млн. руб.</w:t>
            </w:r>
          </w:p>
        </w:tc>
      </w:tr>
      <w:tr w:rsidR="003D2170" w:rsidRPr="003D2170" w:rsidTr="00490F14">
        <w:trPr>
          <w:trHeight w:val="63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9A3C52" w:rsidRPr="003D2170" w:rsidRDefault="009A3C52" w:rsidP="009A116E">
            <w:pPr>
              <w:spacing w:before="40" w:after="40" w:line="276" w:lineRule="auto"/>
              <w:rPr>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9A3C52" w:rsidRPr="003D2170" w:rsidRDefault="009A3C52" w:rsidP="009A116E">
            <w:pPr>
              <w:spacing w:before="40" w:after="40" w:line="276" w:lineRule="auto"/>
              <w:rPr>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A3C52" w:rsidRPr="003D2170" w:rsidRDefault="009A3C52" w:rsidP="009A116E">
            <w:pPr>
              <w:spacing w:before="40" w:after="40" w:line="276" w:lineRule="auto"/>
              <w:rPr>
                <w:sz w:val="20"/>
                <w:szCs w:val="20"/>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9A3C52" w:rsidRPr="003D2170" w:rsidRDefault="009A3C52" w:rsidP="009A116E">
            <w:pPr>
              <w:spacing w:before="40" w:after="40" w:line="276" w:lineRule="auto"/>
              <w:rPr>
                <w:sz w:val="20"/>
                <w:szCs w:val="20"/>
              </w:rPr>
            </w:pPr>
          </w:p>
        </w:tc>
      </w:tr>
      <w:tr w:rsidR="003D2170" w:rsidRPr="003D2170" w:rsidTr="00490F14">
        <w:trPr>
          <w:trHeight w:val="12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3C52" w:rsidRPr="003D2170" w:rsidRDefault="009A3C52" w:rsidP="009A116E">
            <w:pPr>
              <w:spacing w:before="40" w:after="40" w:line="276" w:lineRule="auto"/>
              <w:jc w:val="center"/>
              <w:rPr>
                <w:sz w:val="20"/>
                <w:szCs w:val="20"/>
              </w:rPr>
            </w:pPr>
            <w:r w:rsidRPr="003D2170">
              <w:rPr>
                <w:sz w:val="20"/>
                <w:szCs w:val="20"/>
              </w:rPr>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C52" w:rsidRPr="003D2170" w:rsidRDefault="009A3C52" w:rsidP="009A116E">
            <w:pPr>
              <w:spacing w:before="40" w:after="40" w:line="276" w:lineRule="auto"/>
              <w:jc w:val="center"/>
              <w:rPr>
                <w:sz w:val="20"/>
                <w:szCs w:val="20"/>
              </w:rPr>
            </w:pPr>
            <w:r w:rsidRPr="003D2170">
              <w:rPr>
                <w:sz w:val="20"/>
                <w:szCs w:val="20"/>
              </w:rPr>
              <w:t>ООО "Птицеводческий комплекс "Продукты питания"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C52" w:rsidRPr="003D2170" w:rsidRDefault="009A3C52" w:rsidP="009A116E">
            <w:pPr>
              <w:spacing w:before="40" w:after="40" w:line="276" w:lineRule="auto"/>
              <w:jc w:val="center"/>
              <w:rPr>
                <w:sz w:val="20"/>
                <w:szCs w:val="20"/>
              </w:rPr>
            </w:pPr>
            <w:r w:rsidRPr="003D2170">
              <w:rPr>
                <w:sz w:val="20"/>
                <w:szCs w:val="20"/>
              </w:rPr>
              <w:t>Птицеферма по откорму кур мясных пород производительностью 6 500 000 голов в год (пос. Котельниково)</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C52" w:rsidRPr="003D2170" w:rsidRDefault="009A3C52" w:rsidP="009A116E">
            <w:pPr>
              <w:spacing w:before="40" w:after="40" w:line="276" w:lineRule="auto"/>
              <w:jc w:val="center"/>
              <w:rPr>
                <w:sz w:val="20"/>
                <w:szCs w:val="20"/>
              </w:rPr>
            </w:pPr>
            <w:r w:rsidRPr="003D2170">
              <w:rPr>
                <w:sz w:val="20"/>
                <w:szCs w:val="20"/>
              </w:rPr>
              <w:t>1331</w:t>
            </w:r>
          </w:p>
        </w:tc>
      </w:tr>
      <w:tr w:rsidR="003D2170" w:rsidRPr="003D2170" w:rsidTr="00490F14">
        <w:trPr>
          <w:trHeight w:val="12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3C52" w:rsidRPr="003D2170" w:rsidRDefault="00C44984" w:rsidP="009A116E">
            <w:pPr>
              <w:spacing w:before="40" w:after="40" w:line="276" w:lineRule="auto"/>
              <w:jc w:val="center"/>
              <w:rPr>
                <w:sz w:val="20"/>
                <w:szCs w:val="20"/>
              </w:rPr>
            </w:pPr>
            <w:r w:rsidRPr="003D2170">
              <w:rPr>
                <w:sz w:val="20"/>
                <w:szCs w:val="20"/>
              </w:rPr>
              <w:t>2</w:t>
            </w:r>
          </w:p>
        </w:tc>
        <w:tc>
          <w:tcPr>
            <w:tcW w:w="2835" w:type="dxa"/>
            <w:tcBorders>
              <w:top w:val="single" w:sz="4" w:space="0" w:color="auto"/>
              <w:left w:val="nil"/>
              <w:bottom w:val="single" w:sz="4" w:space="0" w:color="auto"/>
              <w:right w:val="single" w:sz="4" w:space="0" w:color="auto"/>
            </w:tcBorders>
            <w:shd w:val="clear" w:color="auto" w:fill="auto"/>
            <w:vAlign w:val="center"/>
          </w:tcPr>
          <w:p w:rsidR="009A3C52" w:rsidRPr="003D2170" w:rsidRDefault="009A3C52" w:rsidP="009A116E">
            <w:pPr>
              <w:spacing w:before="40" w:after="40" w:line="276" w:lineRule="auto"/>
              <w:jc w:val="center"/>
              <w:rPr>
                <w:sz w:val="20"/>
                <w:szCs w:val="20"/>
              </w:rPr>
            </w:pPr>
            <w:r w:rsidRPr="003D2170">
              <w:rPr>
                <w:sz w:val="20"/>
                <w:szCs w:val="20"/>
              </w:rPr>
              <w:t>ООО "Варница"</w:t>
            </w:r>
          </w:p>
        </w:tc>
        <w:tc>
          <w:tcPr>
            <w:tcW w:w="5103" w:type="dxa"/>
            <w:tcBorders>
              <w:top w:val="single" w:sz="4" w:space="0" w:color="auto"/>
              <w:left w:val="nil"/>
              <w:bottom w:val="single" w:sz="4" w:space="0" w:color="auto"/>
              <w:right w:val="single" w:sz="4" w:space="0" w:color="auto"/>
            </w:tcBorders>
            <w:shd w:val="clear" w:color="auto" w:fill="auto"/>
            <w:vAlign w:val="center"/>
          </w:tcPr>
          <w:p w:rsidR="009A3C52" w:rsidRPr="003D2170" w:rsidRDefault="009A3C52" w:rsidP="009A116E">
            <w:pPr>
              <w:spacing w:before="40" w:after="40" w:line="276" w:lineRule="auto"/>
              <w:jc w:val="center"/>
              <w:rPr>
                <w:sz w:val="20"/>
                <w:szCs w:val="20"/>
              </w:rPr>
            </w:pPr>
            <w:r w:rsidRPr="003D2170">
              <w:rPr>
                <w:sz w:val="20"/>
                <w:szCs w:val="20"/>
              </w:rPr>
              <w:t>Завод по производству пищевой соли  (200 тыс. тонн в год)</w:t>
            </w:r>
          </w:p>
          <w:p w:rsidR="00D0220F" w:rsidRPr="003D2170" w:rsidRDefault="00A90944" w:rsidP="009A116E">
            <w:pPr>
              <w:spacing w:before="40" w:after="40" w:line="276" w:lineRule="auto"/>
              <w:jc w:val="center"/>
              <w:rPr>
                <w:sz w:val="20"/>
                <w:szCs w:val="20"/>
              </w:rPr>
            </w:pPr>
            <w:r w:rsidRPr="003D2170">
              <w:rPr>
                <w:sz w:val="20"/>
                <w:szCs w:val="20"/>
              </w:rPr>
              <w:t>(п</w:t>
            </w:r>
            <w:r w:rsidR="00D0220F" w:rsidRPr="003D2170">
              <w:rPr>
                <w:sz w:val="20"/>
                <w:szCs w:val="20"/>
              </w:rPr>
              <w:t>. Геройское</w:t>
            </w:r>
            <w:r w:rsidRPr="003D2170">
              <w:rPr>
                <w:sz w:val="20"/>
                <w:szCs w:val="20"/>
              </w:rPr>
              <w:t>)</w:t>
            </w:r>
          </w:p>
        </w:tc>
        <w:tc>
          <w:tcPr>
            <w:tcW w:w="1420" w:type="dxa"/>
            <w:tcBorders>
              <w:top w:val="single" w:sz="4" w:space="0" w:color="auto"/>
              <w:left w:val="nil"/>
              <w:bottom w:val="single" w:sz="4" w:space="0" w:color="auto"/>
              <w:right w:val="single" w:sz="4" w:space="0" w:color="auto"/>
            </w:tcBorders>
            <w:shd w:val="clear" w:color="auto" w:fill="auto"/>
            <w:vAlign w:val="center"/>
          </w:tcPr>
          <w:p w:rsidR="009A3C52" w:rsidRPr="003D2170" w:rsidRDefault="009A3C52" w:rsidP="009A116E">
            <w:pPr>
              <w:spacing w:before="40" w:after="40" w:line="276" w:lineRule="auto"/>
              <w:jc w:val="center"/>
              <w:rPr>
                <w:sz w:val="20"/>
                <w:szCs w:val="20"/>
              </w:rPr>
            </w:pPr>
            <w:r w:rsidRPr="003D2170">
              <w:rPr>
                <w:sz w:val="20"/>
                <w:szCs w:val="20"/>
              </w:rPr>
              <w:t>2000</w:t>
            </w:r>
          </w:p>
        </w:tc>
      </w:tr>
      <w:tr w:rsidR="003D2170" w:rsidRPr="003D2170" w:rsidTr="00490F14">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220F" w:rsidRPr="003D2170" w:rsidRDefault="00DB1872" w:rsidP="009A116E">
            <w:pPr>
              <w:spacing w:before="40" w:after="40" w:line="276" w:lineRule="auto"/>
              <w:jc w:val="center"/>
              <w:rPr>
                <w:sz w:val="20"/>
                <w:szCs w:val="20"/>
              </w:rPr>
            </w:pPr>
            <w:r w:rsidRPr="003D2170">
              <w:rPr>
                <w:sz w:val="20"/>
                <w:szCs w:val="20"/>
              </w:rPr>
              <w:t>3</w:t>
            </w:r>
          </w:p>
        </w:tc>
        <w:tc>
          <w:tcPr>
            <w:tcW w:w="2835" w:type="dxa"/>
            <w:tcBorders>
              <w:top w:val="single" w:sz="4" w:space="0" w:color="auto"/>
              <w:left w:val="nil"/>
              <w:bottom w:val="single" w:sz="4" w:space="0" w:color="auto"/>
              <w:right w:val="single" w:sz="4" w:space="0" w:color="auto"/>
            </w:tcBorders>
            <w:shd w:val="clear" w:color="auto" w:fill="auto"/>
            <w:vAlign w:val="center"/>
          </w:tcPr>
          <w:p w:rsidR="00C85C4C" w:rsidRPr="003D2170" w:rsidRDefault="00C85C4C" w:rsidP="009A116E">
            <w:pPr>
              <w:spacing w:before="40" w:after="40" w:line="276" w:lineRule="auto"/>
              <w:jc w:val="center"/>
              <w:rPr>
                <w:sz w:val="20"/>
                <w:szCs w:val="20"/>
                <w:shd w:val="clear" w:color="auto" w:fill="F5F5F5"/>
              </w:rPr>
            </w:pPr>
            <w:r w:rsidRPr="003D2170">
              <w:rPr>
                <w:sz w:val="20"/>
                <w:szCs w:val="20"/>
                <w:shd w:val="clear" w:color="auto" w:fill="F5F5F5"/>
              </w:rPr>
              <w:t>ООО «</w:t>
            </w:r>
            <w:proofErr w:type="spellStart"/>
            <w:r w:rsidRPr="003D2170">
              <w:rPr>
                <w:sz w:val="20"/>
                <w:szCs w:val="20"/>
                <w:shd w:val="clear" w:color="auto" w:fill="F5F5F5"/>
              </w:rPr>
              <w:t>Мортон</w:t>
            </w:r>
            <w:proofErr w:type="spellEnd"/>
            <w:r w:rsidRPr="003D2170">
              <w:rPr>
                <w:sz w:val="20"/>
                <w:szCs w:val="20"/>
                <w:shd w:val="clear" w:color="auto" w:fill="F5F5F5"/>
              </w:rPr>
              <w:t>-РСО»,</w:t>
            </w:r>
          </w:p>
          <w:p w:rsidR="00C85C4C" w:rsidRPr="003D2170" w:rsidRDefault="00C85C4C" w:rsidP="009A116E">
            <w:pPr>
              <w:spacing w:before="40" w:after="40" w:line="276" w:lineRule="auto"/>
              <w:jc w:val="center"/>
              <w:rPr>
                <w:sz w:val="20"/>
                <w:szCs w:val="20"/>
                <w:shd w:val="clear" w:color="auto" w:fill="F5F5F5"/>
              </w:rPr>
            </w:pPr>
            <w:r w:rsidRPr="003D2170">
              <w:rPr>
                <w:sz w:val="20"/>
                <w:szCs w:val="20"/>
                <w:shd w:val="clear" w:color="auto" w:fill="F5F5F5"/>
              </w:rPr>
              <w:t xml:space="preserve"> </w:t>
            </w:r>
            <w:r w:rsidRPr="003D2170">
              <w:rPr>
                <w:rStyle w:val="apple-converted-space"/>
                <w:sz w:val="20"/>
                <w:szCs w:val="20"/>
                <w:shd w:val="clear" w:color="auto" w:fill="F5F5F5"/>
              </w:rPr>
              <w:t> </w:t>
            </w:r>
            <w:r w:rsidRPr="003D2170">
              <w:rPr>
                <w:sz w:val="20"/>
                <w:szCs w:val="20"/>
                <w:shd w:val="clear" w:color="auto" w:fill="F5F5F5"/>
              </w:rPr>
              <w:t>ОАО «КФЗ-1»,</w:t>
            </w:r>
          </w:p>
          <w:p w:rsidR="00C85C4C" w:rsidRPr="003D2170" w:rsidRDefault="00C85C4C" w:rsidP="009A116E">
            <w:pPr>
              <w:spacing w:before="40" w:after="40" w:line="276" w:lineRule="auto"/>
              <w:jc w:val="center"/>
              <w:rPr>
                <w:sz w:val="20"/>
                <w:szCs w:val="20"/>
                <w:shd w:val="clear" w:color="auto" w:fill="F5F5F5"/>
              </w:rPr>
            </w:pPr>
            <w:r w:rsidRPr="003D2170">
              <w:rPr>
                <w:sz w:val="20"/>
                <w:szCs w:val="20"/>
                <w:shd w:val="clear" w:color="auto" w:fill="F5F5F5"/>
              </w:rPr>
              <w:t>Инвестиционная компания «</w:t>
            </w:r>
            <w:proofErr w:type="spellStart"/>
            <w:r w:rsidRPr="003D2170">
              <w:rPr>
                <w:sz w:val="20"/>
                <w:szCs w:val="20"/>
                <w:shd w:val="clear" w:color="auto" w:fill="F5F5F5"/>
              </w:rPr>
              <w:t>Хуа-Жэнь</w:t>
            </w:r>
            <w:proofErr w:type="spellEnd"/>
            <w:r w:rsidRPr="003D2170">
              <w:rPr>
                <w:sz w:val="20"/>
                <w:szCs w:val="20"/>
                <w:shd w:val="clear" w:color="auto" w:fill="F5F5F5"/>
              </w:rPr>
              <w:t xml:space="preserve"> Инвест», </w:t>
            </w:r>
          </w:p>
          <w:p w:rsidR="00D0220F" w:rsidRPr="003D2170" w:rsidRDefault="00C85C4C" w:rsidP="009A116E">
            <w:pPr>
              <w:spacing w:before="40" w:after="40" w:line="276" w:lineRule="auto"/>
              <w:jc w:val="center"/>
              <w:rPr>
                <w:sz w:val="20"/>
                <w:szCs w:val="20"/>
              </w:rPr>
            </w:pPr>
            <w:r w:rsidRPr="003D2170">
              <w:rPr>
                <w:sz w:val="20"/>
                <w:szCs w:val="20"/>
                <w:shd w:val="clear" w:color="auto" w:fill="F5F5F5"/>
              </w:rPr>
              <w:t>ООО «БТЛК-ГРУПП»</w:t>
            </w:r>
          </w:p>
        </w:tc>
        <w:tc>
          <w:tcPr>
            <w:tcW w:w="5103" w:type="dxa"/>
            <w:tcBorders>
              <w:top w:val="single" w:sz="4" w:space="0" w:color="auto"/>
              <w:left w:val="nil"/>
              <w:bottom w:val="single" w:sz="4" w:space="0" w:color="auto"/>
              <w:right w:val="single" w:sz="4" w:space="0" w:color="auto"/>
            </w:tcBorders>
            <w:shd w:val="clear" w:color="auto" w:fill="auto"/>
            <w:vAlign w:val="center"/>
          </w:tcPr>
          <w:p w:rsidR="00C85C4C" w:rsidRPr="003D2170" w:rsidRDefault="00C85C4C" w:rsidP="009A116E">
            <w:pPr>
              <w:spacing w:before="40" w:after="40" w:line="276" w:lineRule="auto"/>
              <w:jc w:val="center"/>
              <w:rPr>
                <w:sz w:val="20"/>
                <w:szCs w:val="20"/>
              </w:rPr>
            </w:pPr>
            <w:r w:rsidRPr="003D2170">
              <w:rPr>
                <w:sz w:val="20"/>
                <w:szCs w:val="20"/>
              </w:rPr>
              <w:t>«Индустриальный парк «Храброво»</w:t>
            </w:r>
          </w:p>
          <w:p w:rsidR="00C44984" w:rsidRPr="003D2170" w:rsidRDefault="00D0220F" w:rsidP="009A116E">
            <w:pPr>
              <w:spacing w:before="40" w:after="40" w:line="276" w:lineRule="auto"/>
              <w:jc w:val="center"/>
              <w:rPr>
                <w:sz w:val="20"/>
                <w:szCs w:val="20"/>
              </w:rPr>
            </w:pPr>
            <w:r w:rsidRPr="003D2170">
              <w:rPr>
                <w:sz w:val="20"/>
                <w:szCs w:val="20"/>
              </w:rPr>
              <w:t xml:space="preserve">Малое и среднее машиностроение, в том числе производство комплектующих изделий в рамках автомобилестроительного и судостроительного кластеров  </w:t>
            </w:r>
          </w:p>
          <w:p w:rsidR="0082148E" w:rsidRPr="003D2170" w:rsidRDefault="0082148E" w:rsidP="009A116E">
            <w:pPr>
              <w:spacing w:before="40" w:after="40" w:line="276" w:lineRule="auto"/>
              <w:jc w:val="center"/>
              <w:rPr>
                <w:sz w:val="20"/>
                <w:szCs w:val="20"/>
              </w:rPr>
            </w:pPr>
            <w:r w:rsidRPr="003D2170">
              <w:rPr>
                <w:sz w:val="20"/>
                <w:szCs w:val="20"/>
              </w:rPr>
              <w:t xml:space="preserve">(п. </w:t>
            </w:r>
            <w:proofErr w:type="spellStart"/>
            <w:r w:rsidRPr="003D2170">
              <w:rPr>
                <w:sz w:val="20"/>
                <w:szCs w:val="20"/>
              </w:rPr>
              <w:t>Луговское</w:t>
            </w:r>
            <w:proofErr w:type="spellEnd"/>
            <w:r w:rsidRPr="003D2170">
              <w:rPr>
                <w:sz w:val="20"/>
                <w:szCs w:val="20"/>
              </w:rPr>
              <w:t>)</w:t>
            </w:r>
          </w:p>
          <w:p w:rsidR="00D0220F" w:rsidRPr="003D2170" w:rsidRDefault="00D0220F" w:rsidP="009A116E">
            <w:pPr>
              <w:spacing w:before="40" w:after="40" w:line="276" w:lineRule="auto"/>
              <w:jc w:val="center"/>
              <w:rPr>
                <w:sz w:val="20"/>
                <w:szCs w:val="20"/>
              </w:rPr>
            </w:pPr>
          </w:p>
        </w:tc>
        <w:tc>
          <w:tcPr>
            <w:tcW w:w="1420" w:type="dxa"/>
            <w:tcBorders>
              <w:top w:val="single" w:sz="4" w:space="0" w:color="auto"/>
              <w:left w:val="nil"/>
              <w:bottom w:val="single" w:sz="4" w:space="0" w:color="auto"/>
              <w:right w:val="single" w:sz="4" w:space="0" w:color="auto"/>
            </w:tcBorders>
            <w:shd w:val="clear" w:color="auto" w:fill="auto"/>
            <w:vAlign w:val="center"/>
          </w:tcPr>
          <w:p w:rsidR="00D0220F" w:rsidRPr="003D2170" w:rsidRDefault="00D0220F" w:rsidP="009A116E">
            <w:pPr>
              <w:spacing w:before="40" w:after="40" w:line="276" w:lineRule="auto"/>
              <w:jc w:val="center"/>
              <w:rPr>
                <w:sz w:val="20"/>
                <w:szCs w:val="20"/>
              </w:rPr>
            </w:pPr>
            <w:r w:rsidRPr="003D2170">
              <w:rPr>
                <w:sz w:val="20"/>
                <w:szCs w:val="20"/>
              </w:rPr>
              <w:t>9433</w:t>
            </w:r>
          </w:p>
        </w:tc>
      </w:tr>
    </w:tbl>
    <w:p w:rsidR="009A3C52" w:rsidRPr="003D2170" w:rsidRDefault="00D0220F" w:rsidP="00323AE0">
      <w:pPr>
        <w:pStyle w:val="21"/>
        <w:ind w:firstLine="709"/>
      </w:pPr>
      <w:r w:rsidRPr="003D2170">
        <w:t xml:space="preserve">Реализация </w:t>
      </w:r>
      <w:r w:rsidR="009A3C52" w:rsidRPr="003D2170">
        <w:t>данных проектов</w:t>
      </w:r>
      <w:r w:rsidRPr="003D2170">
        <w:t xml:space="preserve"> позвол</w:t>
      </w:r>
      <w:r w:rsidR="003D2170" w:rsidRPr="003D2170">
        <w:t>яе</w:t>
      </w:r>
      <w:r w:rsidRPr="003D2170">
        <w:t>т созда</w:t>
      </w:r>
      <w:r w:rsidR="003D2170" w:rsidRPr="003D2170">
        <w:t>ва</w:t>
      </w:r>
      <w:r w:rsidRPr="003D2170">
        <w:t>ть</w:t>
      </w:r>
      <w:r w:rsidR="00F65A24" w:rsidRPr="003D2170">
        <w:t xml:space="preserve"> </w:t>
      </w:r>
      <w:r w:rsidRPr="003D2170">
        <w:t>дополнительно около 2000 рабочих мест.</w:t>
      </w:r>
      <w:r w:rsidR="009A3C52" w:rsidRPr="003D2170">
        <w:t xml:space="preserve"> </w:t>
      </w:r>
    </w:p>
    <w:p w:rsidR="006A1FD8" w:rsidRPr="003D2170" w:rsidRDefault="006A1FD8" w:rsidP="00323AE0">
      <w:pPr>
        <w:pStyle w:val="21"/>
        <w:ind w:firstLine="709"/>
      </w:pPr>
      <w:r w:rsidRPr="003D2170">
        <w:t>Тем не менее, для достижения установленных целевых показателей необходимо масштабное увеличение инвестиций и создание промышленных зон в 20</w:t>
      </w:r>
      <w:r w:rsidR="00FC7CE6" w:rsidRPr="003D2170">
        <w:t>2</w:t>
      </w:r>
      <w:r w:rsidR="008B78F8">
        <w:t>3</w:t>
      </w:r>
      <w:r w:rsidR="00A756CC" w:rsidRPr="003D2170">
        <w:t>-202</w:t>
      </w:r>
      <w:r w:rsidR="008B78F8">
        <w:t>5</w:t>
      </w:r>
      <w:r w:rsidR="009B544A" w:rsidRPr="003D2170">
        <w:t xml:space="preserve"> </w:t>
      </w:r>
      <w:r w:rsidRPr="003D2170">
        <w:t>г</w:t>
      </w:r>
      <w:r w:rsidR="009B544A" w:rsidRPr="003D2170">
        <w:t>одах</w:t>
      </w:r>
      <w:r w:rsidRPr="003D2170">
        <w:t xml:space="preserve"> </w:t>
      </w:r>
      <w:r w:rsidR="00A761EB" w:rsidRPr="003D2170">
        <w:t xml:space="preserve">с наличием достаточной инфраструктуры для развития производства. </w:t>
      </w:r>
    </w:p>
    <w:p w:rsidR="0070058D" w:rsidRPr="00323AE0" w:rsidRDefault="0070058D" w:rsidP="00323AE0">
      <w:pPr>
        <w:pStyle w:val="2"/>
        <w:ind w:firstLine="709"/>
        <w:jc w:val="center"/>
        <w:rPr>
          <w:color w:val="0070C0"/>
          <w:sz w:val="20"/>
          <w:szCs w:val="20"/>
        </w:rPr>
      </w:pPr>
      <w:bookmarkStart w:id="15" w:name="_Toc525138123"/>
    </w:p>
    <w:p w:rsidR="00962BD3" w:rsidRPr="008B78F8" w:rsidRDefault="00962BD3" w:rsidP="00323AE0">
      <w:pPr>
        <w:pStyle w:val="2"/>
        <w:ind w:firstLine="709"/>
        <w:jc w:val="center"/>
      </w:pPr>
      <w:r w:rsidRPr="008B78F8">
        <w:t>2.</w:t>
      </w:r>
      <w:r w:rsidR="00DE513A" w:rsidRPr="008B78F8">
        <w:t>5</w:t>
      </w:r>
      <w:r w:rsidRPr="008B78F8">
        <w:t>. Развитие жилищного строительства и строительной индустрии</w:t>
      </w:r>
      <w:bookmarkEnd w:id="15"/>
    </w:p>
    <w:p w:rsidR="00323AE0" w:rsidRPr="008B78F8" w:rsidRDefault="00323AE0" w:rsidP="00323AE0">
      <w:pPr>
        <w:ind w:firstLine="709"/>
        <w:rPr>
          <w:sz w:val="20"/>
          <w:szCs w:val="20"/>
        </w:rPr>
      </w:pPr>
    </w:p>
    <w:p w:rsidR="00D56232" w:rsidRPr="004A7EB8" w:rsidRDefault="00D56232" w:rsidP="004A7EB8">
      <w:pPr>
        <w:shd w:val="clear" w:color="auto" w:fill="FFFFFF" w:themeFill="background1"/>
        <w:ind w:firstLine="709"/>
        <w:jc w:val="both"/>
        <w:rPr>
          <w:sz w:val="28"/>
          <w:szCs w:val="28"/>
        </w:rPr>
      </w:pPr>
      <w:r w:rsidRPr="004A7EB8">
        <w:rPr>
          <w:sz w:val="28"/>
          <w:szCs w:val="28"/>
        </w:rPr>
        <w:t>Планируемые мероприятия в рамках проведения жилищной политики в 20</w:t>
      </w:r>
      <w:r w:rsidR="00FC7CE6" w:rsidRPr="004A7EB8">
        <w:rPr>
          <w:sz w:val="28"/>
          <w:szCs w:val="28"/>
        </w:rPr>
        <w:t>2</w:t>
      </w:r>
      <w:r w:rsidR="00C2201F" w:rsidRPr="004A7EB8">
        <w:rPr>
          <w:sz w:val="28"/>
          <w:szCs w:val="28"/>
        </w:rPr>
        <w:t>3</w:t>
      </w:r>
      <w:r w:rsidR="00FC7CE6" w:rsidRPr="004A7EB8">
        <w:rPr>
          <w:sz w:val="28"/>
          <w:szCs w:val="28"/>
        </w:rPr>
        <w:t>-</w:t>
      </w:r>
      <w:r w:rsidRPr="004A7EB8">
        <w:rPr>
          <w:sz w:val="28"/>
          <w:szCs w:val="28"/>
        </w:rPr>
        <w:t>202</w:t>
      </w:r>
      <w:r w:rsidR="00C2201F" w:rsidRPr="004A7EB8">
        <w:rPr>
          <w:sz w:val="28"/>
          <w:szCs w:val="28"/>
        </w:rPr>
        <w:t>5</w:t>
      </w:r>
      <w:r w:rsidR="00B23909" w:rsidRPr="004A7EB8">
        <w:rPr>
          <w:sz w:val="28"/>
          <w:szCs w:val="28"/>
        </w:rPr>
        <w:t xml:space="preserve"> г. МО «Зеленоградский муниципальный</w:t>
      </w:r>
      <w:r w:rsidRPr="004A7EB8">
        <w:rPr>
          <w:sz w:val="28"/>
          <w:szCs w:val="28"/>
        </w:rPr>
        <w:t xml:space="preserve"> округ</w:t>
      </w:r>
      <w:r w:rsidR="00B23909" w:rsidRPr="004A7EB8">
        <w:rPr>
          <w:sz w:val="28"/>
          <w:szCs w:val="28"/>
        </w:rPr>
        <w:t xml:space="preserve"> Калининградской области</w:t>
      </w:r>
      <w:r w:rsidRPr="004A7EB8">
        <w:rPr>
          <w:sz w:val="28"/>
          <w:szCs w:val="28"/>
        </w:rPr>
        <w:t>»:</w:t>
      </w:r>
    </w:p>
    <w:p w:rsidR="00D56232" w:rsidRPr="004A7EB8" w:rsidRDefault="00D56232" w:rsidP="004A7EB8">
      <w:pPr>
        <w:numPr>
          <w:ilvl w:val="0"/>
          <w:numId w:val="5"/>
        </w:numPr>
        <w:shd w:val="clear" w:color="auto" w:fill="FFFFFF" w:themeFill="background1"/>
        <w:tabs>
          <w:tab w:val="left" w:pos="0"/>
          <w:tab w:val="num" w:pos="567"/>
          <w:tab w:val="num" w:pos="709"/>
          <w:tab w:val="num" w:pos="851"/>
        </w:tabs>
        <w:ind w:left="0" w:firstLine="709"/>
        <w:jc w:val="both"/>
        <w:rPr>
          <w:sz w:val="28"/>
          <w:szCs w:val="28"/>
        </w:rPr>
      </w:pPr>
      <w:r w:rsidRPr="004A7EB8">
        <w:rPr>
          <w:sz w:val="28"/>
          <w:szCs w:val="28"/>
        </w:rPr>
        <w:t>определение территорий под жилищное строительство, с учетом стратегических приоритетов развития муниципального образования;</w:t>
      </w:r>
    </w:p>
    <w:p w:rsidR="00D56232" w:rsidRPr="004A7EB8" w:rsidRDefault="00D56232" w:rsidP="004A7EB8">
      <w:pPr>
        <w:numPr>
          <w:ilvl w:val="0"/>
          <w:numId w:val="5"/>
        </w:numPr>
        <w:shd w:val="clear" w:color="auto" w:fill="FFFFFF" w:themeFill="background1"/>
        <w:tabs>
          <w:tab w:val="left" w:pos="0"/>
          <w:tab w:val="num" w:pos="567"/>
          <w:tab w:val="num" w:pos="709"/>
          <w:tab w:val="num" w:pos="851"/>
        </w:tabs>
        <w:ind w:left="0" w:firstLine="709"/>
        <w:jc w:val="both"/>
        <w:rPr>
          <w:sz w:val="28"/>
          <w:szCs w:val="28"/>
        </w:rPr>
      </w:pPr>
      <w:r w:rsidRPr="004A7EB8">
        <w:rPr>
          <w:sz w:val="28"/>
          <w:szCs w:val="28"/>
        </w:rPr>
        <w:t>продолжение реализации программы по переселению населения из ветхого и аварийного жилого фонда;</w:t>
      </w:r>
    </w:p>
    <w:p w:rsidR="00D56232" w:rsidRPr="004A7EB8" w:rsidRDefault="00D56232" w:rsidP="004A7EB8">
      <w:pPr>
        <w:numPr>
          <w:ilvl w:val="0"/>
          <w:numId w:val="5"/>
        </w:numPr>
        <w:shd w:val="clear" w:color="auto" w:fill="FFFFFF" w:themeFill="background1"/>
        <w:tabs>
          <w:tab w:val="left" w:pos="0"/>
          <w:tab w:val="num" w:pos="567"/>
          <w:tab w:val="num" w:pos="709"/>
          <w:tab w:val="num" w:pos="851"/>
        </w:tabs>
        <w:ind w:left="0" w:firstLine="709"/>
        <w:jc w:val="both"/>
        <w:rPr>
          <w:sz w:val="28"/>
          <w:szCs w:val="28"/>
        </w:rPr>
      </w:pPr>
      <w:r w:rsidRPr="004A7EB8">
        <w:rPr>
          <w:sz w:val="28"/>
          <w:szCs w:val="28"/>
        </w:rPr>
        <w:t>формирование строительных площадок и земельных участков для комплексного освоения в целях жилищного строительства с последующей их реализацией через аукционы;</w:t>
      </w:r>
    </w:p>
    <w:p w:rsidR="00D56232" w:rsidRPr="004A7EB8" w:rsidRDefault="00D56232" w:rsidP="004A7EB8">
      <w:pPr>
        <w:numPr>
          <w:ilvl w:val="0"/>
          <w:numId w:val="5"/>
        </w:numPr>
        <w:shd w:val="clear" w:color="auto" w:fill="FFFFFF" w:themeFill="background1"/>
        <w:tabs>
          <w:tab w:val="left" w:pos="0"/>
          <w:tab w:val="num" w:pos="567"/>
          <w:tab w:val="num" w:pos="709"/>
          <w:tab w:val="num" w:pos="851"/>
        </w:tabs>
        <w:ind w:left="0" w:firstLine="709"/>
        <w:jc w:val="both"/>
        <w:rPr>
          <w:sz w:val="28"/>
          <w:szCs w:val="28"/>
        </w:rPr>
      </w:pPr>
      <w:r w:rsidRPr="004A7EB8">
        <w:rPr>
          <w:sz w:val="28"/>
          <w:szCs w:val="28"/>
        </w:rPr>
        <w:t>привлечение к реализации крупных строительных проектов высококвалифицированных застройщиков применяющих последние разработки технологий строительства и архитектурной мысли;</w:t>
      </w:r>
    </w:p>
    <w:p w:rsidR="00D56232" w:rsidRPr="004A7EB8" w:rsidRDefault="00D56232" w:rsidP="004A7EB8">
      <w:pPr>
        <w:shd w:val="clear" w:color="auto" w:fill="FFFFFF" w:themeFill="background1"/>
        <w:tabs>
          <w:tab w:val="left" w:pos="0"/>
        </w:tabs>
        <w:ind w:firstLine="709"/>
        <w:jc w:val="both"/>
        <w:rPr>
          <w:sz w:val="28"/>
        </w:rPr>
      </w:pPr>
      <w:r w:rsidRPr="004A7EB8">
        <w:rPr>
          <w:sz w:val="28"/>
        </w:rPr>
        <w:t>- массовое применение современных технологий в строительстве, более эффективных строительных материалов, в том числе экологически чистых;</w:t>
      </w:r>
    </w:p>
    <w:p w:rsidR="00D56232" w:rsidRPr="004A7EB8" w:rsidRDefault="00D56232" w:rsidP="004A7EB8">
      <w:pPr>
        <w:shd w:val="clear" w:color="auto" w:fill="FFFFFF" w:themeFill="background1"/>
        <w:tabs>
          <w:tab w:val="left" w:pos="0"/>
        </w:tabs>
        <w:ind w:firstLine="709"/>
        <w:jc w:val="both"/>
        <w:rPr>
          <w:sz w:val="28"/>
        </w:rPr>
      </w:pPr>
      <w:r w:rsidRPr="004A7EB8">
        <w:rPr>
          <w:sz w:val="28"/>
        </w:rPr>
        <w:t>- строительство объектов транспортной,  инженерной инфраструктур, социального назначения для обеспечения объектов жилищного строительства.</w:t>
      </w:r>
    </w:p>
    <w:p w:rsidR="00D56232" w:rsidRPr="004A7EB8" w:rsidRDefault="00D56232" w:rsidP="004A7EB8">
      <w:pPr>
        <w:numPr>
          <w:ilvl w:val="0"/>
          <w:numId w:val="5"/>
        </w:numPr>
        <w:shd w:val="clear" w:color="auto" w:fill="FFFFFF" w:themeFill="background1"/>
        <w:tabs>
          <w:tab w:val="left" w:pos="0"/>
          <w:tab w:val="num" w:pos="567"/>
          <w:tab w:val="num" w:pos="709"/>
          <w:tab w:val="num" w:pos="851"/>
        </w:tabs>
        <w:ind w:left="0" w:firstLine="709"/>
        <w:jc w:val="both"/>
        <w:rPr>
          <w:sz w:val="28"/>
          <w:szCs w:val="28"/>
        </w:rPr>
      </w:pPr>
      <w:r w:rsidRPr="004A7EB8">
        <w:rPr>
          <w:sz w:val="28"/>
          <w:szCs w:val="28"/>
        </w:rPr>
        <w:lastRenderedPageBreak/>
        <w:t>Основными строительными площадками, которые планируются к использованию, являются:</w:t>
      </w:r>
    </w:p>
    <w:p w:rsidR="00D56232" w:rsidRPr="004A7EB8" w:rsidRDefault="00D56232" w:rsidP="004A7EB8">
      <w:pPr>
        <w:numPr>
          <w:ilvl w:val="0"/>
          <w:numId w:val="5"/>
        </w:numPr>
        <w:shd w:val="clear" w:color="auto" w:fill="FFFFFF" w:themeFill="background1"/>
        <w:tabs>
          <w:tab w:val="left" w:pos="0"/>
          <w:tab w:val="num" w:pos="567"/>
          <w:tab w:val="num" w:pos="709"/>
          <w:tab w:val="num" w:pos="851"/>
        </w:tabs>
        <w:ind w:left="0" w:firstLine="709"/>
        <w:jc w:val="both"/>
        <w:rPr>
          <w:sz w:val="28"/>
          <w:szCs w:val="28"/>
        </w:rPr>
      </w:pPr>
      <w:r w:rsidRPr="004A7EB8">
        <w:rPr>
          <w:sz w:val="28"/>
          <w:szCs w:val="28"/>
        </w:rPr>
        <w:t>город Зеленоградск – строительство многоэтажных жилых домов, туристическо-рекреационных объектов, малоэтажная застройка пригородной территории;</w:t>
      </w:r>
    </w:p>
    <w:p w:rsidR="00D56232" w:rsidRPr="004A7EB8" w:rsidRDefault="00D56232" w:rsidP="004A7EB8">
      <w:pPr>
        <w:numPr>
          <w:ilvl w:val="0"/>
          <w:numId w:val="5"/>
        </w:numPr>
        <w:shd w:val="clear" w:color="auto" w:fill="FFFFFF" w:themeFill="background1"/>
        <w:tabs>
          <w:tab w:val="left" w:pos="0"/>
          <w:tab w:val="num" w:pos="567"/>
          <w:tab w:val="num" w:pos="709"/>
          <w:tab w:val="num" w:pos="851"/>
        </w:tabs>
        <w:ind w:left="0" w:firstLine="709"/>
        <w:jc w:val="both"/>
        <w:rPr>
          <w:sz w:val="28"/>
          <w:szCs w:val="28"/>
        </w:rPr>
      </w:pPr>
      <w:r w:rsidRPr="004A7EB8">
        <w:rPr>
          <w:sz w:val="28"/>
          <w:szCs w:val="28"/>
        </w:rPr>
        <w:t xml:space="preserve"> строительство жилых многоэтажных комплексов с объектами соцкультбыта и обслуживающей инфраструктуры  в районе ул. </w:t>
      </w:r>
      <w:proofErr w:type="gramStart"/>
      <w:r w:rsidRPr="004A7EB8">
        <w:rPr>
          <w:sz w:val="28"/>
          <w:szCs w:val="28"/>
        </w:rPr>
        <w:t>Окружная</w:t>
      </w:r>
      <w:proofErr w:type="gramEnd"/>
      <w:r w:rsidRPr="004A7EB8">
        <w:rPr>
          <w:sz w:val="28"/>
          <w:szCs w:val="28"/>
        </w:rPr>
        <w:t xml:space="preserve"> в г. Зеленоградске;</w:t>
      </w:r>
    </w:p>
    <w:p w:rsidR="00D56232" w:rsidRPr="004A7EB8" w:rsidRDefault="00D56232" w:rsidP="004A7EB8">
      <w:pPr>
        <w:numPr>
          <w:ilvl w:val="0"/>
          <w:numId w:val="5"/>
        </w:numPr>
        <w:shd w:val="clear" w:color="auto" w:fill="FFFFFF" w:themeFill="background1"/>
        <w:tabs>
          <w:tab w:val="left" w:pos="0"/>
          <w:tab w:val="num" w:pos="567"/>
          <w:tab w:val="num" w:pos="709"/>
          <w:tab w:val="num" w:pos="851"/>
        </w:tabs>
        <w:ind w:left="0" w:firstLine="709"/>
        <w:jc w:val="both"/>
        <w:rPr>
          <w:sz w:val="28"/>
          <w:szCs w:val="28"/>
        </w:rPr>
      </w:pPr>
      <w:r w:rsidRPr="004A7EB8">
        <w:rPr>
          <w:sz w:val="28"/>
          <w:szCs w:val="28"/>
        </w:rPr>
        <w:t xml:space="preserve">г. Зеленоградск (ранее п. Сосновка) – </w:t>
      </w:r>
      <w:proofErr w:type="spellStart"/>
      <w:r w:rsidRPr="004A7EB8">
        <w:rPr>
          <w:sz w:val="28"/>
          <w:szCs w:val="28"/>
        </w:rPr>
        <w:t>среднеэтажное</w:t>
      </w:r>
      <w:proofErr w:type="spellEnd"/>
      <w:r w:rsidRPr="004A7EB8">
        <w:rPr>
          <w:sz w:val="28"/>
          <w:szCs w:val="28"/>
        </w:rPr>
        <w:t xml:space="preserve"> и индивидуальное жилищное строительство;</w:t>
      </w:r>
    </w:p>
    <w:p w:rsidR="00D56232" w:rsidRPr="004A7EB8" w:rsidRDefault="00D56232" w:rsidP="004A7EB8">
      <w:pPr>
        <w:numPr>
          <w:ilvl w:val="0"/>
          <w:numId w:val="5"/>
        </w:numPr>
        <w:shd w:val="clear" w:color="auto" w:fill="FFFFFF" w:themeFill="background1"/>
        <w:tabs>
          <w:tab w:val="left" w:pos="0"/>
          <w:tab w:val="num" w:pos="567"/>
          <w:tab w:val="num" w:pos="709"/>
          <w:tab w:val="num" w:pos="851"/>
        </w:tabs>
        <w:ind w:left="0" w:firstLine="709"/>
        <w:jc w:val="both"/>
        <w:rPr>
          <w:sz w:val="28"/>
          <w:szCs w:val="28"/>
        </w:rPr>
      </w:pPr>
      <w:r w:rsidRPr="004A7EB8">
        <w:rPr>
          <w:sz w:val="28"/>
          <w:szCs w:val="28"/>
        </w:rPr>
        <w:t xml:space="preserve"> г. Зеленоградск (ранее п. Малиновка) – преимущественно индивидуальное жилищное строительство;</w:t>
      </w:r>
    </w:p>
    <w:p w:rsidR="00D56232" w:rsidRPr="004A7EB8" w:rsidRDefault="00D56232" w:rsidP="004A7EB8">
      <w:pPr>
        <w:shd w:val="clear" w:color="auto" w:fill="FFFFFF" w:themeFill="background1"/>
        <w:tabs>
          <w:tab w:val="left" w:pos="0"/>
          <w:tab w:val="num" w:pos="851"/>
          <w:tab w:val="num" w:pos="1814"/>
        </w:tabs>
        <w:ind w:firstLine="709"/>
        <w:jc w:val="both"/>
        <w:rPr>
          <w:sz w:val="28"/>
          <w:szCs w:val="28"/>
        </w:rPr>
      </w:pPr>
      <w:proofErr w:type="gramStart"/>
      <w:r w:rsidRPr="004A7EB8">
        <w:rPr>
          <w:sz w:val="28"/>
          <w:szCs w:val="28"/>
        </w:rPr>
        <w:t xml:space="preserve">- п. Заостровье, п. Моховое, п. Горбатовка, п. Куликово, п. </w:t>
      </w:r>
      <w:proofErr w:type="spellStart"/>
      <w:r w:rsidRPr="004A7EB8">
        <w:rPr>
          <w:sz w:val="28"/>
          <w:szCs w:val="28"/>
        </w:rPr>
        <w:t>Переславское</w:t>
      </w:r>
      <w:proofErr w:type="spellEnd"/>
      <w:r w:rsidRPr="004A7EB8">
        <w:rPr>
          <w:sz w:val="28"/>
          <w:szCs w:val="28"/>
        </w:rPr>
        <w:t xml:space="preserve"> -  преимущественно индивидуальная жилая застройка с объектами обслуживания.</w:t>
      </w:r>
      <w:proofErr w:type="gramEnd"/>
    </w:p>
    <w:p w:rsidR="00D56232" w:rsidRPr="004A7EB8" w:rsidRDefault="00D56232" w:rsidP="004A7EB8">
      <w:pPr>
        <w:shd w:val="clear" w:color="auto" w:fill="FFFFFF" w:themeFill="background1"/>
        <w:ind w:firstLine="709"/>
        <w:jc w:val="both"/>
        <w:rPr>
          <w:sz w:val="28"/>
          <w:szCs w:val="28"/>
        </w:rPr>
      </w:pPr>
      <w:r w:rsidRPr="004A7EB8">
        <w:rPr>
          <w:sz w:val="28"/>
          <w:szCs w:val="28"/>
        </w:rPr>
        <w:t xml:space="preserve">Деятельность муниципального образования нацелена на обеспечение высоких темпов </w:t>
      </w:r>
      <w:proofErr w:type="gramStart"/>
      <w:r w:rsidRPr="004A7EB8">
        <w:rPr>
          <w:sz w:val="28"/>
          <w:szCs w:val="28"/>
        </w:rPr>
        <w:t>ввода</w:t>
      </w:r>
      <w:proofErr w:type="gramEnd"/>
      <w:r w:rsidRPr="004A7EB8">
        <w:rPr>
          <w:sz w:val="28"/>
          <w:szCs w:val="28"/>
        </w:rPr>
        <w:t xml:space="preserve"> в действие жилых домов обеспечивающих доступность жилья для всех категорий граждан.</w:t>
      </w:r>
    </w:p>
    <w:p w:rsidR="00B407AF" w:rsidRPr="004A7EB8" w:rsidRDefault="00B407AF" w:rsidP="004A7EB8">
      <w:pPr>
        <w:shd w:val="clear" w:color="auto" w:fill="FFFFFF" w:themeFill="background1"/>
        <w:ind w:firstLine="709"/>
        <w:jc w:val="both"/>
        <w:rPr>
          <w:sz w:val="20"/>
          <w:szCs w:val="20"/>
        </w:rPr>
      </w:pPr>
    </w:p>
    <w:p w:rsidR="00B407AF" w:rsidRPr="004A7EB8" w:rsidRDefault="00B407AF" w:rsidP="004A7EB8">
      <w:pPr>
        <w:shd w:val="clear" w:color="auto" w:fill="FFFFFF" w:themeFill="background1"/>
        <w:rPr>
          <w:rFonts w:eastAsia="Calibri"/>
          <w:i/>
          <w:color w:val="000000"/>
          <w:sz w:val="20"/>
          <w:szCs w:val="20"/>
        </w:rPr>
      </w:pPr>
      <w:bookmarkStart w:id="16" w:name="_Toc525138124"/>
      <w:r w:rsidRPr="004A7EB8">
        <w:rPr>
          <w:i/>
          <w:sz w:val="20"/>
          <w:szCs w:val="20"/>
        </w:rPr>
        <w:t xml:space="preserve">Таблица </w:t>
      </w:r>
      <w:r w:rsidR="00323AE0" w:rsidRPr="004A7EB8">
        <w:rPr>
          <w:i/>
          <w:sz w:val="20"/>
          <w:szCs w:val="20"/>
        </w:rPr>
        <w:t>18</w:t>
      </w:r>
      <w:r w:rsidRPr="004A7EB8">
        <w:rPr>
          <w:sz w:val="28"/>
          <w:szCs w:val="28"/>
        </w:rPr>
        <w:t xml:space="preserve"> </w:t>
      </w:r>
      <w:r w:rsidRPr="004A7EB8">
        <w:rPr>
          <w:i/>
          <w:sz w:val="20"/>
          <w:szCs w:val="20"/>
        </w:rPr>
        <w:t>Перечень основных мероприятий, з</w:t>
      </w:r>
      <w:r w:rsidRPr="004A7EB8">
        <w:rPr>
          <w:rFonts w:eastAsia="Calibri"/>
          <w:i/>
          <w:color w:val="000000"/>
          <w:sz w:val="20"/>
          <w:szCs w:val="20"/>
        </w:rPr>
        <w:t>апланированных на</w:t>
      </w:r>
      <w:r w:rsidR="00F92AF4" w:rsidRPr="004A7EB8">
        <w:rPr>
          <w:rFonts w:eastAsia="Calibri"/>
          <w:i/>
          <w:color w:val="000000"/>
          <w:sz w:val="20"/>
          <w:szCs w:val="20"/>
        </w:rPr>
        <w:t xml:space="preserve"> 2023 – 2025</w:t>
      </w:r>
      <w:r w:rsidRPr="004A7EB8">
        <w:rPr>
          <w:rFonts w:eastAsia="Calibri"/>
          <w:i/>
          <w:color w:val="000000"/>
          <w:sz w:val="20"/>
          <w:szCs w:val="20"/>
        </w:rPr>
        <w:t xml:space="preserve"> гг.</w:t>
      </w:r>
    </w:p>
    <w:tbl>
      <w:tblPr>
        <w:tblStyle w:val="36"/>
        <w:tblW w:w="0" w:type="auto"/>
        <w:tblLook w:val="04A0" w:firstRow="1" w:lastRow="0" w:firstColumn="1" w:lastColumn="0" w:noHBand="0" w:noVBand="1"/>
      </w:tblPr>
      <w:tblGrid>
        <w:gridCol w:w="668"/>
        <w:gridCol w:w="8903"/>
      </w:tblGrid>
      <w:tr w:rsidR="00B00C80" w:rsidRPr="004A7EB8" w:rsidTr="00B407AF">
        <w:tc>
          <w:tcPr>
            <w:tcW w:w="668" w:type="dxa"/>
          </w:tcPr>
          <w:p w:rsidR="00B00C80" w:rsidRPr="004A7EB8" w:rsidRDefault="00B00C80" w:rsidP="004A7EB8">
            <w:pPr>
              <w:shd w:val="clear" w:color="auto" w:fill="FFFFFF" w:themeFill="background1"/>
              <w:adjustRightInd w:val="0"/>
              <w:jc w:val="both"/>
              <w:rPr>
                <w:rFonts w:ascii="Times New Roman" w:hAnsi="Times New Roman"/>
                <w:b/>
                <w:color w:val="000000"/>
                <w:sz w:val="28"/>
                <w:szCs w:val="28"/>
                <w:lang w:val="ru-RU" w:eastAsia="ru-RU"/>
              </w:rPr>
            </w:pPr>
            <w:r w:rsidRPr="004A7EB8">
              <w:rPr>
                <w:rFonts w:ascii="Times New Roman" w:hAnsi="Times New Roman"/>
                <w:color w:val="000000"/>
                <w:lang w:val="ru-RU" w:eastAsia="ru-RU"/>
              </w:rPr>
              <w:t xml:space="preserve">№ </w:t>
            </w:r>
            <w:proofErr w:type="gramStart"/>
            <w:r w:rsidRPr="004A7EB8">
              <w:rPr>
                <w:rFonts w:ascii="Times New Roman" w:hAnsi="Times New Roman"/>
                <w:color w:val="000000"/>
                <w:lang w:val="ru-RU" w:eastAsia="ru-RU"/>
              </w:rPr>
              <w:t>п</w:t>
            </w:r>
            <w:proofErr w:type="gramEnd"/>
            <w:r w:rsidRPr="004A7EB8">
              <w:rPr>
                <w:rFonts w:ascii="Times New Roman" w:hAnsi="Times New Roman"/>
                <w:color w:val="000000"/>
                <w:lang w:val="ru-RU" w:eastAsia="ru-RU"/>
              </w:rPr>
              <w:t>/п</w:t>
            </w:r>
          </w:p>
        </w:tc>
        <w:tc>
          <w:tcPr>
            <w:tcW w:w="8903" w:type="dxa"/>
          </w:tcPr>
          <w:p w:rsidR="00B00C80" w:rsidRPr="004A7EB8" w:rsidRDefault="00B00C80" w:rsidP="004A7EB8">
            <w:pPr>
              <w:shd w:val="clear" w:color="auto" w:fill="FFFFFF" w:themeFill="background1"/>
              <w:adjustRightInd w:val="0"/>
              <w:jc w:val="both"/>
              <w:rPr>
                <w:rFonts w:ascii="Times New Roman" w:hAnsi="Times New Roman"/>
                <w:color w:val="000000"/>
                <w:lang w:val="ru-RU" w:eastAsia="ru-RU"/>
              </w:rPr>
            </w:pPr>
            <w:r w:rsidRPr="004A7EB8">
              <w:rPr>
                <w:rFonts w:ascii="Times New Roman" w:hAnsi="Times New Roman"/>
                <w:color w:val="000000"/>
                <w:lang w:val="ru-RU" w:eastAsia="ru-RU"/>
              </w:rPr>
              <w:t xml:space="preserve">                          Перечень мероприятий </w:t>
            </w:r>
          </w:p>
        </w:tc>
      </w:tr>
      <w:tr w:rsidR="00B00C80" w:rsidRPr="004A7EB8" w:rsidTr="00B407AF">
        <w:tc>
          <w:tcPr>
            <w:tcW w:w="668" w:type="dxa"/>
          </w:tcPr>
          <w:p w:rsidR="00B00C80" w:rsidRPr="004A7EB8" w:rsidRDefault="00B00C80" w:rsidP="004A7EB8">
            <w:pPr>
              <w:shd w:val="clear" w:color="auto" w:fill="FFFFFF" w:themeFill="background1"/>
              <w:adjustRightInd w:val="0"/>
              <w:jc w:val="both"/>
              <w:rPr>
                <w:rFonts w:ascii="Times New Roman" w:hAnsi="Times New Roman"/>
                <w:color w:val="000000"/>
                <w:lang w:val="ru-RU" w:eastAsia="ru-RU"/>
              </w:rPr>
            </w:pPr>
            <w:r w:rsidRPr="004A7EB8">
              <w:rPr>
                <w:rFonts w:ascii="Times New Roman" w:hAnsi="Times New Roman"/>
                <w:color w:val="000000"/>
                <w:lang w:val="ru-RU" w:eastAsia="ru-RU"/>
              </w:rPr>
              <w:t>1.</w:t>
            </w:r>
          </w:p>
        </w:tc>
        <w:tc>
          <w:tcPr>
            <w:tcW w:w="8903" w:type="dxa"/>
          </w:tcPr>
          <w:p w:rsidR="00B00C80" w:rsidRPr="004A7EB8" w:rsidRDefault="00B00C80" w:rsidP="004A7EB8">
            <w:pPr>
              <w:shd w:val="clear" w:color="auto" w:fill="FFFFFF" w:themeFill="background1"/>
              <w:adjustRightInd w:val="0"/>
              <w:jc w:val="both"/>
              <w:rPr>
                <w:rFonts w:ascii="Times New Roman" w:hAnsi="Times New Roman"/>
                <w:b/>
                <w:color w:val="000000"/>
                <w:sz w:val="28"/>
                <w:szCs w:val="28"/>
                <w:lang w:val="ru-RU" w:eastAsia="ru-RU"/>
              </w:rPr>
            </w:pPr>
            <w:r w:rsidRPr="004A7EB8">
              <w:rPr>
                <w:rFonts w:ascii="Times New Roman" w:hAnsi="Times New Roman"/>
                <w:color w:val="000000"/>
                <w:lang w:val="ru-RU" w:eastAsia="ru-RU"/>
              </w:rPr>
              <w:t>Организация работы по разработке документов территориального планирования - разработка проектов планировки территорий, проектов межевания территорий</w:t>
            </w:r>
          </w:p>
        </w:tc>
      </w:tr>
      <w:tr w:rsidR="00B00C80" w:rsidRPr="004A7EB8" w:rsidTr="00B407AF">
        <w:tc>
          <w:tcPr>
            <w:tcW w:w="668" w:type="dxa"/>
          </w:tcPr>
          <w:p w:rsidR="00B00C80" w:rsidRPr="004A7EB8" w:rsidRDefault="00B00C80" w:rsidP="004A7EB8">
            <w:pPr>
              <w:shd w:val="clear" w:color="auto" w:fill="FFFFFF" w:themeFill="background1"/>
              <w:adjustRightInd w:val="0"/>
              <w:jc w:val="both"/>
              <w:rPr>
                <w:rFonts w:ascii="Times New Roman" w:hAnsi="Times New Roman"/>
                <w:color w:val="000000"/>
                <w:lang w:val="ru-RU" w:eastAsia="ru-RU"/>
              </w:rPr>
            </w:pPr>
            <w:r w:rsidRPr="004A7EB8">
              <w:rPr>
                <w:rFonts w:ascii="Times New Roman" w:hAnsi="Times New Roman"/>
                <w:color w:val="000000"/>
                <w:lang w:val="ru-RU" w:eastAsia="ru-RU"/>
              </w:rPr>
              <w:t>2.</w:t>
            </w:r>
          </w:p>
        </w:tc>
        <w:tc>
          <w:tcPr>
            <w:tcW w:w="8903" w:type="dxa"/>
          </w:tcPr>
          <w:p w:rsidR="00B00C80" w:rsidRPr="004A7EB8" w:rsidRDefault="00B00C80" w:rsidP="004A7EB8">
            <w:pPr>
              <w:shd w:val="clear" w:color="auto" w:fill="FFFFFF" w:themeFill="background1"/>
              <w:adjustRightInd w:val="0"/>
              <w:jc w:val="both"/>
              <w:rPr>
                <w:rFonts w:ascii="Times New Roman" w:hAnsi="Times New Roman"/>
                <w:b/>
                <w:color w:val="000000"/>
                <w:sz w:val="28"/>
                <w:szCs w:val="28"/>
                <w:lang w:val="ru-RU" w:eastAsia="ru-RU"/>
              </w:rPr>
            </w:pPr>
            <w:r w:rsidRPr="004A7EB8">
              <w:rPr>
                <w:rFonts w:ascii="Times New Roman" w:hAnsi="Times New Roman"/>
                <w:color w:val="000000"/>
                <w:lang w:val="ru-RU" w:eastAsia="ru-RU"/>
              </w:rPr>
              <w:t xml:space="preserve">Организация работы по разработке проектов зон охраны объектов </w:t>
            </w:r>
            <w:proofErr w:type="spellStart"/>
            <w:r w:rsidRPr="004A7EB8">
              <w:rPr>
                <w:rFonts w:ascii="Times New Roman" w:hAnsi="Times New Roman"/>
                <w:color w:val="000000"/>
                <w:lang w:val="ru-RU" w:eastAsia="ru-RU"/>
              </w:rPr>
              <w:t>культорного</w:t>
            </w:r>
            <w:proofErr w:type="spellEnd"/>
            <w:r w:rsidRPr="004A7EB8">
              <w:rPr>
                <w:rFonts w:ascii="Times New Roman" w:hAnsi="Times New Roman"/>
                <w:color w:val="000000"/>
                <w:lang w:val="ru-RU" w:eastAsia="ru-RU"/>
              </w:rPr>
              <w:t xml:space="preserve"> наследия</w:t>
            </w:r>
          </w:p>
        </w:tc>
      </w:tr>
      <w:tr w:rsidR="00B00C80" w:rsidRPr="004A7EB8" w:rsidTr="00B407AF">
        <w:tc>
          <w:tcPr>
            <w:tcW w:w="668" w:type="dxa"/>
          </w:tcPr>
          <w:p w:rsidR="00B00C80" w:rsidRPr="004A7EB8" w:rsidRDefault="00B00C80" w:rsidP="004A7EB8">
            <w:pPr>
              <w:shd w:val="clear" w:color="auto" w:fill="FFFFFF" w:themeFill="background1"/>
              <w:adjustRightInd w:val="0"/>
              <w:jc w:val="both"/>
              <w:rPr>
                <w:rFonts w:ascii="Times New Roman" w:hAnsi="Times New Roman"/>
                <w:color w:val="000000"/>
                <w:lang w:val="ru-RU" w:eastAsia="ru-RU"/>
              </w:rPr>
            </w:pPr>
            <w:r w:rsidRPr="004A7EB8">
              <w:rPr>
                <w:rFonts w:ascii="Times New Roman" w:hAnsi="Times New Roman"/>
                <w:color w:val="000000"/>
                <w:lang w:val="ru-RU" w:eastAsia="ru-RU"/>
              </w:rPr>
              <w:t>3.</w:t>
            </w:r>
          </w:p>
        </w:tc>
        <w:tc>
          <w:tcPr>
            <w:tcW w:w="8903" w:type="dxa"/>
          </w:tcPr>
          <w:p w:rsidR="00B00C80" w:rsidRPr="004A7EB8" w:rsidRDefault="00B00C80" w:rsidP="004A7EB8">
            <w:pPr>
              <w:shd w:val="clear" w:color="auto" w:fill="FFFFFF" w:themeFill="background1"/>
              <w:adjustRightInd w:val="0"/>
              <w:jc w:val="both"/>
              <w:rPr>
                <w:rFonts w:ascii="Times New Roman" w:hAnsi="Times New Roman"/>
                <w:color w:val="000000"/>
                <w:lang w:val="ru-RU" w:eastAsia="ru-RU"/>
              </w:rPr>
            </w:pPr>
            <w:r w:rsidRPr="004A7EB8">
              <w:rPr>
                <w:rFonts w:ascii="Times New Roman" w:hAnsi="Times New Roman"/>
                <w:color w:val="000000"/>
                <w:lang w:val="ru-RU" w:eastAsia="ru-RU"/>
              </w:rPr>
              <w:t>Организация работы по проведению проектных работ</w:t>
            </w:r>
          </w:p>
        </w:tc>
      </w:tr>
      <w:tr w:rsidR="00B00C80" w:rsidRPr="004A7EB8" w:rsidTr="008B78F8">
        <w:tc>
          <w:tcPr>
            <w:tcW w:w="668" w:type="dxa"/>
          </w:tcPr>
          <w:p w:rsidR="00B00C80" w:rsidRPr="004A7EB8" w:rsidRDefault="00B00C80" w:rsidP="004A7EB8">
            <w:pPr>
              <w:shd w:val="clear" w:color="auto" w:fill="FFFFFF" w:themeFill="background1"/>
              <w:adjustRightInd w:val="0"/>
              <w:jc w:val="both"/>
              <w:rPr>
                <w:rFonts w:ascii="Times New Roman" w:hAnsi="Times New Roman"/>
                <w:color w:val="000000"/>
                <w:lang w:val="ru-RU" w:eastAsia="ru-RU"/>
              </w:rPr>
            </w:pPr>
            <w:r w:rsidRPr="004A7EB8">
              <w:rPr>
                <w:rFonts w:ascii="Times New Roman" w:hAnsi="Times New Roman"/>
                <w:color w:val="000000"/>
                <w:lang w:val="ru-RU" w:eastAsia="ru-RU"/>
              </w:rPr>
              <w:t>4.</w:t>
            </w:r>
          </w:p>
        </w:tc>
        <w:tc>
          <w:tcPr>
            <w:tcW w:w="8903" w:type="dxa"/>
            <w:shd w:val="clear" w:color="auto" w:fill="FFFFFF" w:themeFill="background1"/>
          </w:tcPr>
          <w:p w:rsidR="00B00C80" w:rsidRPr="004A7EB8" w:rsidRDefault="00B00C80" w:rsidP="004A7EB8">
            <w:pPr>
              <w:shd w:val="clear" w:color="auto" w:fill="FFFFFF" w:themeFill="background1"/>
              <w:adjustRightInd w:val="0"/>
              <w:jc w:val="both"/>
              <w:rPr>
                <w:rFonts w:ascii="Times New Roman" w:hAnsi="Times New Roman"/>
                <w:b/>
                <w:color w:val="000000"/>
                <w:sz w:val="28"/>
                <w:szCs w:val="28"/>
                <w:lang w:val="ru-RU" w:eastAsia="ru-RU"/>
              </w:rPr>
            </w:pPr>
            <w:r w:rsidRPr="004A7EB8">
              <w:rPr>
                <w:rFonts w:ascii="Times New Roman" w:hAnsi="Times New Roman"/>
                <w:color w:val="000000"/>
                <w:lang w:val="ru-RU" w:eastAsia="ru-RU"/>
              </w:rPr>
              <w:t xml:space="preserve">Постановка на кадастровый учет границ </w:t>
            </w:r>
            <w:proofErr w:type="spellStart"/>
            <w:r w:rsidRPr="004A7EB8">
              <w:rPr>
                <w:rFonts w:ascii="Times New Roman" w:hAnsi="Times New Roman"/>
                <w:color w:val="000000"/>
                <w:lang w:val="ru-RU" w:eastAsia="ru-RU"/>
              </w:rPr>
              <w:t>территориторилаьных</w:t>
            </w:r>
            <w:proofErr w:type="spellEnd"/>
            <w:r w:rsidRPr="004A7EB8">
              <w:rPr>
                <w:rFonts w:ascii="Times New Roman" w:hAnsi="Times New Roman"/>
                <w:color w:val="000000"/>
                <w:lang w:val="ru-RU" w:eastAsia="ru-RU"/>
              </w:rPr>
              <w:t xml:space="preserve"> зон </w:t>
            </w:r>
          </w:p>
        </w:tc>
      </w:tr>
    </w:tbl>
    <w:p w:rsidR="00B00C80" w:rsidRPr="004A7EB8" w:rsidRDefault="00B00C80" w:rsidP="004A7EB8">
      <w:pPr>
        <w:widowControl w:val="0"/>
        <w:shd w:val="clear" w:color="auto" w:fill="FFFFFF" w:themeFill="background1"/>
        <w:autoSpaceDE w:val="0"/>
        <w:autoSpaceDN w:val="0"/>
        <w:adjustRightInd w:val="0"/>
        <w:jc w:val="both"/>
        <w:rPr>
          <w:rFonts w:eastAsia="Calibri"/>
          <w:b/>
          <w:color w:val="000000"/>
          <w:sz w:val="20"/>
          <w:szCs w:val="20"/>
        </w:rPr>
      </w:pPr>
    </w:p>
    <w:p w:rsidR="00860849" w:rsidRPr="008B78F8" w:rsidRDefault="0095739D" w:rsidP="00EC2E48">
      <w:pPr>
        <w:pStyle w:val="2"/>
        <w:spacing w:before="40" w:after="40" w:line="276" w:lineRule="auto"/>
        <w:ind w:firstLine="709"/>
      </w:pPr>
      <w:r w:rsidRPr="004A7EB8">
        <w:t>2</w:t>
      </w:r>
      <w:r w:rsidR="00962BD3" w:rsidRPr="004A7EB8">
        <w:t>.</w:t>
      </w:r>
      <w:r w:rsidR="00DE513A" w:rsidRPr="004A7EB8">
        <w:t>6</w:t>
      </w:r>
      <w:r w:rsidR="00962BD3" w:rsidRPr="004A7EB8">
        <w:t xml:space="preserve">. </w:t>
      </w:r>
      <w:r w:rsidR="00860849" w:rsidRPr="004A7EB8">
        <w:t>Транспортная инфраструктура</w:t>
      </w:r>
      <w:bookmarkEnd w:id="16"/>
    </w:p>
    <w:p w:rsidR="00323AE0" w:rsidRPr="008B78F8" w:rsidRDefault="00323AE0" w:rsidP="00323AE0">
      <w:pPr>
        <w:rPr>
          <w:sz w:val="20"/>
          <w:szCs w:val="20"/>
        </w:rPr>
      </w:pPr>
    </w:p>
    <w:p w:rsidR="00C71B94" w:rsidRPr="00C2201F" w:rsidRDefault="00B51241" w:rsidP="008B78F8">
      <w:pPr>
        <w:shd w:val="clear" w:color="auto" w:fill="FFFFFF" w:themeFill="background1"/>
        <w:tabs>
          <w:tab w:val="num" w:pos="709"/>
        </w:tabs>
        <w:ind w:firstLine="709"/>
        <w:jc w:val="both"/>
        <w:rPr>
          <w:sz w:val="28"/>
        </w:rPr>
      </w:pPr>
      <w:r w:rsidRPr="008B78F8">
        <w:rPr>
          <w:iCs/>
          <w:sz w:val="28"/>
        </w:rPr>
        <w:t>По состоянию на 01.01.20</w:t>
      </w:r>
      <w:r w:rsidR="00BE5245" w:rsidRPr="008B78F8">
        <w:rPr>
          <w:iCs/>
          <w:sz w:val="28"/>
        </w:rPr>
        <w:t>2</w:t>
      </w:r>
      <w:r w:rsidR="000903D4" w:rsidRPr="008B78F8">
        <w:rPr>
          <w:iCs/>
          <w:sz w:val="28"/>
        </w:rPr>
        <w:t>2</w:t>
      </w:r>
      <w:r w:rsidR="003000D9" w:rsidRPr="008B78F8">
        <w:rPr>
          <w:iCs/>
          <w:sz w:val="28"/>
        </w:rPr>
        <w:t xml:space="preserve"> </w:t>
      </w:r>
      <w:r w:rsidR="00C71B94" w:rsidRPr="008B78F8">
        <w:rPr>
          <w:iCs/>
          <w:sz w:val="28"/>
        </w:rPr>
        <w:t xml:space="preserve">года на территории Зеленоградского </w:t>
      </w:r>
      <w:r w:rsidR="009868DB" w:rsidRPr="008B78F8">
        <w:rPr>
          <w:iCs/>
          <w:sz w:val="28"/>
        </w:rPr>
        <w:t xml:space="preserve">округа </w:t>
      </w:r>
      <w:r w:rsidR="00C71B94" w:rsidRPr="008B78F8">
        <w:rPr>
          <w:iCs/>
          <w:sz w:val="28"/>
        </w:rPr>
        <w:t xml:space="preserve">расположено </w:t>
      </w:r>
      <w:r w:rsidR="004C3249" w:rsidRPr="008B78F8">
        <w:rPr>
          <w:iCs/>
          <w:sz w:val="28"/>
        </w:rPr>
        <w:t xml:space="preserve">273,4 </w:t>
      </w:r>
      <w:r w:rsidR="00C71B94" w:rsidRPr="008B78F8">
        <w:rPr>
          <w:iCs/>
          <w:sz w:val="28"/>
        </w:rPr>
        <w:t xml:space="preserve">км дорог местного значения и 346,7 км дорог регионального значения, </w:t>
      </w:r>
      <w:r w:rsidR="0024762C" w:rsidRPr="008B78F8">
        <w:rPr>
          <w:iCs/>
          <w:sz w:val="28"/>
        </w:rPr>
        <w:t xml:space="preserve">протяженность </w:t>
      </w:r>
      <w:r w:rsidR="00C71B94" w:rsidRPr="008B78F8">
        <w:rPr>
          <w:sz w:val="28"/>
        </w:rPr>
        <w:t>железной дороги 84,8 километра.</w:t>
      </w:r>
    </w:p>
    <w:p w:rsidR="009248F4" w:rsidRPr="00C2201F" w:rsidRDefault="009248F4" w:rsidP="009248F4">
      <w:pPr>
        <w:ind w:firstLine="709"/>
        <w:jc w:val="both"/>
        <w:rPr>
          <w:sz w:val="28"/>
        </w:rPr>
      </w:pPr>
      <w:r w:rsidRPr="00C2201F">
        <w:rPr>
          <w:sz w:val="28"/>
        </w:rPr>
        <w:t>Районный центр г. Зеленоградск расположен в 32 км от областного центра г. Калининграда. В 17 километрах находится аэропорт «Храброво». По территории муниципального образования проходит транзитная автомобильная дорога в Литву (по Куршской косе).</w:t>
      </w:r>
    </w:p>
    <w:p w:rsidR="002514B7" w:rsidRPr="00C2201F" w:rsidRDefault="002514B7" w:rsidP="002514B7">
      <w:pPr>
        <w:tabs>
          <w:tab w:val="num" w:pos="709"/>
        </w:tabs>
        <w:ind w:firstLine="709"/>
        <w:jc w:val="both"/>
        <w:rPr>
          <w:color w:val="0070C0"/>
          <w:sz w:val="28"/>
        </w:rPr>
      </w:pPr>
    </w:p>
    <w:p w:rsidR="009248F4" w:rsidRPr="00C2201F" w:rsidRDefault="009248F4" w:rsidP="009248F4">
      <w:pPr>
        <w:rPr>
          <w:i/>
          <w:iCs/>
          <w:sz w:val="20"/>
          <w:szCs w:val="20"/>
        </w:rPr>
      </w:pPr>
      <w:r w:rsidRPr="00C2201F">
        <w:rPr>
          <w:i/>
          <w:sz w:val="20"/>
          <w:szCs w:val="20"/>
        </w:rPr>
        <w:t>Таблица 18</w:t>
      </w:r>
      <w:r w:rsidRPr="00C2201F">
        <w:rPr>
          <w:iCs/>
          <w:color w:val="0070C0"/>
        </w:rPr>
        <w:t xml:space="preserve"> </w:t>
      </w:r>
      <w:r w:rsidRPr="00C2201F">
        <w:rPr>
          <w:i/>
          <w:iCs/>
          <w:sz w:val="20"/>
          <w:szCs w:val="20"/>
        </w:rPr>
        <w:t>Автомобильные дороги местного значения и инженерные сооружения на территор</w:t>
      </w:r>
      <w:r w:rsidR="007908CA" w:rsidRPr="00C2201F">
        <w:rPr>
          <w:i/>
          <w:iCs/>
          <w:sz w:val="20"/>
          <w:szCs w:val="20"/>
        </w:rPr>
        <w:t>ии МО «Зеленоградский</w:t>
      </w:r>
      <w:r w:rsidR="00653637" w:rsidRPr="00C2201F">
        <w:rPr>
          <w:i/>
          <w:iCs/>
          <w:sz w:val="20"/>
          <w:szCs w:val="20"/>
        </w:rPr>
        <w:t xml:space="preserve"> муниципальный </w:t>
      </w:r>
      <w:r w:rsidR="007908CA" w:rsidRPr="00C2201F">
        <w:rPr>
          <w:i/>
          <w:iCs/>
          <w:sz w:val="20"/>
          <w:szCs w:val="20"/>
        </w:rPr>
        <w:t xml:space="preserve"> </w:t>
      </w:r>
      <w:r w:rsidRPr="00C2201F">
        <w:rPr>
          <w:i/>
          <w:iCs/>
          <w:sz w:val="20"/>
          <w:szCs w:val="20"/>
        </w:rPr>
        <w:t>округ</w:t>
      </w:r>
      <w:r w:rsidR="00653637" w:rsidRPr="00C2201F">
        <w:rPr>
          <w:i/>
          <w:iCs/>
          <w:sz w:val="20"/>
          <w:szCs w:val="20"/>
        </w:rPr>
        <w:t xml:space="preserve"> Калининградской области</w:t>
      </w:r>
      <w:r w:rsidRPr="00C2201F">
        <w:rPr>
          <w:i/>
          <w:iCs/>
          <w:sz w:val="20"/>
          <w:szCs w:val="20"/>
        </w:rPr>
        <w:t>»</w:t>
      </w:r>
    </w:p>
    <w:tbl>
      <w:tblPr>
        <w:tblW w:w="10022" w:type="dxa"/>
        <w:tblInd w:w="-751" w:type="dxa"/>
        <w:shd w:val="clear" w:color="auto" w:fill="FDE9D9" w:themeFill="accent6" w:themeFillTint="33"/>
        <w:tblLook w:val="04A0" w:firstRow="1" w:lastRow="0" w:firstColumn="1" w:lastColumn="0" w:noHBand="0" w:noVBand="1"/>
      </w:tblPr>
      <w:tblGrid>
        <w:gridCol w:w="1756"/>
        <w:gridCol w:w="941"/>
        <w:gridCol w:w="1149"/>
        <w:gridCol w:w="1070"/>
        <w:gridCol w:w="965"/>
        <w:gridCol w:w="738"/>
        <w:gridCol w:w="1388"/>
        <w:gridCol w:w="1371"/>
        <w:gridCol w:w="644"/>
      </w:tblGrid>
      <w:tr w:rsidR="009248F4" w:rsidRPr="00C2201F" w:rsidTr="003C300A">
        <w:trPr>
          <w:trHeight w:val="1005"/>
        </w:trPr>
        <w:tc>
          <w:tcPr>
            <w:tcW w:w="1756" w:type="dxa"/>
            <w:vMerge w:val="restart"/>
            <w:tcBorders>
              <w:top w:val="single" w:sz="8" w:space="0" w:color="auto"/>
              <w:left w:val="single" w:sz="8" w:space="0" w:color="auto"/>
              <w:bottom w:val="single" w:sz="4" w:space="0" w:color="000000"/>
              <w:right w:val="single" w:sz="4" w:space="0" w:color="auto"/>
            </w:tcBorders>
            <w:shd w:val="clear" w:color="auto" w:fill="FFFFFF" w:themeFill="background1"/>
            <w:vAlign w:val="center"/>
            <w:hideMark/>
          </w:tcPr>
          <w:p w:rsidR="009248F4" w:rsidRPr="00C2201F" w:rsidRDefault="009248F4" w:rsidP="003C300A">
            <w:pPr>
              <w:shd w:val="clear" w:color="auto" w:fill="FFFFFF" w:themeFill="background1"/>
              <w:spacing w:before="40" w:after="40" w:line="276" w:lineRule="auto"/>
              <w:jc w:val="center"/>
              <w:rPr>
                <w:b/>
                <w:sz w:val="18"/>
                <w:szCs w:val="18"/>
              </w:rPr>
            </w:pPr>
            <w:r w:rsidRPr="00C2201F">
              <w:rPr>
                <w:b/>
                <w:sz w:val="18"/>
                <w:szCs w:val="18"/>
              </w:rPr>
              <w:t xml:space="preserve">Наименование </w:t>
            </w:r>
            <w:r w:rsidRPr="00C2201F">
              <w:rPr>
                <w:b/>
                <w:sz w:val="18"/>
                <w:szCs w:val="18"/>
              </w:rPr>
              <w:br/>
              <w:t>муниципального образования</w:t>
            </w:r>
          </w:p>
        </w:tc>
        <w:tc>
          <w:tcPr>
            <w:tcW w:w="3160" w:type="dxa"/>
            <w:gridSpan w:val="3"/>
            <w:tcBorders>
              <w:top w:val="single" w:sz="8" w:space="0" w:color="auto"/>
              <w:left w:val="nil"/>
              <w:bottom w:val="single" w:sz="4" w:space="0" w:color="auto"/>
              <w:right w:val="single" w:sz="4" w:space="0" w:color="000000"/>
            </w:tcBorders>
            <w:shd w:val="clear" w:color="auto" w:fill="FFFFFF" w:themeFill="background1"/>
            <w:vAlign w:val="center"/>
            <w:hideMark/>
          </w:tcPr>
          <w:p w:rsidR="009248F4" w:rsidRPr="00C2201F" w:rsidRDefault="009248F4" w:rsidP="003C300A">
            <w:pPr>
              <w:shd w:val="clear" w:color="auto" w:fill="FFFFFF" w:themeFill="background1"/>
              <w:spacing w:before="40" w:after="40" w:line="276" w:lineRule="auto"/>
              <w:jc w:val="center"/>
              <w:rPr>
                <w:b/>
                <w:sz w:val="18"/>
                <w:szCs w:val="18"/>
              </w:rPr>
            </w:pPr>
            <w:r w:rsidRPr="00C2201F">
              <w:rPr>
                <w:b/>
                <w:sz w:val="18"/>
                <w:szCs w:val="18"/>
              </w:rPr>
              <w:t xml:space="preserve">Общая протяженность дорог местного значения, </w:t>
            </w:r>
            <w:proofErr w:type="gramStart"/>
            <w:r w:rsidRPr="00C2201F">
              <w:rPr>
                <w:b/>
                <w:sz w:val="18"/>
                <w:szCs w:val="18"/>
              </w:rPr>
              <w:t>км</w:t>
            </w:r>
            <w:proofErr w:type="gramEnd"/>
            <w:r w:rsidRPr="00C2201F">
              <w:rPr>
                <w:b/>
                <w:sz w:val="18"/>
                <w:szCs w:val="18"/>
              </w:rPr>
              <w:t>.</w:t>
            </w:r>
          </w:p>
        </w:tc>
        <w:tc>
          <w:tcPr>
            <w:tcW w:w="5106" w:type="dxa"/>
            <w:gridSpan w:val="5"/>
            <w:tcBorders>
              <w:top w:val="single" w:sz="8" w:space="0" w:color="auto"/>
              <w:left w:val="nil"/>
              <w:bottom w:val="single" w:sz="4" w:space="0" w:color="auto"/>
              <w:right w:val="single" w:sz="8" w:space="0" w:color="000000"/>
            </w:tcBorders>
            <w:shd w:val="clear" w:color="auto" w:fill="FFFFFF" w:themeFill="background1"/>
            <w:vAlign w:val="bottom"/>
            <w:hideMark/>
          </w:tcPr>
          <w:p w:rsidR="009248F4" w:rsidRPr="00C2201F" w:rsidRDefault="009248F4" w:rsidP="003C300A">
            <w:pPr>
              <w:shd w:val="clear" w:color="auto" w:fill="FFFFFF" w:themeFill="background1"/>
              <w:spacing w:before="40" w:after="40" w:line="276" w:lineRule="auto"/>
              <w:jc w:val="center"/>
              <w:rPr>
                <w:b/>
                <w:sz w:val="18"/>
                <w:szCs w:val="18"/>
              </w:rPr>
            </w:pPr>
            <w:r w:rsidRPr="00C2201F">
              <w:rPr>
                <w:b/>
                <w:sz w:val="18"/>
                <w:szCs w:val="18"/>
              </w:rPr>
              <w:t>Количество инженерных сооружений</w:t>
            </w:r>
            <w:r w:rsidRPr="00C2201F">
              <w:rPr>
                <w:b/>
                <w:sz w:val="18"/>
                <w:szCs w:val="18"/>
              </w:rPr>
              <w:br/>
              <w:t xml:space="preserve"> в собственности МО</w:t>
            </w:r>
          </w:p>
          <w:p w:rsidR="009248F4" w:rsidRPr="00C2201F" w:rsidRDefault="009248F4" w:rsidP="003C300A">
            <w:pPr>
              <w:shd w:val="clear" w:color="auto" w:fill="FFFFFF" w:themeFill="background1"/>
              <w:spacing w:before="40" w:after="40" w:line="276" w:lineRule="auto"/>
              <w:jc w:val="center"/>
              <w:rPr>
                <w:b/>
                <w:sz w:val="18"/>
                <w:szCs w:val="18"/>
              </w:rPr>
            </w:pPr>
          </w:p>
        </w:tc>
      </w:tr>
      <w:tr w:rsidR="009248F4" w:rsidRPr="00C2201F" w:rsidTr="003C300A">
        <w:trPr>
          <w:trHeight w:val="480"/>
        </w:trPr>
        <w:tc>
          <w:tcPr>
            <w:tcW w:w="1756" w:type="dxa"/>
            <w:vMerge/>
            <w:tcBorders>
              <w:top w:val="single" w:sz="8" w:space="0" w:color="auto"/>
              <w:left w:val="single" w:sz="8" w:space="0" w:color="auto"/>
              <w:bottom w:val="single" w:sz="4" w:space="0" w:color="000000"/>
              <w:right w:val="single" w:sz="4" w:space="0" w:color="auto"/>
            </w:tcBorders>
            <w:shd w:val="clear" w:color="auto" w:fill="FFFFFF" w:themeFill="background1"/>
            <w:vAlign w:val="center"/>
            <w:hideMark/>
          </w:tcPr>
          <w:p w:rsidR="009248F4" w:rsidRPr="00C2201F" w:rsidRDefault="009248F4" w:rsidP="003C300A">
            <w:pPr>
              <w:shd w:val="clear" w:color="auto" w:fill="FFFFFF" w:themeFill="background1"/>
              <w:spacing w:before="40" w:after="40" w:line="276" w:lineRule="auto"/>
              <w:rPr>
                <w:b/>
                <w:sz w:val="18"/>
                <w:szCs w:val="18"/>
              </w:rPr>
            </w:pPr>
          </w:p>
        </w:tc>
        <w:tc>
          <w:tcPr>
            <w:tcW w:w="941" w:type="dxa"/>
            <w:tcBorders>
              <w:top w:val="nil"/>
              <w:left w:val="nil"/>
              <w:bottom w:val="single" w:sz="4" w:space="0" w:color="auto"/>
              <w:right w:val="single" w:sz="4" w:space="0" w:color="auto"/>
            </w:tcBorders>
            <w:shd w:val="clear" w:color="auto" w:fill="FFFFFF" w:themeFill="background1"/>
            <w:vAlign w:val="center"/>
            <w:hideMark/>
          </w:tcPr>
          <w:p w:rsidR="009248F4" w:rsidRPr="00C2201F" w:rsidRDefault="009248F4" w:rsidP="003C300A">
            <w:pPr>
              <w:shd w:val="clear" w:color="auto" w:fill="FFFFFF" w:themeFill="background1"/>
              <w:spacing w:before="40" w:after="40" w:line="276" w:lineRule="auto"/>
              <w:jc w:val="center"/>
              <w:rPr>
                <w:b/>
                <w:sz w:val="18"/>
                <w:szCs w:val="18"/>
              </w:rPr>
            </w:pPr>
            <w:r w:rsidRPr="00C2201F">
              <w:rPr>
                <w:b/>
                <w:sz w:val="18"/>
              </w:rPr>
              <w:t xml:space="preserve">Всего, </w:t>
            </w:r>
            <w:r w:rsidRPr="00C2201F">
              <w:rPr>
                <w:b/>
                <w:sz w:val="18"/>
              </w:rPr>
              <w:br/>
              <w:t>в том числе</w:t>
            </w:r>
          </w:p>
        </w:tc>
        <w:tc>
          <w:tcPr>
            <w:tcW w:w="1149" w:type="dxa"/>
            <w:tcBorders>
              <w:top w:val="nil"/>
              <w:left w:val="nil"/>
              <w:bottom w:val="single" w:sz="4" w:space="0" w:color="auto"/>
              <w:right w:val="single" w:sz="4" w:space="0" w:color="auto"/>
            </w:tcBorders>
            <w:shd w:val="clear" w:color="auto" w:fill="FFFFFF" w:themeFill="background1"/>
            <w:vAlign w:val="center"/>
            <w:hideMark/>
          </w:tcPr>
          <w:p w:rsidR="009248F4" w:rsidRPr="00C2201F" w:rsidRDefault="009248F4" w:rsidP="003C300A">
            <w:pPr>
              <w:shd w:val="clear" w:color="auto" w:fill="FFFFFF" w:themeFill="background1"/>
              <w:spacing w:before="40" w:after="40" w:line="276" w:lineRule="auto"/>
              <w:jc w:val="center"/>
              <w:rPr>
                <w:b/>
                <w:sz w:val="18"/>
                <w:szCs w:val="18"/>
              </w:rPr>
            </w:pPr>
            <w:r w:rsidRPr="00C2201F">
              <w:rPr>
                <w:b/>
                <w:sz w:val="18"/>
              </w:rPr>
              <w:t>с твердым</w:t>
            </w:r>
            <w:r w:rsidRPr="00C2201F">
              <w:rPr>
                <w:b/>
                <w:sz w:val="18"/>
              </w:rPr>
              <w:br/>
              <w:t>покрытием</w:t>
            </w:r>
          </w:p>
        </w:tc>
        <w:tc>
          <w:tcPr>
            <w:tcW w:w="1070" w:type="dxa"/>
            <w:tcBorders>
              <w:top w:val="nil"/>
              <w:left w:val="nil"/>
              <w:bottom w:val="single" w:sz="4" w:space="0" w:color="auto"/>
              <w:right w:val="single" w:sz="4" w:space="0" w:color="auto"/>
            </w:tcBorders>
            <w:shd w:val="clear" w:color="auto" w:fill="FFFFFF" w:themeFill="background1"/>
            <w:vAlign w:val="center"/>
            <w:hideMark/>
          </w:tcPr>
          <w:p w:rsidR="009248F4" w:rsidRPr="00C2201F" w:rsidRDefault="009248F4" w:rsidP="003C300A">
            <w:pPr>
              <w:shd w:val="clear" w:color="auto" w:fill="FFFFFF" w:themeFill="background1"/>
              <w:spacing w:before="40" w:after="40" w:line="276" w:lineRule="auto"/>
              <w:jc w:val="center"/>
              <w:rPr>
                <w:b/>
                <w:sz w:val="18"/>
                <w:szCs w:val="18"/>
              </w:rPr>
            </w:pPr>
            <w:r w:rsidRPr="00C2201F">
              <w:rPr>
                <w:b/>
                <w:sz w:val="18"/>
              </w:rPr>
              <w:t>Грунтовое</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9248F4" w:rsidRPr="00C2201F" w:rsidRDefault="009248F4" w:rsidP="003C300A">
            <w:pPr>
              <w:shd w:val="clear" w:color="auto" w:fill="FFFFFF" w:themeFill="background1"/>
              <w:spacing w:before="40" w:after="40" w:line="276" w:lineRule="auto"/>
              <w:jc w:val="center"/>
              <w:rPr>
                <w:b/>
                <w:sz w:val="18"/>
                <w:szCs w:val="18"/>
              </w:rPr>
            </w:pPr>
            <w:r w:rsidRPr="00C2201F">
              <w:rPr>
                <w:b/>
                <w:sz w:val="18"/>
              </w:rPr>
              <w:t>Всего,</w:t>
            </w:r>
            <w:r w:rsidRPr="00C2201F">
              <w:rPr>
                <w:b/>
                <w:sz w:val="18"/>
              </w:rPr>
              <w:br/>
              <w:t xml:space="preserve"> в том числе</w:t>
            </w:r>
          </w:p>
        </w:tc>
        <w:tc>
          <w:tcPr>
            <w:tcW w:w="738" w:type="dxa"/>
            <w:tcBorders>
              <w:top w:val="nil"/>
              <w:left w:val="nil"/>
              <w:bottom w:val="single" w:sz="4" w:space="0" w:color="auto"/>
              <w:right w:val="single" w:sz="4" w:space="0" w:color="auto"/>
            </w:tcBorders>
            <w:shd w:val="clear" w:color="auto" w:fill="FFFFFF" w:themeFill="background1"/>
            <w:vAlign w:val="center"/>
            <w:hideMark/>
          </w:tcPr>
          <w:p w:rsidR="009248F4" w:rsidRPr="00C2201F" w:rsidRDefault="009248F4" w:rsidP="003C300A">
            <w:pPr>
              <w:shd w:val="clear" w:color="auto" w:fill="FFFFFF" w:themeFill="background1"/>
              <w:spacing w:before="40" w:after="40" w:line="276" w:lineRule="auto"/>
              <w:jc w:val="center"/>
              <w:rPr>
                <w:b/>
                <w:sz w:val="18"/>
                <w:szCs w:val="18"/>
              </w:rPr>
            </w:pPr>
            <w:r w:rsidRPr="00C2201F">
              <w:rPr>
                <w:b/>
                <w:sz w:val="18"/>
                <w:szCs w:val="18"/>
              </w:rPr>
              <w:t>мосты</w:t>
            </w:r>
          </w:p>
        </w:tc>
        <w:tc>
          <w:tcPr>
            <w:tcW w:w="1388" w:type="dxa"/>
            <w:tcBorders>
              <w:top w:val="nil"/>
              <w:left w:val="nil"/>
              <w:bottom w:val="single" w:sz="4" w:space="0" w:color="auto"/>
              <w:right w:val="single" w:sz="4" w:space="0" w:color="auto"/>
            </w:tcBorders>
            <w:shd w:val="clear" w:color="auto" w:fill="FFFFFF" w:themeFill="background1"/>
            <w:vAlign w:val="center"/>
            <w:hideMark/>
          </w:tcPr>
          <w:p w:rsidR="009248F4" w:rsidRPr="00C2201F" w:rsidRDefault="004C3249" w:rsidP="003C300A">
            <w:pPr>
              <w:shd w:val="clear" w:color="auto" w:fill="FFFFFF" w:themeFill="background1"/>
              <w:spacing w:before="40" w:after="40" w:line="276" w:lineRule="auto"/>
              <w:jc w:val="center"/>
              <w:rPr>
                <w:b/>
                <w:sz w:val="18"/>
                <w:szCs w:val="18"/>
              </w:rPr>
            </w:pPr>
            <w:r w:rsidRPr="00C2201F">
              <w:rPr>
                <w:b/>
                <w:sz w:val="18"/>
                <w:szCs w:val="18"/>
              </w:rPr>
              <w:t>Путепроводы</w:t>
            </w:r>
          </w:p>
        </w:tc>
        <w:tc>
          <w:tcPr>
            <w:tcW w:w="1371" w:type="dxa"/>
            <w:tcBorders>
              <w:top w:val="nil"/>
              <w:left w:val="nil"/>
              <w:bottom w:val="single" w:sz="4" w:space="0" w:color="auto"/>
              <w:right w:val="single" w:sz="4" w:space="0" w:color="auto"/>
            </w:tcBorders>
            <w:shd w:val="clear" w:color="auto" w:fill="FFFFFF" w:themeFill="background1"/>
            <w:vAlign w:val="center"/>
            <w:hideMark/>
          </w:tcPr>
          <w:p w:rsidR="009248F4" w:rsidRPr="00C2201F" w:rsidRDefault="009248F4" w:rsidP="003C300A">
            <w:pPr>
              <w:shd w:val="clear" w:color="auto" w:fill="FFFFFF" w:themeFill="background1"/>
              <w:spacing w:before="40" w:after="40" w:line="276" w:lineRule="auto"/>
              <w:jc w:val="center"/>
              <w:rPr>
                <w:b/>
                <w:sz w:val="18"/>
                <w:szCs w:val="18"/>
              </w:rPr>
            </w:pPr>
            <w:r w:rsidRPr="00C2201F">
              <w:rPr>
                <w:b/>
                <w:sz w:val="18"/>
                <w:szCs w:val="18"/>
              </w:rPr>
              <w:t>остановочные пункты</w:t>
            </w:r>
          </w:p>
        </w:tc>
        <w:tc>
          <w:tcPr>
            <w:tcW w:w="644" w:type="dxa"/>
            <w:tcBorders>
              <w:top w:val="nil"/>
              <w:left w:val="nil"/>
              <w:bottom w:val="single" w:sz="4" w:space="0" w:color="auto"/>
              <w:right w:val="single" w:sz="8" w:space="0" w:color="auto"/>
            </w:tcBorders>
            <w:shd w:val="clear" w:color="auto" w:fill="FFFFFF" w:themeFill="background1"/>
            <w:vAlign w:val="center"/>
            <w:hideMark/>
          </w:tcPr>
          <w:p w:rsidR="009248F4" w:rsidRPr="00C2201F" w:rsidRDefault="009248F4" w:rsidP="003C300A">
            <w:pPr>
              <w:shd w:val="clear" w:color="auto" w:fill="FFFFFF" w:themeFill="background1"/>
              <w:spacing w:before="40" w:after="40" w:line="276" w:lineRule="auto"/>
              <w:jc w:val="center"/>
              <w:rPr>
                <w:b/>
                <w:sz w:val="18"/>
                <w:szCs w:val="18"/>
              </w:rPr>
            </w:pPr>
            <w:r w:rsidRPr="00C2201F">
              <w:rPr>
                <w:b/>
                <w:sz w:val="18"/>
                <w:szCs w:val="18"/>
              </w:rPr>
              <w:t>иные</w:t>
            </w:r>
          </w:p>
        </w:tc>
      </w:tr>
      <w:tr w:rsidR="009248F4" w:rsidRPr="002514B7" w:rsidTr="003C300A">
        <w:trPr>
          <w:trHeight w:val="300"/>
        </w:trPr>
        <w:tc>
          <w:tcPr>
            <w:tcW w:w="1756" w:type="dxa"/>
            <w:tcBorders>
              <w:top w:val="nil"/>
              <w:left w:val="single" w:sz="8" w:space="0" w:color="auto"/>
              <w:bottom w:val="single" w:sz="4" w:space="0" w:color="auto"/>
              <w:right w:val="single" w:sz="4" w:space="0" w:color="auto"/>
            </w:tcBorders>
            <w:shd w:val="clear" w:color="auto" w:fill="FFFFFF" w:themeFill="background1"/>
            <w:vAlign w:val="center"/>
            <w:hideMark/>
          </w:tcPr>
          <w:p w:rsidR="009248F4" w:rsidRPr="00C2201F" w:rsidRDefault="00653637" w:rsidP="003C300A">
            <w:pPr>
              <w:shd w:val="clear" w:color="auto" w:fill="FFFFFF" w:themeFill="background1"/>
              <w:spacing w:before="40" w:after="40" w:line="276" w:lineRule="auto"/>
              <w:rPr>
                <w:sz w:val="18"/>
                <w:szCs w:val="18"/>
              </w:rPr>
            </w:pPr>
            <w:r w:rsidRPr="00C2201F">
              <w:rPr>
                <w:sz w:val="18"/>
                <w:szCs w:val="18"/>
              </w:rPr>
              <w:t xml:space="preserve">Зеленоградский </w:t>
            </w:r>
            <w:r w:rsidR="009248F4" w:rsidRPr="00C2201F">
              <w:rPr>
                <w:sz w:val="18"/>
                <w:szCs w:val="18"/>
              </w:rPr>
              <w:t>округ</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9248F4" w:rsidRPr="00C2201F" w:rsidRDefault="004C3249" w:rsidP="003C300A">
            <w:pPr>
              <w:shd w:val="clear" w:color="auto" w:fill="FFFFFF" w:themeFill="background1"/>
              <w:spacing w:before="40" w:after="40" w:line="276" w:lineRule="auto"/>
              <w:jc w:val="center"/>
              <w:rPr>
                <w:sz w:val="18"/>
                <w:szCs w:val="18"/>
              </w:rPr>
            </w:pPr>
            <w:r w:rsidRPr="00C2201F">
              <w:rPr>
                <w:sz w:val="18"/>
                <w:szCs w:val="18"/>
              </w:rPr>
              <w:t>273,4</w:t>
            </w:r>
          </w:p>
        </w:tc>
        <w:tc>
          <w:tcPr>
            <w:tcW w:w="1149" w:type="dxa"/>
            <w:tcBorders>
              <w:top w:val="nil"/>
              <w:left w:val="nil"/>
              <w:bottom w:val="single" w:sz="4" w:space="0" w:color="auto"/>
              <w:right w:val="single" w:sz="4" w:space="0" w:color="auto"/>
            </w:tcBorders>
            <w:shd w:val="clear" w:color="auto" w:fill="FFFFFF" w:themeFill="background1"/>
            <w:vAlign w:val="center"/>
            <w:hideMark/>
          </w:tcPr>
          <w:p w:rsidR="009248F4" w:rsidRPr="00C2201F" w:rsidRDefault="004C3249" w:rsidP="003C300A">
            <w:pPr>
              <w:shd w:val="clear" w:color="auto" w:fill="FFFFFF" w:themeFill="background1"/>
              <w:spacing w:before="40" w:after="40" w:line="276" w:lineRule="auto"/>
              <w:jc w:val="center"/>
              <w:rPr>
                <w:sz w:val="18"/>
                <w:szCs w:val="18"/>
              </w:rPr>
            </w:pPr>
            <w:r w:rsidRPr="00C2201F">
              <w:rPr>
                <w:sz w:val="18"/>
                <w:szCs w:val="18"/>
              </w:rPr>
              <w:t>207,4</w:t>
            </w:r>
          </w:p>
        </w:tc>
        <w:tc>
          <w:tcPr>
            <w:tcW w:w="1070" w:type="dxa"/>
            <w:tcBorders>
              <w:top w:val="nil"/>
              <w:left w:val="nil"/>
              <w:bottom w:val="single" w:sz="4" w:space="0" w:color="auto"/>
              <w:right w:val="single" w:sz="4" w:space="0" w:color="auto"/>
            </w:tcBorders>
            <w:shd w:val="clear" w:color="auto" w:fill="FFFFFF" w:themeFill="background1"/>
            <w:vAlign w:val="center"/>
            <w:hideMark/>
          </w:tcPr>
          <w:p w:rsidR="009248F4" w:rsidRPr="00C2201F" w:rsidRDefault="004C3249" w:rsidP="003C300A">
            <w:pPr>
              <w:shd w:val="clear" w:color="auto" w:fill="FFFFFF" w:themeFill="background1"/>
              <w:spacing w:before="40" w:after="40" w:line="276" w:lineRule="auto"/>
              <w:jc w:val="center"/>
              <w:rPr>
                <w:sz w:val="18"/>
                <w:szCs w:val="18"/>
              </w:rPr>
            </w:pPr>
            <w:r w:rsidRPr="00C2201F">
              <w:rPr>
                <w:sz w:val="18"/>
                <w:szCs w:val="18"/>
              </w:rPr>
              <w:t>60,3</w:t>
            </w:r>
          </w:p>
        </w:tc>
        <w:tc>
          <w:tcPr>
            <w:tcW w:w="965" w:type="dxa"/>
            <w:tcBorders>
              <w:top w:val="nil"/>
              <w:left w:val="nil"/>
              <w:bottom w:val="single" w:sz="4" w:space="0" w:color="auto"/>
              <w:right w:val="single" w:sz="4" w:space="0" w:color="auto"/>
            </w:tcBorders>
            <w:shd w:val="clear" w:color="auto" w:fill="FFFFFF" w:themeFill="background1"/>
            <w:noWrap/>
            <w:vAlign w:val="center"/>
            <w:hideMark/>
          </w:tcPr>
          <w:p w:rsidR="009248F4" w:rsidRPr="00C2201F" w:rsidRDefault="009248F4" w:rsidP="003C300A">
            <w:pPr>
              <w:shd w:val="clear" w:color="auto" w:fill="FFFFFF" w:themeFill="background1"/>
              <w:spacing w:before="40" w:after="40" w:line="276" w:lineRule="auto"/>
              <w:jc w:val="center"/>
              <w:rPr>
                <w:sz w:val="18"/>
                <w:szCs w:val="18"/>
              </w:rPr>
            </w:pPr>
            <w:r w:rsidRPr="00C2201F">
              <w:rPr>
                <w:sz w:val="18"/>
                <w:szCs w:val="18"/>
              </w:rPr>
              <w:t>24</w:t>
            </w:r>
          </w:p>
        </w:tc>
        <w:tc>
          <w:tcPr>
            <w:tcW w:w="738" w:type="dxa"/>
            <w:tcBorders>
              <w:top w:val="nil"/>
              <w:left w:val="nil"/>
              <w:bottom w:val="single" w:sz="4" w:space="0" w:color="auto"/>
              <w:right w:val="single" w:sz="4" w:space="0" w:color="auto"/>
            </w:tcBorders>
            <w:shd w:val="clear" w:color="auto" w:fill="FFFFFF" w:themeFill="background1"/>
            <w:noWrap/>
            <w:vAlign w:val="center"/>
            <w:hideMark/>
          </w:tcPr>
          <w:p w:rsidR="009248F4" w:rsidRPr="00C2201F" w:rsidRDefault="004C3249" w:rsidP="003C300A">
            <w:pPr>
              <w:shd w:val="clear" w:color="auto" w:fill="FFFFFF" w:themeFill="background1"/>
              <w:spacing w:before="40" w:after="40" w:line="276" w:lineRule="auto"/>
              <w:jc w:val="center"/>
              <w:rPr>
                <w:sz w:val="18"/>
                <w:szCs w:val="18"/>
              </w:rPr>
            </w:pPr>
            <w:r w:rsidRPr="00C2201F">
              <w:rPr>
                <w:sz w:val="18"/>
                <w:szCs w:val="18"/>
              </w:rPr>
              <w:t>0</w:t>
            </w:r>
          </w:p>
        </w:tc>
        <w:tc>
          <w:tcPr>
            <w:tcW w:w="1388" w:type="dxa"/>
            <w:tcBorders>
              <w:top w:val="nil"/>
              <w:left w:val="nil"/>
              <w:bottom w:val="single" w:sz="4" w:space="0" w:color="auto"/>
              <w:right w:val="single" w:sz="4" w:space="0" w:color="auto"/>
            </w:tcBorders>
            <w:shd w:val="clear" w:color="auto" w:fill="FFFFFF" w:themeFill="background1"/>
            <w:noWrap/>
            <w:vAlign w:val="center"/>
            <w:hideMark/>
          </w:tcPr>
          <w:p w:rsidR="009248F4" w:rsidRPr="00C2201F" w:rsidRDefault="004C3249" w:rsidP="003C300A">
            <w:pPr>
              <w:shd w:val="clear" w:color="auto" w:fill="FFFFFF" w:themeFill="background1"/>
              <w:spacing w:before="40" w:after="40" w:line="276" w:lineRule="auto"/>
              <w:jc w:val="center"/>
              <w:rPr>
                <w:sz w:val="18"/>
                <w:szCs w:val="18"/>
              </w:rPr>
            </w:pPr>
            <w:r w:rsidRPr="00C2201F">
              <w:rPr>
                <w:sz w:val="18"/>
                <w:szCs w:val="18"/>
              </w:rPr>
              <w:t>3</w:t>
            </w:r>
          </w:p>
        </w:tc>
        <w:tc>
          <w:tcPr>
            <w:tcW w:w="1371" w:type="dxa"/>
            <w:tcBorders>
              <w:top w:val="nil"/>
              <w:left w:val="nil"/>
              <w:bottom w:val="single" w:sz="4" w:space="0" w:color="auto"/>
              <w:right w:val="single" w:sz="4" w:space="0" w:color="auto"/>
            </w:tcBorders>
            <w:shd w:val="clear" w:color="auto" w:fill="FFFFFF" w:themeFill="background1"/>
            <w:noWrap/>
            <w:vAlign w:val="center"/>
            <w:hideMark/>
          </w:tcPr>
          <w:p w:rsidR="009248F4" w:rsidRPr="00C2201F" w:rsidRDefault="009248F4" w:rsidP="003C300A">
            <w:pPr>
              <w:shd w:val="clear" w:color="auto" w:fill="FFFFFF" w:themeFill="background1"/>
              <w:spacing w:before="40" w:after="40" w:line="276" w:lineRule="auto"/>
              <w:jc w:val="center"/>
              <w:rPr>
                <w:sz w:val="18"/>
                <w:szCs w:val="18"/>
              </w:rPr>
            </w:pPr>
            <w:r w:rsidRPr="00C2201F">
              <w:rPr>
                <w:sz w:val="18"/>
                <w:szCs w:val="18"/>
              </w:rPr>
              <w:t>21</w:t>
            </w:r>
          </w:p>
        </w:tc>
        <w:tc>
          <w:tcPr>
            <w:tcW w:w="644" w:type="dxa"/>
            <w:tcBorders>
              <w:top w:val="nil"/>
              <w:left w:val="nil"/>
              <w:bottom w:val="single" w:sz="4" w:space="0" w:color="auto"/>
              <w:right w:val="single" w:sz="8" w:space="0" w:color="auto"/>
            </w:tcBorders>
            <w:shd w:val="clear" w:color="auto" w:fill="FFFFFF" w:themeFill="background1"/>
            <w:noWrap/>
            <w:vAlign w:val="center"/>
            <w:hideMark/>
          </w:tcPr>
          <w:p w:rsidR="009248F4" w:rsidRPr="002514B7" w:rsidRDefault="009248F4" w:rsidP="003C300A">
            <w:pPr>
              <w:shd w:val="clear" w:color="auto" w:fill="FFFFFF" w:themeFill="background1"/>
              <w:spacing w:before="40" w:after="40" w:line="276" w:lineRule="auto"/>
              <w:jc w:val="center"/>
              <w:rPr>
                <w:sz w:val="18"/>
                <w:szCs w:val="18"/>
              </w:rPr>
            </w:pPr>
            <w:r w:rsidRPr="00C2201F">
              <w:rPr>
                <w:sz w:val="18"/>
                <w:szCs w:val="18"/>
              </w:rPr>
              <w:t>0</w:t>
            </w:r>
          </w:p>
        </w:tc>
      </w:tr>
    </w:tbl>
    <w:p w:rsidR="009248F4" w:rsidRDefault="009248F4" w:rsidP="003C300A">
      <w:pPr>
        <w:shd w:val="clear" w:color="auto" w:fill="FFFFFF" w:themeFill="background1"/>
        <w:ind w:firstLine="709"/>
        <w:jc w:val="both"/>
        <w:rPr>
          <w:sz w:val="28"/>
          <w:szCs w:val="26"/>
        </w:rPr>
      </w:pPr>
    </w:p>
    <w:p w:rsidR="009248F4" w:rsidRDefault="009248F4" w:rsidP="009248F4">
      <w:pPr>
        <w:ind w:firstLine="709"/>
        <w:jc w:val="both"/>
      </w:pPr>
      <w:r w:rsidRPr="002514B7">
        <w:rPr>
          <w:sz w:val="28"/>
          <w:szCs w:val="26"/>
        </w:rPr>
        <w:t xml:space="preserve">Из данных таблицы видно, </w:t>
      </w:r>
      <w:r w:rsidRPr="00795C78">
        <w:rPr>
          <w:sz w:val="28"/>
          <w:szCs w:val="26"/>
        </w:rPr>
        <w:t xml:space="preserve">что </w:t>
      </w:r>
      <w:r w:rsidR="004C3249" w:rsidRPr="00795C78">
        <w:rPr>
          <w:sz w:val="28"/>
          <w:szCs w:val="26"/>
        </w:rPr>
        <w:t>76</w:t>
      </w:r>
      <w:r w:rsidRPr="00795C78">
        <w:rPr>
          <w:sz w:val="28"/>
          <w:szCs w:val="26"/>
        </w:rPr>
        <w:t>% дорог местного значения имеют твердое покрытие.</w:t>
      </w:r>
      <w:r w:rsidRPr="00F53851">
        <w:t xml:space="preserve"> </w:t>
      </w:r>
    </w:p>
    <w:p w:rsidR="009248F4" w:rsidRPr="002514B7" w:rsidRDefault="009248F4" w:rsidP="009248F4">
      <w:pPr>
        <w:ind w:firstLine="709"/>
        <w:jc w:val="both"/>
        <w:rPr>
          <w:sz w:val="28"/>
          <w:szCs w:val="26"/>
        </w:rPr>
      </w:pPr>
      <w:r w:rsidRPr="00F53851">
        <w:rPr>
          <w:sz w:val="28"/>
          <w:szCs w:val="26"/>
        </w:rPr>
        <w:t xml:space="preserve">Состояние дорожной сети в населенных пунктах является </w:t>
      </w:r>
      <w:proofErr w:type="gramStart"/>
      <w:r w:rsidRPr="00F53851">
        <w:rPr>
          <w:sz w:val="28"/>
          <w:szCs w:val="26"/>
        </w:rPr>
        <w:t>важнейшим элементом, влияющим на уровень безопасности дорожного движения и благоустройство населенных пунктов и в настоящее время не соответствует</w:t>
      </w:r>
      <w:proofErr w:type="gramEnd"/>
      <w:r w:rsidRPr="00F53851">
        <w:rPr>
          <w:sz w:val="28"/>
          <w:szCs w:val="26"/>
        </w:rPr>
        <w:t xml:space="preserve"> нормативным требованиям.</w:t>
      </w:r>
    </w:p>
    <w:p w:rsidR="005F588D" w:rsidRPr="002514B7" w:rsidRDefault="005F588D" w:rsidP="002514B7">
      <w:pPr>
        <w:ind w:firstLine="709"/>
        <w:jc w:val="both"/>
        <w:rPr>
          <w:sz w:val="28"/>
        </w:rPr>
      </w:pPr>
      <w:r w:rsidRPr="002514B7">
        <w:rPr>
          <w:sz w:val="28"/>
        </w:rPr>
        <w:t xml:space="preserve">На территории муниципального образования проходят трассы трех </w:t>
      </w:r>
      <w:proofErr w:type="spellStart"/>
      <w:r w:rsidRPr="002514B7">
        <w:rPr>
          <w:sz w:val="28"/>
        </w:rPr>
        <w:t>однопунктных</w:t>
      </w:r>
      <w:proofErr w:type="spellEnd"/>
      <w:r w:rsidRPr="002514B7">
        <w:rPr>
          <w:sz w:val="28"/>
        </w:rPr>
        <w:t xml:space="preserve"> железных дорог: </w:t>
      </w:r>
    </w:p>
    <w:p w:rsidR="005F588D" w:rsidRPr="002514B7" w:rsidRDefault="005F588D" w:rsidP="002514B7">
      <w:pPr>
        <w:numPr>
          <w:ilvl w:val="0"/>
          <w:numId w:val="1"/>
        </w:numPr>
        <w:ind w:left="0" w:firstLine="709"/>
        <w:jc w:val="both"/>
        <w:rPr>
          <w:sz w:val="28"/>
        </w:rPr>
      </w:pPr>
      <w:r w:rsidRPr="002514B7">
        <w:rPr>
          <w:sz w:val="28"/>
        </w:rPr>
        <w:t>Калининград-Зеленоградск-Пионерский курорт-Приморск;</w:t>
      </w:r>
    </w:p>
    <w:p w:rsidR="005F588D" w:rsidRPr="002514B7" w:rsidRDefault="005F588D" w:rsidP="002514B7">
      <w:pPr>
        <w:numPr>
          <w:ilvl w:val="0"/>
          <w:numId w:val="1"/>
        </w:numPr>
        <w:ind w:left="0" w:firstLine="709"/>
        <w:jc w:val="both"/>
        <w:rPr>
          <w:sz w:val="28"/>
        </w:rPr>
      </w:pPr>
      <w:r w:rsidRPr="002514B7">
        <w:rPr>
          <w:sz w:val="28"/>
        </w:rPr>
        <w:t>Калининград-Колосовка-Пионерский курорт;</w:t>
      </w:r>
    </w:p>
    <w:p w:rsidR="005F588D" w:rsidRPr="002514B7" w:rsidRDefault="005F588D" w:rsidP="002514B7">
      <w:pPr>
        <w:numPr>
          <w:ilvl w:val="0"/>
          <w:numId w:val="1"/>
        </w:numPr>
        <w:ind w:left="0" w:firstLine="709"/>
        <w:jc w:val="both"/>
        <w:rPr>
          <w:sz w:val="28"/>
        </w:rPr>
      </w:pPr>
      <w:r w:rsidRPr="002514B7">
        <w:rPr>
          <w:sz w:val="28"/>
        </w:rPr>
        <w:t>Калининград-Прохладное-Приморск.</w:t>
      </w:r>
    </w:p>
    <w:p w:rsidR="005F588D" w:rsidRPr="002514B7" w:rsidRDefault="005F588D" w:rsidP="002514B7">
      <w:pPr>
        <w:ind w:firstLine="709"/>
        <w:jc w:val="both"/>
        <w:rPr>
          <w:sz w:val="28"/>
          <w:szCs w:val="28"/>
        </w:rPr>
      </w:pPr>
      <w:r w:rsidRPr="002514B7">
        <w:rPr>
          <w:sz w:val="28"/>
          <w:szCs w:val="28"/>
        </w:rPr>
        <w:t xml:space="preserve">По состоянию на </w:t>
      </w:r>
      <w:r w:rsidR="006220D4" w:rsidRPr="002514B7">
        <w:rPr>
          <w:sz w:val="28"/>
          <w:szCs w:val="28"/>
        </w:rPr>
        <w:t xml:space="preserve">начало </w:t>
      </w:r>
      <w:r w:rsidRPr="002514B7">
        <w:rPr>
          <w:sz w:val="28"/>
          <w:szCs w:val="28"/>
        </w:rPr>
        <w:t>20</w:t>
      </w:r>
      <w:r w:rsidR="00102F4C">
        <w:rPr>
          <w:sz w:val="28"/>
          <w:szCs w:val="28"/>
        </w:rPr>
        <w:t>22</w:t>
      </w:r>
      <w:r w:rsidRPr="002514B7">
        <w:rPr>
          <w:sz w:val="28"/>
          <w:szCs w:val="28"/>
        </w:rPr>
        <w:t xml:space="preserve"> год</w:t>
      </w:r>
      <w:r w:rsidR="00102F4C">
        <w:rPr>
          <w:sz w:val="28"/>
          <w:szCs w:val="28"/>
        </w:rPr>
        <w:t>а</w:t>
      </w:r>
      <w:r w:rsidRPr="002514B7">
        <w:rPr>
          <w:sz w:val="28"/>
          <w:szCs w:val="28"/>
        </w:rPr>
        <w:t xml:space="preserve"> на территории </w:t>
      </w:r>
      <w:r w:rsidR="009868DB" w:rsidRPr="002514B7">
        <w:rPr>
          <w:sz w:val="28"/>
          <w:szCs w:val="28"/>
        </w:rPr>
        <w:t>округа</w:t>
      </w:r>
      <w:r w:rsidRPr="002514B7">
        <w:rPr>
          <w:sz w:val="28"/>
          <w:szCs w:val="28"/>
        </w:rPr>
        <w:t xml:space="preserve"> функционирует </w:t>
      </w:r>
      <w:r w:rsidR="00160BF2" w:rsidRPr="002514B7">
        <w:rPr>
          <w:sz w:val="28"/>
          <w:szCs w:val="28"/>
        </w:rPr>
        <w:t>1</w:t>
      </w:r>
      <w:r w:rsidR="00101651" w:rsidRPr="002514B7">
        <w:rPr>
          <w:sz w:val="28"/>
          <w:szCs w:val="28"/>
        </w:rPr>
        <w:t xml:space="preserve">8 </w:t>
      </w:r>
      <w:proofErr w:type="gramStart"/>
      <w:r w:rsidRPr="002514B7">
        <w:rPr>
          <w:sz w:val="28"/>
          <w:szCs w:val="28"/>
        </w:rPr>
        <w:t>межмуниципальных</w:t>
      </w:r>
      <w:proofErr w:type="gramEnd"/>
      <w:r w:rsidRPr="002514B7">
        <w:rPr>
          <w:sz w:val="28"/>
          <w:szCs w:val="28"/>
        </w:rPr>
        <w:t xml:space="preserve"> и </w:t>
      </w:r>
      <w:r w:rsidR="006220D4" w:rsidRPr="00D30BEE">
        <w:rPr>
          <w:sz w:val="28"/>
          <w:szCs w:val="28"/>
        </w:rPr>
        <w:t>5</w:t>
      </w:r>
      <w:r w:rsidRPr="002514B7">
        <w:rPr>
          <w:sz w:val="28"/>
          <w:szCs w:val="28"/>
        </w:rPr>
        <w:t xml:space="preserve"> муниципальных автобусных маршрут</w:t>
      </w:r>
      <w:r w:rsidR="00B26971" w:rsidRPr="002514B7">
        <w:rPr>
          <w:sz w:val="28"/>
          <w:szCs w:val="28"/>
        </w:rPr>
        <w:t>а</w:t>
      </w:r>
      <w:r w:rsidRPr="002514B7">
        <w:rPr>
          <w:sz w:val="28"/>
          <w:szCs w:val="28"/>
        </w:rPr>
        <w:t xml:space="preserve">. Особую значимость для </w:t>
      </w:r>
      <w:r w:rsidR="00160BF2" w:rsidRPr="002514B7">
        <w:rPr>
          <w:sz w:val="28"/>
          <w:szCs w:val="28"/>
        </w:rPr>
        <w:t>округа</w:t>
      </w:r>
      <w:r w:rsidRPr="002514B7">
        <w:rPr>
          <w:sz w:val="28"/>
          <w:szCs w:val="28"/>
        </w:rPr>
        <w:t xml:space="preserve"> имеют автобусные маршруты, связывающие районный центр с г. Калининградом:</w:t>
      </w:r>
    </w:p>
    <w:p w:rsidR="005F588D" w:rsidRPr="002514B7" w:rsidRDefault="005F588D" w:rsidP="002514B7">
      <w:pPr>
        <w:numPr>
          <w:ilvl w:val="0"/>
          <w:numId w:val="2"/>
        </w:numPr>
        <w:ind w:left="0" w:firstLine="709"/>
        <w:jc w:val="both"/>
        <w:rPr>
          <w:sz w:val="28"/>
          <w:szCs w:val="28"/>
        </w:rPr>
      </w:pPr>
      <w:r w:rsidRPr="002514B7">
        <w:rPr>
          <w:sz w:val="28"/>
          <w:szCs w:val="28"/>
        </w:rPr>
        <w:t xml:space="preserve">маршрут 114: </w:t>
      </w:r>
      <w:r w:rsidR="00022C7F" w:rsidRPr="002514B7">
        <w:rPr>
          <w:sz w:val="28"/>
          <w:szCs w:val="28"/>
        </w:rPr>
        <w:t xml:space="preserve">г. </w:t>
      </w:r>
      <w:r w:rsidRPr="002514B7">
        <w:rPr>
          <w:sz w:val="28"/>
          <w:szCs w:val="28"/>
        </w:rPr>
        <w:t xml:space="preserve">Калининград – </w:t>
      </w:r>
      <w:r w:rsidR="00022C7F" w:rsidRPr="002514B7">
        <w:rPr>
          <w:sz w:val="28"/>
          <w:szCs w:val="28"/>
        </w:rPr>
        <w:t xml:space="preserve">г. </w:t>
      </w:r>
      <w:r w:rsidRPr="002514B7">
        <w:rPr>
          <w:sz w:val="28"/>
          <w:szCs w:val="28"/>
        </w:rPr>
        <w:t xml:space="preserve">Зеленоградск через п. Муромское; </w:t>
      </w:r>
    </w:p>
    <w:p w:rsidR="005F588D" w:rsidRPr="002514B7" w:rsidRDefault="005F588D" w:rsidP="002514B7">
      <w:pPr>
        <w:numPr>
          <w:ilvl w:val="0"/>
          <w:numId w:val="2"/>
        </w:numPr>
        <w:ind w:left="0" w:firstLine="709"/>
        <w:jc w:val="both"/>
        <w:rPr>
          <w:sz w:val="28"/>
          <w:szCs w:val="28"/>
        </w:rPr>
      </w:pPr>
      <w:r w:rsidRPr="002514B7">
        <w:rPr>
          <w:sz w:val="28"/>
          <w:szCs w:val="28"/>
        </w:rPr>
        <w:t xml:space="preserve">маршрут 141: </w:t>
      </w:r>
      <w:r w:rsidR="00022C7F" w:rsidRPr="002514B7">
        <w:rPr>
          <w:sz w:val="28"/>
          <w:szCs w:val="28"/>
        </w:rPr>
        <w:t xml:space="preserve">г. </w:t>
      </w:r>
      <w:r w:rsidRPr="002514B7">
        <w:rPr>
          <w:sz w:val="28"/>
          <w:szCs w:val="28"/>
        </w:rPr>
        <w:t>Калининград – г. Зеленоградск через п. Петрово;</w:t>
      </w:r>
    </w:p>
    <w:p w:rsidR="00200D9B" w:rsidRPr="002514B7" w:rsidRDefault="005F588D" w:rsidP="002514B7">
      <w:pPr>
        <w:numPr>
          <w:ilvl w:val="0"/>
          <w:numId w:val="2"/>
        </w:numPr>
        <w:ind w:left="0" w:firstLine="709"/>
        <w:jc w:val="both"/>
        <w:rPr>
          <w:sz w:val="28"/>
          <w:szCs w:val="28"/>
        </w:rPr>
      </w:pPr>
      <w:r w:rsidRPr="002514B7">
        <w:rPr>
          <w:sz w:val="28"/>
          <w:szCs w:val="28"/>
        </w:rPr>
        <w:t xml:space="preserve">маршрут140: </w:t>
      </w:r>
      <w:r w:rsidR="00022C7F" w:rsidRPr="002514B7">
        <w:rPr>
          <w:sz w:val="28"/>
          <w:szCs w:val="28"/>
        </w:rPr>
        <w:t xml:space="preserve">г. </w:t>
      </w:r>
      <w:r w:rsidRPr="002514B7">
        <w:rPr>
          <w:sz w:val="28"/>
          <w:szCs w:val="28"/>
        </w:rPr>
        <w:t>Калининград – г. Зеленоградск</w:t>
      </w:r>
      <w:r w:rsidR="00101651" w:rsidRPr="002514B7">
        <w:rPr>
          <w:sz w:val="28"/>
          <w:szCs w:val="28"/>
        </w:rPr>
        <w:t>.</w:t>
      </w:r>
    </w:p>
    <w:p w:rsidR="005F588D" w:rsidRPr="002514B7" w:rsidRDefault="005F588D" w:rsidP="002514B7">
      <w:pPr>
        <w:ind w:firstLine="709"/>
        <w:jc w:val="both"/>
        <w:rPr>
          <w:sz w:val="28"/>
          <w:szCs w:val="28"/>
        </w:rPr>
      </w:pPr>
      <w:proofErr w:type="gramStart"/>
      <w:r w:rsidRPr="002514B7">
        <w:rPr>
          <w:sz w:val="28"/>
          <w:szCs w:val="28"/>
        </w:rPr>
        <w:t xml:space="preserve">Также по территории </w:t>
      </w:r>
      <w:r w:rsidR="00160BF2" w:rsidRPr="002514B7">
        <w:rPr>
          <w:sz w:val="28"/>
          <w:szCs w:val="28"/>
        </w:rPr>
        <w:t xml:space="preserve">округа </w:t>
      </w:r>
      <w:r w:rsidRPr="002514B7">
        <w:rPr>
          <w:sz w:val="28"/>
          <w:szCs w:val="28"/>
        </w:rPr>
        <w:t xml:space="preserve">проходят межмуниципальные маршруты из областного центра в города Балтийск, Янтарный, Светлогорск, Пионерский, благодаря которым население </w:t>
      </w:r>
      <w:r w:rsidR="00160BF2" w:rsidRPr="002514B7">
        <w:rPr>
          <w:sz w:val="28"/>
          <w:szCs w:val="28"/>
        </w:rPr>
        <w:t xml:space="preserve">округа </w:t>
      </w:r>
      <w:r w:rsidRPr="002514B7">
        <w:rPr>
          <w:sz w:val="28"/>
          <w:szCs w:val="28"/>
        </w:rPr>
        <w:t>имеет возможность добраться до районного и областного центров.</w:t>
      </w:r>
      <w:proofErr w:type="gramEnd"/>
    </w:p>
    <w:p w:rsidR="005F588D" w:rsidRPr="002514B7" w:rsidRDefault="005F588D" w:rsidP="002514B7">
      <w:pPr>
        <w:ind w:firstLine="709"/>
        <w:jc w:val="both"/>
        <w:rPr>
          <w:sz w:val="28"/>
          <w:szCs w:val="28"/>
        </w:rPr>
      </w:pPr>
      <w:r w:rsidRPr="002514B7">
        <w:rPr>
          <w:sz w:val="28"/>
          <w:szCs w:val="28"/>
        </w:rPr>
        <w:t xml:space="preserve">На территории МО «Зеленоградский </w:t>
      </w:r>
      <w:r w:rsidR="00BB7F11">
        <w:rPr>
          <w:sz w:val="28"/>
          <w:szCs w:val="28"/>
        </w:rPr>
        <w:t>муниципальный</w:t>
      </w:r>
      <w:r w:rsidR="003000D9" w:rsidRPr="002514B7">
        <w:rPr>
          <w:sz w:val="28"/>
          <w:szCs w:val="28"/>
        </w:rPr>
        <w:t xml:space="preserve"> округ</w:t>
      </w:r>
      <w:r w:rsidR="00BB7F11">
        <w:rPr>
          <w:sz w:val="28"/>
          <w:szCs w:val="28"/>
        </w:rPr>
        <w:t xml:space="preserve"> Калининградской области</w:t>
      </w:r>
      <w:r w:rsidRPr="002514B7">
        <w:rPr>
          <w:sz w:val="28"/>
          <w:szCs w:val="28"/>
        </w:rPr>
        <w:t xml:space="preserve">» функционирует </w:t>
      </w:r>
      <w:r w:rsidR="00C1333E" w:rsidRPr="002514B7">
        <w:rPr>
          <w:sz w:val="28"/>
          <w:szCs w:val="28"/>
        </w:rPr>
        <w:t xml:space="preserve">     </w:t>
      </w:r>
      <w:r w:rsidR="006220D4" w:rsidRPr="002514B7">
        <w:rPr>
          <w:sz w:val="28"/>
          <w:szCs w:val="28"/>
        </w:rPr>
        <w:t>5</w:t>
      </w:r>
      <w:r w:rsidRPr="002514B7">
        <w:rPr>
          <w:sz w:val="28"/>
          <w:szCs w:val="28"/>
        </w:rPr>
        <w:t xml:space="preserve"> муниципальных маршрут</w:t>
      </w:r>
      <w:r w:rsidR="00661476" w:rsidRPr="002514B7">
        <w:rPr>
          <w:sz w:val="28"/>
          <w:szCs w:val="28"/>
        </w:rPr>
        <w:t>ов</w:t>
      </w:r>
      <w:r w:rsidRPr="002514B7">
        <w:rPr>
          <w:sz w:val="28"/>
          <w:szCs w:val="28"/>
        </w:rPr>
        <w:t xml:space="preserve">: </w:t>
      </w:r>
    </w:p>
    <w:p w:rsidR="006220D4" w:rsidRPr="002514B7" w:rsidRDefault="00661476" w:rsidP="00A06F12">
      <w:pPr>
        <w:pStyle w:val="af8"/>
        <w:numPr>
          <w:ilvl w:val="0"/>
          <w:numId w:val="9"/>
        </w:numPr>
        <w:ind w:left="0" w:firstLine="709"/>
      </w:pPr>
      <w:r w:rsidRPr="002514B7">
        <w:t>м</w:t>
      </w:r>
      <w:r w:rsidR="006220D4" w:rsidRPr="002514B7">
        <w:t>аршрут № 1</w:t>
      </w:r>
      <w:r w:rsidR="00E33007" w:rsidRPr="002514B7">
        <w:t xml:space="preserve"> </w:t>
      </w:r>
      <w:r w:rsidR="006220D4" w:rsidRPr="002514B7">
        <w:t>(г. Зеленоградск)</w:t>
      </w:r>
    </w:p>
    <w:p w:rsidR="005F588D" w:rsidRPr="002514B7" w:rsidRDefault="00B26971" w:rsidP="002514B7">
      <w:pPr>
        <w:numPr>
          <w:ilvl w:val="0"/>
          <w:numId w:val="3"/>
        </w:numPr>
        <w:ind w:left="0" w:firstLine="709"/>
        <w:jc w:val="both"/>
        <w:rPr>
          <w:sz w:val="28"/>
          <w:szCs w:val="28"/>
        </w:rPr>
      </w:pPr>
      <w:r w:rsidRPr="002514B7">
        <w:rPr>
          <w:sz w:val="28"/>
          <w:szCs w:val="28"/>
        </w:rPr>
        <w:t>маршрут № 19 (г. Зеленоградск</w:t>
      </w:r>
      <w:r w:rsidR="005F588D" w:rsidRPr="002514B7">
        <w:rPr>
          <w:sz w:val="28"/>
          <w:szCs w:val="28"/>
        </w:rPr>
        <w:t xml:space="preserve"> – п. </w:t>
      </w:r>
      <w:proofErr w:type="spellStart"/>
      <w:r w:rsidR="005F588D" w:rsidRPr="002514B7">
        <w:rPr>
          <w:sz w:val="28"/>
          <w:szCs w:val="28"/>
        </w:rPr>
        <w:t>Луговское</w:t>
      </w:r>
      <w:proofErr w:type="spellEnd"/>
      <w:r w:rsidR="005F588D" w:rsidRPr="002514B7">
        <w:rPr>
          <w:sz w:val="28"/>
          <w:szCs w:val="28"/>
        </w:rPr>
        <w:t>);</w:t>
      </w:r>
    </w:p>
    <w:p w:rsidR="005F588D" w:rsidRPr="002514B7" w:rsidRDefault="005F588D" w:rsidP="002514B7">
      <w:pPr>
        <w:numPr>
          <w:ilvl w:val="0"/>
          <w:numId w:val="3"/>
        </w:numPr>
        <w:ind w:left="0" w:firstLine="709"/>
        <w:jc w:val="both"/>
        <w:rPr>
          <w:sz w:val="28"/>
          <w:szCs w:val="28"/>
        </w:rPr>
      </w:pPr>
      <w:r w:rsidRPr="002514B7">
        <w:rPr>
          <w:sz w:val="28"/>
          <w:szCs w:val="28"/>
        </w:rPr>
        <w:t xml:space="preserve">маршрут № 22  (г. Зеленоградск – п. </w:t>
      </w:r>
      <w:proofErr w:type="gramStart"/>
      <w:r w:rsidRPr="002514B7">
        <w:rPr>
          <w:sz w:val="28"/>
          <w:szCs w:val="28"/>
        </w:rPr>
        <w:t>Краснофлотское</w:t>
      </w:r>
      <w:proofErr w:type="gramEnd"/>
      <w:r w:rsidRPr="002514B7">
        <w:rPr>
          <w:sz w:val="28"/>
          <w:szCs w:val="28"/>
        </w:rPr>
        <w:t>);</w:t>
      </w:r>
    </w:p>
    <w:p w:rsidR="005F588D" w:rsidRPr="002514B7" w:rsidRDefault="005F588D" w:rsidP="002514B7">
      <w:pPr>
        <w:numPr>
          <w:ilvl w:val="0"/>
          <w:numId w:val="3"/>
        </w:numPr>
        <w:ind w:left="0" w:firstLine="709"/>
        <w:jc w:val="both"/>
        <w:rPr>
          <w:sz w:val="28"/>
          <w:szCs w:val="28"/>
        </w:rPr>
      </w:pPr>
      <w:r w:rsidRPr="002514B7">
        <w:rPr>
          <w:sz w:val="28"/>
          <w:szCs w:val="28"/>
        </w:rPr>
        <w:t xml:space="preserve">маршрут  </w:t>
      </w:r>
      <w:r w:rsidR="00101651" w:rsidRPr="002514B7">
        <w:rPr>
          <w:sz w:val="28"/>
          <w:szCs w:val="28"/>
        </w:rPr>
        <w:t>№ 210</w:t>
      </w:r>
      <w:r w:rsidRPr="002514B7">
        <w:rPr>
          <w:sz w:val="28"/>
          <w:szCs w:val="28"/>
        </w:rPr>
        <w:t xml:space="preserve"> (г. Зеленоградск – п</w:t>
      </w:r>
      <w:r w:rsidR="00101651" w:rsidRPr="002514B7">
        <w:rPr>
          <w:sz w:val="28"/>
          <w:szCs w:val="28"/>
        </w:rPr>
        <w:t xml:space="preserve">. </w:t>
      </w:r>
      <w:proofErr w:type="gramStart"/>
      <w:r w:rsidR="00101651" w:rsidRPr="002514B7">
        <w:rPr>
          <w:sz w:val="28"/>
          <w:szCs w:val="28"/>
        </w:rPr>
        <w:t>Морское</w:t>
      </w:r>
      <w:proofErr w:type="gramEnd"/>
      <w:r w:rsidRPr="002514B7">
        <w:rPr>
          <w:sz w:val="28"/>
          <w:szCs w:val="28"/>
        </w:rPr>
        <w:t>)</w:t>
      </w:r>
      <w:r w:rsidR="00160BF2" w:rsidRPr="002514B7">
        <w:rPr>
          <w:sz w:val="28"/>
          <w:szCs w:val="28"/>
        </w:rPr>
        <w:t>;</w:t>
      </w:r>
    </w:p>
    <w:p w:rsidR="002514B7" w:rsidRPr="002514B7" w:rsidRDefault="00160BF2" w:rsidP="002514B7">
      <w:pPr>
        <w:numPr>
          <w:ilvl w:val="0"/>
          <w:numId w:val="3"/>
        </w:numPr>
        <w:ind w:left="0" w:firstLine="709"/>
        <w:jc w:val="both"/>
        <w:rPr>
          <w:sz w:val="28"/>
          <w:szCs w:val="28"/>
        </w:rPr>
      </w:pPr>
      <w:r w:rsidRPr="002514B7">
        <w:rPr>
          <w:sz w:val="28"/>
          <w:szCs w:val="28"/>
        </w:rPr>
        <w:t>маршрут  № 200 (г. Зеленоградск – п. Дворики).</w:t>
      </w:r>
    </w:p>
    <w:p w:rsidR="002514B7" w:rsidRPr="002514B7" w:rsidRDefault="002514B7" w:rsidP="002514B7">
      <w:pPr>
        <w:ind w:firstLine="709"/>
        <w:jc w:val="both"/>
        <w:rPr>
          <w:sz w:val="28"/>
          <w:szCs w:val="28"/>
        </w:rPr>
      </w:pPr>
    </w:p>
    <w:p w:rsidR="002514B7" w:rsidRPr="002514B7" w:rsidRDefault="002514B7" w:rsidP="002514B7">
      <w:pPr>
        <w:ind w:firstLine="709"/>
        <w:jc w:val="both"/>
        <w:rPr>
          <w:sz w:val="28"/>
          <w:szCs w:val="28"/>
        </w:rPr>
      </w:pPr>
      <w:r w:rsidRPr="002514B7">
        <w:rPr>
          <w:sz w:val="28"/>
          <w:szCs w:val="28"/>
        </w:rPr>
        <w:t xml:space="preserve">В </w:t>
      </w:r>
      <w:r w:rsidR="004A6DD0">
        <w:rPr>
          <w:sz w:val="28"/>
          <w:szCs w:val="28"/>
        </w:rPr>
        <w:t>2022</w:t>
      </w:r>
      <w:r>
        <w:rPr>
          <w:sz w:val="28"/>
          <w:szCs w:val="28"/>
        </w:rPr>
        <w:t xml:space="preserve"> году организацией-</w:t>
      </w:r>
      <w:r w:rsidRPr="002514B7">
        <w:rPr>
          <w:sz w:val="28"/>
          <w:szCs w:val="28"/>
        </w:rPr>
        <w:t xml:space="preserve">перевозчиком ООО </w:t>
      </w:r>
      <w:r w:rsidR="004A6DD0">
        <w:rPr>
          <w:sz w:val="28"/>
          <w:szCs w:val="28"/>
        </w:rPr>
        <w:t>«</w:t>
      </w:r>
      <w:proofErr w:type="spellStart"/>
      <w:r w:rsidR="004A6DD0">
        <w:rPr>
          <w:sz w:val="28"/>
          <w:szCs w:val="28"/>
        </w:rPr>
        <w:t>Кранцт</w:t>
      </w:r>
      <w:r w:rsidRPr="002514B7">
        <w:rPr>
          <w:sz w:val="28"/>
          <w:szCs w:val="28"/>
        </w:rPr>
        <w:t>ревел</w:t>
      </w:r>
      <w:proofErr w:type="spellEnd"/>
      <w:r>
        <w:rPr>
          <w:sz w:val="28"/>
          <w:szCs w:val="28"/>
        </w:rPr>
        <w:t>»</w:t>
      </w:r>
      <w:r w:rsidRPr="002514B7">
        <w:rPr>
          <w:sz w:val="28"/>
          <w:szCs w:val="28"/>
        </w:rPr>
        <w:t xml:space="preserve"> в </w:t>
      </w:r>
      <w:r>
        <w:rPr>
          <w:sz w:val="28"/>
          <w:szCs w:val="28"/>
        </w:rPr>
        <w:t xml:space="preserve">период </w:t>
      </w:r>
      <w:r w:rsidRPr="004A6DD0">
        <w:rPr>
          <w:sz w:val="28"/>
          <w:szCs w:val="28"/>
        </w:rPr>
        <w:t>202</w:t>
      </w:r>
      <w:r w:rsidR="00A957EF">
        <w:rPr>
          <w:sz w:val="28"/>
          <w:szCs w:val="28"/>
        </w:rPr>
        <w:t>1</w:t>
      </w:r>
      <w:r w:rsidRPr="004A6DD0">
        <w:rPr>
          <w:sz w:val="28"/>
          <w:szCs w:val="28"/>
        </w:rPr>
        <w:t>-202</w:t>
      </w:r>
      <w:r w:rsidR="00A957EF">
        <w:rPr>
          <w:sz w:val="28"/>
          <w:szCs w:val="28"/>
        </w:rPr>
        <w:t>2</w:t>
      </w:r>
      <w:r w:rsidRPr="002514B7">
        <w:rPr>
          <w:sz w:val="28"/>
          <w:szCs w:val="28"/>
        </w:rPr>
        <w:t xml:space="preserve"> год</w:t>
      </w:r>
      <w:r>
        <w:rPr>
          <w:sz w:val="28"/>
          <w:szCs w:val="28"/>
        </w:rPr>
        <w:t>а</w:t>
      </w:r>
      <w:r w:rsidRPr="002514B7">
        <w:rPr>
          <w:sz w:val="28"/>
          <w:szCs w:val="28"/>
        </w:rPr>
        <w:t xml:space="preserve"> полностью обновлен автопарк</w:t>
      </w:r>
      <w:r>
        <w:rPr>
          <w:sz w:val="28"/>
          <w:szCs w:val="28"/>
        </w:rPr>
        <w:t>.</w:t>
      </w:r>
      <w:r w:rsidRPr="002514B7">
        <w:rPr>
          <w:sz w:val="28"/>
          <w:szCs w:val="28"/>
        </w:rPr>
        <w:t xml:space="preserve"> </w:t>
      </w:r>
      <w:r>
        <w:rPr>
          <w:sz w:val="28"/>
          <w:szCs w:val="28"/>
        </w:rPr>
        <w:t xml:space="preserve">Для удобства пассажиров </w:t>
      </w:r>
      <w:r w:rsidR="004A6DD0">
        <w:rPr>
          <w:sz w:val="28"/>
          <w:szCs w:val="28"/>
        </w:rPr>
        <w:t xml:space="preserve">закуплено </w:t>
      </w:r>
      <w:r w:rsidR="004A6DD0" w:rsidRPr="00A44C0B">
        <w:rPr>
          <w:sz w:val="28"/>
          <w:szCs w:val="28"/>
        </w:rPr>
        <w:t>5</w:t>
      </w:r>
      <w:r w:rsidRPr="00A44C0B">
        <w:rPr>
          <w:sz w:val="28"/>
          <w:szCs w:val="28"/>
        </w:rPr>
        <w:t xml:space="preserve"> автобуса повышенной вместимости. В соответствии с требованиями, все пассажирские автобусы оборудованы системой ГЛОНАСС, что позволяет администрации муниципального образ</w:t>
      </w:r>
      <w:r w:rsidR="004A6DD0" w:rsidRPr="00A44C0B">
        <w:rPr>
          <w:sz w:val="28"/>
          <w:szCs w:val="28"/>
        </w:rPr>
        <w:t>ования «Зеленоградский муниципальный</w:t>
      </w:r>
      <w:r w:rsidRPr="00A44C0B">
        <w:rPr>
          <w:sz w:val="28"/>
          <w:szCs w:val="28"/>
        </w:rPr>
        <w:t xml:space="preserve"> округ</w:t>
      </w:r>
      <w:r w:rsidR="004A6DD0" w:rsidRPr="00A44C0B">
        <w:rPr>
          <w:sz w:val="28"/>
          <w:szCs w:val="28"/>
        </w:rPr>
        <w:t xml:space="preserve"> Калининградской области</w:t>
      </w:r>
      <w:r w:rsidRPr="00A44C0B">
        <w:rPr>
          <w:sz w:val="28"/>
          <w:szCs w:val="28"/>
        </w:rPr>
        <w:t>»</w:t>
      </w:r>
      <w:r>
        <w:rPr>
          <w:sz w:val="28"/>
          <w:szCs w:val="28"/>
        </w:rPr>
        <w:t xml:space="preserve"> </w:t>
      </w:r>
      <w:r w:rsidRPr="002514B7">
        <w:rPr>
          <w:sz w:val="28"/>
          <w:szCs w:val="28"/>
        </w:rPr>
        <w:t xml:space="preserve">отслеживать </w:t>
      </w:r>
      <w:r>
        <w:rPr>
          <w:sz w:val="28"/>
          <w:szCs w:val="28"/>
        </w:rPr>
        <w:t xml:space="preserve">маршрут движения рейсовых автобусов и время прибытия их на остановочные пункты. </w:t>
      </w:r>
    </w:p>
    <w:p w:rsidR="002514B7" w:rsidRPr="00B10D97" w:rsidRDefault="002514B7" w:rsidP="002514B7">
      <w:pPr>
        <w:spacing w:before="40" w:after="40" w:line="276" w:lineRule="auto"/>
        <w:ind w:left="993"/>
        <w:jc w:val="both"/>
        <w:rPr>
          <w:color w:val="0070C0"/>
          <w:sz w:val="20"/>
          <w:szCs w:val="20"/>
        </w:rPr>
      </w:pPr>
    </w:p>
    <w:p w:rsidR="002514B7" w:rsidRPr="002514B7" w:rsidRDefault="002514B7" w:rsidP="002514B7">
      <w:pPr>
        <w:pStyle w:val="a7"/>
        <w:keepNext/>
        <w:spacing w:before="40" w:after="40" w:line="276" w:lineRule="auto"/>
        <w:jc w:val="center"/>
        <w:rPr>
          <w:i/>
          <w:sz w:val="20"/>
          <w:szCs w:val="20"/>
        </w:rPr>
      </w:pPr>
      <w:r w:rsidRPr="00B407AF">
        <w:rPr>
          <w:i/>
          <w:sz w:val="20"/>
          <w:szCs w:val="20"/>
        </w:rPr>
        <w:t xml:space="preserve">Таблица </w:t>
      </w:r>
      <w:r w:rsidR="00B10D97">
        <w:rPr>
          <w:i/>
          <w:sz w:val="20"/>
          <w:szCs w:val="20"/>
        </w:rPr>
        <w:t>19</w:t>
      </w:r>
      <w:r w:rsidRPr="002514B7">
        <w:rPr>
          <w:color w:val="0070C0"/>
          <w:szCs w:val="28"/>
        </w:rPr>
        <w:t xml:space="preserve"> </w:t>
      </w:r>
      <w:r w:rsidRPr="002514B7">
        <w:rPr>
          <w:i/>
          <w:sz w:val="20"/>
          <w:szCs w:val="20"/>
        </w:rPr>
        <w:t>Прогнозные затраты на содержание муниципальных маршрутов на период 202</w:t>
      </w:r>
      <w:r w:rsidR="00EE5492">
        <w:rPr>
          <w:i/>
          <w:sz w:val="20"/>
          <w:szCs w:val="20"/>
        </w:rPr>
        <w:t>2</w:t>
      </w:r>
      <w:r w:rsidRPr="002514B7">
        <w:rPr>
          <w:i/>
          <w:sz w:val="20"/>
          <w:szCs w:val="20"/>
        </w:rPr>
        <w:t xml:space="preserve"> – 202</w:t>
      </w:r>
      <w:r w:rsidR="00EE5492">
        <w:rPr>
          <w:i/>
          <w:sz w:val="20"/>
          <w:szCs w:val="20"/>
        </w:rPr>
        <w:t>4</w:t>
      </w:r>
      <w:r w:rsidRPr="002514B7">
        <w:rPr>
          <w:i/>
          <w:sz w:val="20"/>
          <w:szCs w:val="20"/>
        </w:rPr>
        <w:t xml:space="preserve"> год</w:t>
      </w:r>
    </w:p>
    <w:tbl>
      <w:tblPr>
        <w:tblW w:w="9571" w:type="dxa"/>
        <w:jc w:val="center"/>
        <w:tblLook w:val="00A0" w:firstRow="1" w:lastRow="0" w:firstColumn="1" w:lastColumn="0" w:noHBand="0" w:noVBand="0"/>
      </w:tblPr>
      <w:tblGrid>
        <w:gridCol w:w="580"/>
        <w:gridCol w:w="4631"/>
        <w:gridCol w:w="709"/>
        <w:gridCol w:w="851"/>
        <w:gridCol w:w="708"/>
        <w:gridCol w:w="709"/>
        <w:gridCol w:w="656"/>
        <w:gridCol w:w="727"/>
      </w:tblGrid>
      <w:tr w:rsidR="00B10D97" w:rsidRPr="00B10D97" w:rsidTr="00B10D97">
        <w:trPr>
          <w:trHeight w:val="570"/>
          <w:jc w:val="center"/>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D97" w:rsidRPr="00B10D97" w:rsidRDefault="00B10D97" w:rsidP="009A116E">
            <w:pPr>
              <w:spacing w:before="40" w:after="40" w:line="276" w:lineRule="auto"/>
              <w:jc w:val="center"/>
              <w:rPr>
                <w:b/>
                <w:bCs/>
              </w:rPr>
            </w:pPr>
            <w:bookmarkStart w:id="17" w:name="RANGE_A1_E1"/>
            <w:r w:rsidRPr="00B10D97">
              <w:rPr>
                <w:b/>
                <w:bCs/>
                <w:sz w:val="22"/>
                <w:szCs w:val="22"/>
              </w:rPr>
              <w:t xml:space="preserve">№ </w:t>
            </w:r>
            <w:r w:rsidRPr="00B10D97">
              <w:rPr>
                <w:b/>
                <w:bCs/>
                <w:sz w:val="22"/>
                <w:szCs w:val="22"/>
              </w:rPr>
              <w:br/>
            </w:r>
            <w:proofErr w:type="gramStart"/>
            <w:r w:rsidRPr="00B10D97">
              <w:rPr>
                <w:b/>
                <w:bCs/>
                <w:sz w:val="22"/>
                <w:szCs w:val="22"/>
              </w:rPr>
              <w:t>п</w:t>
            </w:r>
            <w:proofErr w:type="gramEnd"/>
            <w:r w:rsidRPr="00B10D97">
              <w:rPr>
                <w:b/>
                <w:bCs/>
                <w:sz w:val="22"/>
                <w:szCs w:val="22"/>
              </w:rPr>
              <w:t>/п</w:t>
            </w:r>
            <w:bookmarkEnd w:id="17"/>
          </w:p>
        </w:tc>
        <w:tc>
          <w:tcPr>
            <w:tcW w:w="4631" w:type="dxa"/>
            <w:tcBorders>
              <w:top w:val="single" w:sz="4" w:space="0" w:color="auto"/>
              <w:left w:val="nil"/>
              <w:bottom w:val="single" w:sz="4" w:space="0" w:color="auto"/>
              <w:right w:val="single" w:sz="4" w:space="0" w:color="auto"/>
            </w:tcBorders>
            <w:shd w:val="clear" w:color="auto" w:fill="auto"/>
            <w:vAlign w:val="center"/>
            <w:hideMark/>
          </w:tcPr>
          <w:p w:rsidR="00B10D97" w:rsidRPr="00B10D97" w:rsidRDefault="00B10D97" w:rsidP="009A116E">
            <w:pPr>
              <w:spacing w:before="40" w:after="40" w:line="276" w:lineRule="auto"/>
              <w:jc w:val="center"/>
              <w:rPr>
                <w:b/>
                <w:bCs/>
              </w:rPr>
            </w:pPr>
            <w:r w:rsidRPr="00B10D97">
              <w:rPr>
                <w:b/>
                <w:bCs/>
                <w:sz w:val="22"/>
                <w:szCs w:val="22"/>
              </w:rPr>
              <w:t>Наименование мероприятия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10D97" w:rsidRPr="00B10D97" w:rsidRDefault="00B10D97" w:rsidP="00B10D97">
            <w:pPr>
              <w:spacing w:before="40" w:after="40" w:line="276" w:lineRule="auto"/>
              <w:jc w:val="center"/>
              <w:rPr>
                <w:b/>
                <w:bCs/>
              </w:rPr>
            </w:pPr>
            <w:r w:rsidRPr="00B10D97">
              <w:rPr>
                <w:b/>
                <w:bCs/>
                <w:sz w:val="22"/>
                <w:szCs w:val="22"/>
              </w:rPr>
              <w:t>2019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10D97" w:rsidRPr="00B10D97" w:rsidRDefault="00B10D97" w:rsidP="00B10D97">
            <w:pPr>
              <w:spacing w:before="40" w:after="40" w:line="276" w:lineRule="auto"/>
              <w:jc w:val="center"/>
              <w:rPr>
                <w:b/>
                <w:bCs/>
              </w:rPr>
            </w:pPr>
            <w:r w:rsidRPr="00B10D97">
              <w:rPr>
                <w:b/>
                <w:bCs/>
                <w:sz w:val="22"/>
                <w:szCs w:val="22"/>
              </w:rPr>
              <w:t>2020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10D97" w:rsidRPr="00B10D97" w:rsidRDefault="00B10D97" w:rsidP="00B10D97">
            <w:pPr>
              <w:spacing w:before="40" w:after="40" w:line="276" w:lineRule="auto"/>
              <w:jc w:val="center"/>
              <w:rPr>
                <w:b/>
                <w:bCs/>
              </w:rPr>
            </w:pPr>
            <w:r w:rsidRPr="00B10D97">
              <w:rPr>
                <w:b/>
                <w:bCs/>
                <w:sz w:val="22"/>
                <w:szCs w:val="22"/>
              </w:rPr>
              <w:t>2021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10D97" w:rsidRPr="00B10D97" w:rsidRDefault="00B10D97" w:rsidP="00B10D97">
            <w:pPr>
              <w:spacing w:before="40" w:after="40" w:line="276" w:lineRule="auto"/>
              <w:jc w:val="center"/>
              <w:rPr>
                <w:b/>
                <w:bCs/>
              </w:rPr>
            </w:pPr>
            <w:r w:rsidRPr="00B10D97">
              <w:rPr>
                <w:b/>
                <w:bCs/>
                <w:sz w:val="22"/>
                <w:szCs w:val="22"/>
              </w:rPr>
              <w:t>2022</w:t>
            </w:r>
          </w:p>
        </w:tc>
        <w:tc>
          <w:tcPr>
            <w:tcW w:w="656" w:type="dxa"/>
            <w:tcBorders>
              <w:top w:val="single" w:sz="4" w:space="0" w:color="auto"/>
              <w:left w:val="nil"/>
              <w:bottom w:val="single" w:sz="4" w:space="0" w:color="auto"/>
              <w:right w:val="single" w:sz="4" w:space="0" w:color="auto"/>
            </w:tcBorders>
            <w:shd w:val="clear" w:color="auto" w:fill="auto"/>
            <w:vAlign w:val="center"/>
          </w:tcPr>
          <w:p w:rsidR="00B10D97" w:rsidRPr="00B10D97" w:rsidRDefault="00B10D97" w:rsidP="00B10D97">
            <w:pPr>
              <w:spacing w:before="40" w:after="40" w:line="276" w:lineRule="auto"/>
              <w:jc w:val="center"/>
              <w:rPr>
                <w:b/>
                <w:bCs/>
                <w:sz w:val="22"/>
                <w:szCs w:val="22"/>
              </w:rPr>
            </w:pPr>
            <w:r w:rsidRPr="00B10D97">
              <w:rPr>
                <w:b/>
                <w:bCs/>
                <w:sz w:val="22"/>
                <w:szCs w:val="22"/>
              </w:rPr>
              <w:t>2023</w:t>
            </w:r>
          </w:p>
        </w:tc>
        <w:tc>
          <w:tcPr>
            <w:tcW w:w="727" w:type="dxa"/>
            <w:tcBorders>
              <w:top w:val="single" w:sz="4" w:space="0" w:color="auto"/>
              <w:left w:val="nil"/>
              <w:bottom w:val="single" w:sz="4" w:space="0" w:color="auto"/>
              <w:right w:val="single" w:sz="4" w:space="0" w:color="auto"/>
            </w:tcBorders>
            <w:vAlign w:val="center"/>
          </w:tcPr>
          <w:p w:rsidR="00B10D97" w:rsidRPr="00B10D97" w:rsidRDefault="00B10D97" w:rsidP="00B10D97">
            <w:pPr>
              <w:spacing w:before="40" w:after="40" w:line="276" w:lineRule="auto"/>
              <w:jc w:val="center"/>
              <w:rPr>
                <w:b/>
                <w:bCs/>
                <w:sz w:val="22"/>
                <w:szCs w:val="22"/>
              </w:rPr>
            </w:pPr>
            <w:r>
              <w:rPr>
                <w:b/>
                <w:bCs/>
                <w:sz w:val="22"/>
                <w:szCs w:val="22"/>
              </w:rPr>
              <w:t>2024</w:t>
            </w:r>
          </w:p>
        </w:tc>
      </w:tr>
      <w:tr w:rsidR="00B10D97" w:rsidRPr="00B10D97" w:rsidTr="00B10D97">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0D97" w:rsidRPr="00B10D97" w:rsidRDefault="00B10D97" w:rsidP="009A116E">
            <w:pPr>
              <w:spacing w:before="40" w:after="40" w:line="276" w:lineRule="auto"/>
              <w:jc w:val="center"/>
            </w:pPr>
            <w:r w:rsidRPr="00B10D97">
              <w:rPr>
                <w:sz w:val="22"/>
                <w:szCs w:val="22"/>
              </w:rPr>
              <w:t>1</w:t>
            </w:r>
          </w:p>
        </w:tc>
        <w:tc>
          <w:tcPr>
            <w:tcW w:w="4631" w:type="dxa"/>
            <w:tcBorders>
              <w:top w:val="nil"/>
              <w:left w:val="nil"/>
              <w:bottom w:val="single" w:sz="4" w:space="0" w:color="auto"/>
              <w:right w:val="single" w:sz="4" w:space="0" w:color="auto"/>
            </w:tcBorders>
            <w:shd w:val="clear" w:color="auto" w:fill="auto"/>
            <w:noWrap/>
            <w:vAlign w:val="bottom"/>
            <w:hideMark/>
          </w:tcPr>
          <w:p w:rsidR="00B10D97" w:rsidRPr="00B10D97" w:rsidRDefault="00B10D97" w:rsidP="009A116E">
            <w:pPr>
              <w:spacing w:before="40" w:after="40" w:line="276" w:lineRule="auto"/>
            </w:pPr>
            <w:bookmarkStart w:id="18" w:name="_Toc399225114"/>
            <w:r w:rsidRPr="00B10D97">
              <w:rPr>
                <w:sz w:val="22"/>
                <w:szCs w:val="22"/>
              </w:rPr>
              <w:t xml:space="preserve">Субсидирование части затрат транспортным компаниям, за организацию работы </w:t>
            </w:r>
            <w:r w:rsidRPr="00B10D97">
              <w:rPr>
                <w:sz w:val="22"/>
                <w:szCs w:val="22"/>
              </w:rPr>
              <w:lastRenderedPageBreak/>
              <w:t>социально-значимых убыточных маршрутов</w:t>
            </w:r>
            <w:bookmarkEnd w:id="18"/>
          </w:p>
        </w:tc>
        <w:tc>
          <w:tcPr>
            <w:tcW w:w="709" w:type="dxa"/>
            <w:tcBorders>
              <w:top w:val="nil"/>
              <w:left w:val="nil"/>
              <w:bottom w:val="single" w:sz="4" w:space="0" w:color="auto"/>
              <w:right w:val="single" w:sz="4" w:space="0" w:color="auto"/>
            </w:tcBorders>
            <w:shd w:val="clear" w:color="auto" w:fill="auto"/>
            <w:noWrap/>
            <w:vAlign w:val="center"/>
            <w:hideMark/>
          </w:tcPr>
          <w:p w:rsidR="00B10D97" w:rsidRPr="00B10D97" w:rsidRDefault="00B10D97" w:rsidP="00B10D97">
            <w:pPr>
              <w:spacing w:before="40" w:after="40" w:line="276" w:lineRule="auto"/>
              <w:jc w:val="center"/>
            </w:pPr>
            <w:r w:rsidRPr="00B10D97">
              <w:rPr>
                <w:sz w:val="22"/>
                <w:szCs w:val="22"/>
              </w:rPr>
              <w:lastRenderedPageBreak/>
              <w:t>1050</w:t>
            </w:r>
          </w:p>
        </w:tc>
        <w:tc>
          <w:tcPr>
            <w:tcW w:w="851" w:type="dxa"/>
            <w:tcBorders>
              <w:top w:val="nil"/>
              <w:left w:val="nil"/>
              <w:bottom w:val="single" w:sz="4" w:space="0" w:color="auto"/>
              <w:right w:val="single" w:sz="4" w:space="0" w:color="auto"/>
            </w:tcBorders>
            <w:shd w:val="clear" w:color="auto" w:fill="auto"/>
            <w:noWrap/>
            <w:vAlign w:val="center"/>
            <w:hideMark/>
          </w:tcPr>
          <w:p w:rsidR="00B10D97" w:rsidRPr="00B10D97" w:rsidRDefault="00B10D97" w:rsidP="00B10D97">
            <w:pPr>
              <w:spacing w:before="40" w:after="40" w:line="276" w:lineRule="auto"/>
              <w:jc w:val="center"/>
            </w:pPr>
            <w:r w:rsidRPr="00B10D97">
              <w:rPr>
                <w:sz w:val="22"/>
                <w:szCs w:val="22"/>
              </w:rPr>
              <w:t>1050</w:t>
            </w:r>
          </w:p>
        </w:tc>
        <w:tc>
          <w:tcPr>
            <w:tcW w:w="708" w:type="dxa"/>
            <w:tcBorders>
              <w:top w:val="nil"/>
              <w:left w:val="nil"/>
              <w:bottom w:val="single" w:sz="4" w:space="0" w:color="auto"/>
              <w:right w:val="single" w:sz="4" w:space="0" w:color="auto"/>
            </w:tcBorders>
            <w:shd w:val="clear" w:color="auto" w:fill="auto"/>
            <w:noWrap/>
            <w:vAlign w:val="center"/>
            <w:hideMark/>
          </w:tcPr>
          <w:p w:rsidR="00B10D97" w:rsidRPr="00B10D97" w:rsidRDefault="00B10D97" w:rsidP="00B10D97">
            <w:pPr>
              <w:spacing w:before="40" w:after="40" w:line="276" w:lineRule="auto"/>
              <w:jc w:val="center"/>
            </w:pPr>
            <w:r w:rsidRPr="00B10D97">
              <w:rPr>
                <w:sz w:val="22"/>
                <w:szCs w:val="22"/>
              </w:rPr>
              <w:t>1320</w:t>
            </w:r>
          </w:p>
        </w:tc>
        <w:tc>
          <w:tcPr>
            <w:tcW w:w="709" w:type="dxa"/>
            <w:tcBorders>
              <w:top w:val="nil"/>
              <w:left w:val="nil"/>
              <w:bottom w:val="single" w:sz="4" w:space="0" w:color="auto"/>
              <w:right w:val="single" w:sz="4" w:space="0" w:color="auto"/>
            </w:tcBorders>
            <w:shd w:val="clear" w:color="auto" w:fill="auto"/>
            <w:vAlign w:val="center"/>
            <w:hideMark/>
          </w:tcPr>
          <w:p w:rsidR="00B10D97" w:rsidRPr="00B10D97" w:rsidRDefault="00B10D97" w:rsidP="00B10D97">
            <w:pPr>
              <w:spacing w:before="40" w:after="40" w:line="276" w:lineRule="auto"/>
              <w:jc w:val="center"/>
            </w:pPr>
            <w:r w:rsidRPr="00B10D97">
              <w:rPr>
                <w:sz w:val="22"/>
                <w:szCs w:val="22"/>
              </w:rPr>
              <w:t>1320</w:t>
            </w:r>
          </w:p>
        </w:tc>
        <w:tc>
          <w:tcPr>
            <w:tcW w:w="656" w:type="dxa"/>
            <w:tcBorders>
              <w:top w:val="nil"/>
              <w:left w:val="nil"/>
              <w:bottom w:val="single" w:sz="4" w:space="0" w:color="auto"/>
              <w:right w:val="single" w:sz="4" w:space="0" w:color="auto"/>
            </w:tcBorders>
            <w:shd w:val="clear" w:color="auto" w:fill="auto"/>
            <w:vAlign w:val="center"/>
          </w:tcPr>
          <w:p w:rsidR="00B10D97" w:rsidRPr="00B10D97" w:rsidRDefault="00B10D97" w:rsidP="00B10D97">
            <w:pPr>
              <w:spacing w:before="40" w:after="40" w:line="276" w:lineRule="auto"/>
              <w:jc w:val="center"/>
              <w:rPr>
                <w:bCs/>
                <w:sz w:val="22"/>
                <w:szCs w:val="22"/>
              </w:rPr>
            </w:pPr>
            <w:r w:rsidRPr="00B10D97">
              <w:rPr>
                <w:bCs/>
                <w:sz w:val="22"/>
                <w:szCs w:val="22"/>
              </w:rPr>
              <w:t>1320</w:t>
            </w:r>
          </w:p>
        </w:tc>
        <w:tc>
          <w:tcPr>
            <w:tcW w:w="727" w:type="dxa"/>
            <w:tcBorders>
              <w:top w:val="nil"/>
              <w:left w:val="nil"/>
              <w:bottom w:val="single" w:sz="4" w:space="0" w:color="auto"/>
              <w:right w:val="single" w:sz="4" w:space="0" w:color="auto"/>
            </w:tcBorders>
            <w:vAlign w:val="center"/>
          </w:tcPr>
          <w:p w:rsidR="00B10D97" w:rsidRPr="00B10D97" w:rsidRDefault="00B10D97" w:rsidP="00FB3516">
            <w:pPr>
              <w:spacing w:before="40" w:after="40" w:line="276" w:lineRule="auto"/>
              <w:jc w:val="center"/>
              <w:rPr>
                <w:bCs/>
                <w:sz w:val="22"/>
                <w:szCs w:val="22"/>
              </w:rPr>
            </w:pPr>
            <w:r w:rsidRPr="00B10D97">
              <w:rPr>
                <w:bCs/>
                <w:sz w:val="22"/>
                <w:szCs w:val="22"/>
              </w:rPr>
              <w:t>1320</w:t>
            </w:r>
          </w:p>
        </w:tc>
      </w:tr>
    </w:tbl>
    <w:p w:rsidR="00CB1CE9" w:rsidRPr="00B10D97" w:rsidRDefault="00CB1CE9" w:rsidP="00B10D97">
      <w:pPr>
        <w:ind w:firstLine="709"/>
        <w:jc w:val="both"/>
        <w:rPr>
          <w:sz w:val="20"/>
          <w:szCs w:val="20"/>
        </w:rPr>
      </w:pPr>
    </w:p>
    <w:p w:rsidR="005F588D" w:rsidRPr="00B10D97" w:rsidRDefault="005F588D" w:rsidP="00B10D97">
      <w:pPr>
        <w:ind w:firstLine="709"/>
        <w:jc w:val="both"/>
        <w:rPr>
          <w:sz w:val="28"/>
          <w:szCs w:val="28"/>
        </w:rPr>
      </w:pPr>
      <w:r w:rsidRPr="00B10D97">
        <w:rPr>
          <w:sz w:val="28"/>
          <w:szCs w:val="28"/>
        </w:rPr>
        <w:t xml:space="preserve">Основными действиями органов местного самоуправления </w:t>
      </w:r>
      <w:r w:rsidR="00B10D97">
        <w:rPr>
          <w:sz w:val="28"/>
          <w:szCs w:val="28"/>
        </w:rPr>
        <w:t xml:space="preserve">муниципального </w:t>
      </w:r>
      <w:r w:rsidR="00B10D97" w:rsidRPr="00C96BE4">
        <w:rPr>
          <w:sz w:val="28"/>
          <w:szCs w:val="28"/>
        </w:rPr>
        <w:t>образования</w:t>
      </w:r>
      <w:r w:rsidRPr="00C96BE4">
        <w:rPr>
          <w:sz w:val="28"/>
          <w:szCs w:val="28"/>
        </w:rPr>
        <w:t xml:space="preserve"> «Зеленоградский </w:t>
      </w:r>
      <w:r w:rsidR="00D30BEE" w:rsidRPr="00C96BE4">
        <w:rPr>
          <w:sz w:val="28"/>
          <w:szCs w:val="28"/>
        </w:rPr>
        <w:t>муниципальный</w:t>
      </w:r>
      <w:r w:rsidR="00160BF2" w:rsidRPr="00C96BE4">
        <w:rPr>
          <w:sz w:val="28"/>
          <w:szCs w:val="28"/>
        </w:rPr>
        <w:t xml:space="preserve"> округ</w:t>
      </w:r>
      <w:r w:rsidR="00D30BEE" w:rsidRPr="00C96BE4">
        <w:rPr>
          <w:sz w:val="28"/>
          <w:szCs w:val="28"/>
        </w:rPr>
        <w:t xml:space="preserve"> Калининградской области»</w:t>
      </w:r>
      <w:r w:rsidRPr="00C96BE4">
        <w:rPr>
          <w:sz w:val="28"/>
          <w:szCs w:val="28"/>
        </w:rPr>
        <w:t>» направленными на развитие транспортного сообщения будут являться:</w:t>
      </w:r>
    </w:p>
    <w:p w:rsidR="005F588D" w:rsidRPr="00B10D97" w:rsidRDefault="005F588D" w:rsidP="00A06F12">
      <w:pPr>
        <w:pStyle w:val="af8"/>
        <w:numPr>
          <w:ilvl w:val="0"/>
          <w:numId w:val="21"/>
        </w:numPr>
        <w:tabs>
          <w:tab w:val="left" w:pos="851"/>
        </w:tabs>
      </w:pPr>
      <w:r w:rsidRPr="00B10D97">
        <w:t>Развитие системы автобусного сообщения общего пользования:</w:t>
      </w:r>
    </w:p>
    <w:p w:rsidR="0071061A" w:rsidRPr="00B10D97" w:rsidRDefault="00AB6D19" w:rsidP="00B10D97">
      <w:pPr>
        <w:ind w:firstLine="709"/>
        <w:jc w:val="both"/>
        <w:rPr>
          <w:sz w:val="28"/>
          <w:szCs w:val="28"/>
        </w:rPr>
      </w:pPr>
      <w:r w:rsidRPr="00B10D97">
        <w:rPr>
          <w:sz w:val="28"/>
          <w:szCs w:val="28"/>
        </w:rPr>
        <w:t xml:space="preserve">- </w:t>
      </w:r>
      <w:r w:rsidR="005F588D" w:rsidRPr="00B10D97">
        <w:rPr>
          <w:sz w:val="28"/>
          <w:szCs w:val="28"/>
        </w:rPr>
        <w:t>создание условий для предоставления услуг пассажирских перевозок населению;</w:t>
      </w:r>
    </w:p>
    <w:p w:rsidR="005F588D" w:rsidRPr="00B10D97" w:rsidRDefault="00AB6D19" w:rsidP="00B10D97">
      <w:pPr>
        <w:ind w:firstLine="709"/>
        <w:jc w:val="both"/>
        <w:rPr>
          <w:sz w:val="28"/>
          <w:szCs w:val="28"/>
        </w:rPr>
      </w:pPr>
      <w:r w:rsidRPr="00B10D97">
        <w:rPr>
          <w:sz w:val="28"/>
          <w:szCs w:val="28"/>
        </w:rPr>
        <w:t xml:space="preserve">- </w:t>
      </w:r>
      <w:r w:rsidR="005F588D" w:rsidRPr="00B10D97">
        <w:rPr>
          <w:sz w:val="28"/>
          <w:szCs w:val="28"/>
        </w:rPr>
        <w:t xml:space="preserve">оказание содействия транспортному сообщению между городами и поселками побережья с целью усиления туристических потоков </w:t>
      </w:r>
      <w:r w:rsidR="002371C7" w:rsidRPr="00B10D97">
        <w:rPr>
          <w:sz w:val="28"/>
          <w:szCs w:val="28"/>
        </w:rPr>
        <w:t>(</w:t>
      </w:r>
      <w:r w:rsidR="00B10D97">
        <w:rPr>
          <w:sz w:val="28"/>
          <w:szCs w:val="28"/>
        </w:rPr>
        <w:t xml:space="preserve">города </w:t>
      </w:r>
      <w:proofErr w:type="gramStart"/>
      <w:r w:rsidR="00B10D97">
        <w:rPr>
          <w:sz w:val="28"/>
          <w:szCs w:val="28"/>
        </w:rPr>
        <w:t>–</w:t>
      </w:r>
      <w:r w:rsidR="002371C7" w:rsidRPr="00B10D97">
        <w:rPr>
          <w:sz w:val="28"/>
          <w:szCs w:val="28"/>
        </w:rPr>
        <w:t>Я</w:t>
      </w:r>
      <w:proofErr w:type="gramEnd"/>
      <w:r w:rsidR="002371C7" w:rsidRPr="00B10D97">
        <w:rPr>
          <w:sz w:val="28"/>
          <w:szCs w:val="28"/>
        </w:rPr>
        <w:t>нтарный,</w:t>
      </w:r>
      <w:r w:rsidRPr="00B10D97">
        <w:rPr>
          <w:sz w:val="28"/>
          <w:szCs w:val="28"/>
        </w:rPr>
        <w:t xml:space="preserve"> </w:t>
      </w:r>
      <w:r w:rsidR="005F588D" w:rsidRPr="00B10D97">
        <w:rPr>
          <w:sz w:val="28"/>
          <w:szCs w:val="28"/>
        </w:rPr>
        <w:t xml:space="preserve">Светлогорск, Пионерский, </w:t>
      </w:r>
      <w:r w:rsidR="00B10D97">
        <w:rPr>
          <w:sz w:val="28"/>
          <w:szCs w:val="28"/>
        </w:rPr>
        <w:t xml:space="preserve">Зеленоградск и </w:t>
      </w:r>
      <w:r w:rsidR="005F588D" w:rsidRPr="00B10D97">
        <w:rPr>
          <w:sz w:val="28"/>
          <w:szCs w:val="28"/>
        </w:rPr>
        <w:t>п</w:t>
      </w:r>
      <w:r w:rsidR="00B10D97">
        <w:rPr>
          <w:sz w:val="28"/>
          <w:szCs w:val="28"/>
        </w:rPr>
        <w:t>оселки</w:t>
      </w:r>
      <w:r w:rsidR="005F588D" w:rsidRPr="00B10D97">
        <w:rPr>
          <w:sz w:val="28"/>
          <w:szCs w:val="28"/>
        </w:rPr>
        <w:t xml:space="preserve"> Лесное, </w:t>
      </w:r>
      <w:r w:rsidR="00B10D97">
        <w:rPr>
          <w:sz w:val="28"/>
          <w:szCs w:val="28"/>
        </w:rPr>
        <w:t>Рыбачий,</w:t>
      </w:r>
      <w:r w:rsidR="002371C7" w:rsidRPr="00B10D97">
        <w:rPr>
          <w:sz w:val="28"/>
          <w:szCs w:val="28"/>
        </w:rPr>
        <w:t xml:space="preserve"> </w:t>
      </w:r>
      <w:r w:rsidR="005F588D" w:rsidRPr="00B10D97">
        <w:rPr>
          <w:sz w:val="28"/>
          <w:szCs w:val="28"/>
        </w:rPr>
        <w:t>Морское).</w:t>
      </w:r>
    </w:p>
    <w:p w:rsidR="005F588D" w:rsidRPr="00B10D97" w:rsidRDefault="005F588D" w:rsidP="00B10D97">
      <w:pPr>
        <w:tabs>
          <w:tab w:val="left" w:pos="1134"/>
        </w:tabs>
        <w:ind w:firstLine="709"/>
        <w:jc w:val="both"/>
        <w:rPr>
          <w:sz w:val="28"/>
          <w:szCs w:val="28"/>
        </w:rPr>
      </w:pPr>
      <w:r w:rsidRPr="00B10D97">
        <w:rPr>
          <w:sz w:val="28"/>
          <w:szCs w:val="28"/>
        </w:rPr>
        <w:t>2. Организация подвоза детей в образовательные учреждения;</w:t>
      </w:r>
    </w:p>
    <w:p w:rsidR="00FF0DE7" w:rsidRPr="00B10D97" w:rsidRDefault="005F588D" w:rsidP="00B10D97">
      <w:pPr>
        <w:ind w:firstLine="709"/>
        <w:jc w:val="both"/>
        <w:rPr>
          <w:sz w:val="28"/>
          <w:szCs w:val="28"/>
        </w:rPr>
      </w:pPr>
      <w:r w:rsidRPr="00B10D97">
        <w:rPr>
          <w:sz w:val="28"/>
          <w:szCs w:val="28"/>
        </w:rPr>
        <w:t xml:space="preserve">3. Содействие в организации транспортного сообщения туристической направленности (водное сообщение по заливу, </w:t>
      </w:r>
      <w:r w:rsidR="00B10D97">
        <w:rPr>
          <w:sz w:val="28"/>
          <w:szCs w:val="28"/>
        </w:rPr>
        <w:t xml:space="preserve">движение </w:t>
      </w:r>
      <w:r w:rsidRPr="00B10D97">
        <w:rPr>
          <w:sz w:val="28"/>
          <w:szCs w:val="28"/>
        </w:rPr>
        <w:t>электромобил</w:t>
      </w:r>
      <w:r w:rsidR="00B10D97">
        <w:rPr>
          <w:sz w:val="28"/>
          <w:szCs w:val="28"/>
        </w:rPr>
        <w:t>ей</w:t>
      </w:r>
      <w:r w:rsidRPr="00B10D97">
        <w:rPr>
          <w:sz w:val="28"/>
          <w:szCs w:val="28"/>
        </w:rPr>
        <w:t xml:space="preserve"> в границах г</w:t>
      </w:r>
      <w:r w:rsidR="00B10D97">
        <w:rPr>
          <w:sz w:val="28"/>
          <w:szCs w:val="28"/>
        </w:rPr>
        <w:t>орода</w:t>
      </w:r>
      <w:r w:rsidRPr="00B10D97">
        <w:rPr>
          <w:sz w:val="28"/>
          <w:szCs w:val="28"/>
        </w:rPr>
        <w:t xml:space="preserve"> Зеленоградска и </w:t>
      </w:r>
      <w:r w:rsidR="00160BF2" w:rsidRPr="00B10D97">
        <w:rPr>
          <w:sz w:val="28"/>
          <w:szCs w:val="28"/>
        </w:rPr>
        <w:t>др.</w:t>
      </w:r>
      <w:r w:rsidR="00B10D97">
        <w:rPr>
          <w:sz w:val="28"/>
          <w:szCs w:val="28"/>
        </w:rPr>
        <w:t>)</w:t>
      </w:r>
    </w:p>
    <w:p w:rsidR="0029222B" w:rsidRDefault="0029222B" w:rsidP="009A116E">
      <w:pPr>
        <w:pStyle w:val="a7"/>
        <w:spacing w:before="40" w:after="40" w:line="276" w:lineRule="auto"/>
        <w:jc w:val="center"/>
        <w:rPr>
          <w:color w:val="0070C0"/>
          <w:sz w:val="20"/>
          <w:szCs w:val="20"/>
        </w:rPr>
      </w:pPr>
    </w:p>
    <w:p w:rsidR="00922EB2" w:rsidRPr="00922EB2" w:rsidRDefault="00922EB2" w:rsidP="00922EB2"/>
    <w:p w:rsidR="00D140DE" w:rsidRPr="00B10D97" w:rsidRDefault="00B10D97" w:rsidP="009A116E">
      <w:pPr>
        <w:pStyle w:val="a7"/>
        <w:spacing w:before="40" w:after="40" w:line="276" w:lineRule="auto"/>
        <w:jc w:val="center"/>
        <w:rPr>
          <w:i/>
          <w:sz w:val="20"/>
          <w:szCs w:val="20"/>
        </w:rPr>
      </w:pPr>
      <w:r w:rsidRPr="00B407AF">
        <w:rPr>
          <w:i/>
          <w:sz w:val="20"/>
          <w:szCs w:val="20"/>
        </w:rPr>
        <w:t xml:space="preserve">Таблица </w:t>
      </w:r>
      <w:r>
        <w:rPr>
          <w:i/>
          <w:sz w:val="20"/>
          <w:szCs w:val="20"/>
        </w:rPr>
        <w:t>19</w:t>
      </w:r>
      <w:r w:rsidRPr="002514B7">
        <w:rPr>
          <w:color w:val="0070C0"/>
          <w:szCs w:val="28"/>
        </w:rPr>
        <w:t xml:space="preserve"> </w:t>
      </w:r>
      <w:r w:rsidR="005F588D" w:rsidRPr="00B10D97">
        <w:rPr>
          <w:i/>
          <w:sz w:val="20"/>
          <w:szCs w:val="20"/>
        </w:rPr>
        <w:t>Плановые показатели развития транспортного сообщения</w:t>
      </w:r>
    </w:p>
    <w:tbl>
      <w:tblPr>
        <w:tblStyle w:val="12"/>
        <w:tblW w:w="9568" w:type="dxa"/>
        <w:tblInd w:w="-34" w:type="dxa"/>
        <w:tblBorders>
          <w:insideH w:val="single" w:sz="18" w:space="0" w:color="000000" w:themeColor="text1"/>
        </w:tblBorders>
        <w:tblLook w:val="04A0" w:firstRow="1" w:lastRow="0" w:firstColumn="1" w:lastColumn="0" w:noHBand="0" w:noVBand="1"/>
      </w:tblPr>
      <w:tblGrid>
        <w:gridCol w:w="560"/>
        <w:gridCol w:w="3324"/>
        <w:gridCol w:w="812"/>
        <w:gridCol w:w="812"/>
        <w:gridCol w:w="812"/>
        <w:gridCol w:w="812"/>
        <w:gridCol w:w="812"/>
        <w:gridCol w:w="812"/>
        <w:gridCol w:w="812"/>
      </w:tblGrid>
      <w:tr w:rsidR="00B10D97" w:rsidRPr="00B10D97" w:rsidTr="00B10D97">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60" w:type="dxa"/>
            <w:shd w:val="clear" w:color="auto" w:fill="auto"/>
            <w:hideMark/>
          </w:tcPr>
          <w:p w:rsidR="00B407AF" w:rsidRPr="00B10D97" w:rsidRDefault="00B407AF" w:rsidP="009A116E">
            <w:pPr>
              <w:spacing w:before="40" w:after="40" w:line="276" w:lineRule="auto"/>
              <w:jc w:val="center"/>
              <w:rPr>
                <w:rFonts w:ascii="Times New Roman" w:hAnsi="Times New Roman" w:cs="Times New Roman"/>
                <w:bCs w:val="0"/>
                <w:sz w:val="22"/>
                <w:szCs w:val="22"/>
              </w:rPr>
            </w:pPr>
            <w:r w:rsidRPr="00B10D97">
              <w:rPr>
                <w:rFonts w:ascii="Times New Roman" w:hAnsi="Times New Roman" w:cs="Times New Roman"/>
                <w:bCs w:val="0"/>
                <w:sz w:val="22"/>
                <w:szCs w:val="22"/>
              </w:rPr>
              <w:t xml:space="preserve">№ </w:t>
            </w:r>
            <w:proofErr w:type="gramStart"/>
            <w:r w:rsidRPr="00B10D97">
              <w:rPr>
                <w:rFonts w:ascii="Times New Roman" w:hAnsi="Times New Roman" w:cs="Times New Roman"/>
                <w:bCs w:val="0"/>
                <w:sz w:val="22"/>
                <w:szCs w:val="22"/>
              </w:rPr>
              <w:t>п</w:t>
            </w:r>
            <w:proofErr w:type="gramEnd"/>
            <w:r w:rsidRPr="00B10D97">
              <w:rPr>
                <w:rFonts w:ascii="Times New Roman" w:hAnsi="Times New Roman" w:cs="Times New Roman"/>
                <w:bCs w:val="0"/>
                <w:sz w:val="22"/>
                <w:szCs w:val="22"/>
              </w:rPr>
              <w:t>/п</w:t>
            </w:r>
          </w:p>
        </w:tc>
        <w:tc>
          <w:tcPr>
            <w:tcW w:w="3324" w:type="dxa"/>
            <w:shd w:val="clear" w:color="auto" w:fill="auto"/>
            <w:hideMark/>
          </w:tcPr>
          <w:p w:rsidR="00B407AF" w:rsidRPr="00B10D97" w:rsidRDefault="00B407AF" w:rsidP="009A116E">
            <w:pPr>
              <w:spacing w:before="40" w:after="4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2"/>
                <w:szCs w:val="22"/>
              </w:rPr>
            </w:pPr>
            <w:r w:rsidRPr="00B10D97">
              <w:rPr>
                <w:rFonts w:ascii="Times New Roman" w:hAnsi="Times New Roman" w:cs="Times New Roman"/>
                <w:bCs w:val="0"/>
                <w:sz w:val="22"/>
                <w:szCs w:val="22"/>
              </w:rPr>
              <w:t>Показатели</w:t>
            </w:r>
          </w:p>
        </w:tc>
        <w:tc>
          <w:tcPr>
            <w:tcW w:w="812" w:type="dxa"/>
            <w:shd w:val="clear" w:color="auto" w:fill="auto"/>
          </w:tcPr>
          <w:p w:rsidR="00B407AF" w:rsidRPr="00B10D97" w:rsidRDefault="00B407AF" w:rsidP="00DB5A90">
            <w:pPr>
              <w:spacing w:before="40" w:after="4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2"/>
                <w:szCs w:val="22"/>
              </w:rPr>
            </w:pPr>
            <w:r w:rsidRPr="00B10D97">
              <w:rPr>
                <w:rFonts w:ascii="Times New Roman" w:hAnsi="Times New Roman" w:cs="Times New Roman"/>
                <w:bCs w:val="0"/>
                <w:sz w:val="22"/>
                <w:szCs w:val="22"/>
              </w:rPr>
              <w:t>2018</w:t>
            </w:r>
          </w:p>
        </w:tc>
        <w:tc>
          <w:tcPr>
            <w:tcW w:w="812" w:type="dxa"/>
            <w:shd w:val="clear" w:color="auto" w:fill="auto"/>
          </w:tcPr>
          <w:p w:rsidR="00B407AF" w:rsidRPr="00B10D97" w:rsidRDefault="00B407AF" w:rsidP="00DB5A90">
            <w:pPr>
              <w:spacing w:before="40" w:after="4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2"/>
                <w:szCs w:val="22"/>
              </w:rPr>
            </w:pPr>
            <w:r w:rsidRPr="00B10D97">
              <w:rPr>
                <w:rFonts w:ascii="Times New Roman" w:hAnsi="Times New Roman" w:cs="Times New Roman"/>
                <w:bCs w:val="0"/>
                <w:sz w:val="22"/>
                <w:szCs w:val="22"/>
              </w:rPr>
              <w:t xml:space="preserve">2019 </w:t>
            </w:r>
          </w:p>
        </w:tc>
        <w:tc>
          <w:tcPr>
            <w:tcW w:w="812" w:type="dxa"/>
            <w:shd w:val="clear" w:color="auto" w:fill="auto"/>
          </w:tcPr>
          <w:p w:rsidR="00B407AF" w:rsidRPr="00B10D97" w:rsidRDefault="00B407AF" w:rsidP="00DB5A90">
            <w:pPr>
              <w:spacing w:before="40" w:after="4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2"/>
                <w:szCs w:val="22"/>
              </w:rPr>
            </w:pPr>
            <w:r w:rsidRPr="00B10D97">
              <w:rPr>
                <w:rFonts w:ascii="Times New Roman" w:hAnsi="Times New Roman" w:cs="Times New Roman"/>
                <w:bCs w:val="0"/>
                <w:sz w:val="22"/>
                <w:szCs w:val="22"/>
              </w:rPr>
              <w:t xml:space="preserve">2020 </w:t>
            </w:r>
          </w:p>
        </w:tc>
        <w:tc>
          <w:tcPr>
            <w:tcW w:w="812" w:type="dxa"/>
            <w:shd w:val="clear" w:color="auto" w:fill="auto"/>
          </w:tcPr>
          <w:p w:rsidR="00B407AF" w:rsidRPr="00B10D97" w:rsidRDefault="00B407AF" w:rsidP="00DB5A90">
            <w:pPr>
              <w:spacing w:before="40" w:after="4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2"/>
                <w:szCs w:val="22"/>
              </w:rPr>
            </w:pPr>
            <w:r w:rsidRPr="00B10D97">
              <w:rPr>
                <w:rFonts w:ascii="Times New Roman" w:hAnsi="Times New Roman" w:cs="Times New Roman"/>
                <w:bCs w:val="0"/>
                <w:sz w:val="22"/>
                <w:szCs w:val="22"/>
              </w:rPr>
              <w:t xml:space="preserve">2021 </w:t>
            </w:r>
          </w:p>
        </w:tc>
        <w:tc>
          <w:tcPr>
            <w:tcW w:w="812" w:type="dxa"/>
            <w:shd w:val="clear" w:color="auto" w:fill="auto"/>
          </w:tcPr>
          <w:p w:rsidR="00B407AF" w:rsidRPr="00B10D97" w:rsidRDefault="00B407AF" w:rsidP="00DB5A90">
            <w:pPr>
              <w:spacing w:before="40" w:after="4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2"/>
                <w:szCs w:val="22"/>
              </w:rPr>
            </w:pPr>
            <w:r w:rsidRPr="00B10D97">
              <w:rPr>
                <w:rFonts w:ascii="Times New Roman" w:hAnsi="Times New Roman" w:cs="Times New Roman"/>
                <w:bCs w:val="0"/>
                <w:sz w:val="22"/>
                <w:szCs w:val="22"/>
              </w:rPr>
              <w:t>2022</w:t>
            </w:r>
          </w:p>
        </w:tc>
        <w:tc>
          <w:tcPr>
            <w:tcW w:w="812" w:type="dxa"/>
            <w:shd w:val="clear" w:color="auto" w:fill="auto"/>
          </w:tcPr>
          <w:p w:rsidR="00B407AF" w:rsidRPr="00B10D97" w:rsidRDefault="00B407AF" w:rsidP="00DB5A90">
            <w:pPr>
              <w:spacing w:before="40" w:after="4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2"/>
                <w:szCs w:val="22"/>
              </w:rPr>
            </w:pPr>
            <w:r w:rsidRPr="00B10D97">
              <w:rPr>
                <w:rFonts w:ascii="Times New Roman" w:hAnsi="Times New Roman" w:cs="Times New Roman"/>
                <w:bCs w:val="0"/>
                <w:sz w:val="22"/>
                <w:szCs w:val="22"/>
              </w:rPr>
              <w:t>2023</w:t>
            </w:r>
          </w:p>
        </w:tc>
        <w:tc>
          <w:tcPr>
            <w:tcW w:w="812" w:type="dxa"/>
            <w:shd w:val="clear" w:color="auto" w:fill="auto"/>
          </w:tcPr>
          <w:p w:rsidR="00B407AF" w:rsidRPr="00B10D97" w:rsidRDefault="00B407AF" w:rsidP="00B407AF">
            <w:pPr>
              <w:spacing w:before="40" w:after="4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2"/>
                <w:szCs w:val="22"/>
              </w:rPr>
            </w:pPr>
            <w:r w:rsidRPr="00B10D97">
              <w:rPr>
                <w:rFonts w:ascii="Times New Roman" w:hAnsi="Times New Roman" w:cs="Times New Roman"/>
                <w:bCs w:val="0"/>
                <w:sz w:val="22"/>
                <w:szCs w:val="22"/>
              </w:rPr>
              <w:t>2024</w:t>
            </w:r>
          </w:p>
        </w:tc>
      </w:tr>
      <w:tr w:rsidR="00B10D97" w:rsidRPr="00B10D97" w:rsidTr="00B10D97">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560" w:type="dxa"/>
            <w:shd w:val="clear" w:color="auto" w:fill="auto"/>
            <w:hideMark/>
          </w:tcPr>
          <w:p w:rsidR="00B407AF" w:rsidRPr="00B10D97" w:rsidRDefault="00B407AF" w:rsidP="009A116E">
            <w:pPr>
              <w:spacing w:before="40" w:after="40" w:line="276" w:lineRule="auto"/>
              <w:jc w:val="center"/>
              <w:rPr>
                <w:rFonts w:ascii="Times New Roman" w:hAnsi="Times New Roman" w:cs="Times New Roman"/>
                <w:sz w:val="22"/>
                <w:szCs w:val="22"/>
              </w:rPr>
            </w:pPr>
            <w:r w:rsidRPr="00B10D97">
              <w:rPr>
                <w:rFonts w:ascii="Times New Roman" w:hAnsi="Times New Roman" w:cs="Times New Roman"/>
                <w:sz w:val="22"/>
                <w:szCs w:val="22"/>
              </w:rPr>
              <w:t>1</w:t>
            </w:r>
          </w:p>
        </w:tc>
        <w:tc>
          <w:tcPr>
            <w:tcW w:w="3324" w:type="dxa"/>
            <w:shd w:val="clear" w:color="auto" w:fill="auto"/>
            <w:hideMark/>
          </w:tcPr>
          <w:p w:rsidR="00B407AF" w:rsidRPr="00B10D97" w:rsidRDefault="00B407AF" w:rsidP="009A116E">
            <w:pPr>
              <w:spacing w:before="40" w:after="40"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B10D97">
              <w:rPr>
                <w:sz w:val="22"/>
                <w:szCs w:val="22"/>
              </w:rPr>
              <w:t xml:space="preserve">Доля населения, проживающего в населенных пунктах, не имеющих регулярного автобусного и (или) железнодорожного сообщения с </w:t>
            </w:r>
            <w:proofErr w:type="gramStart"/>
            <w:r w:rsidRPr="00B10D97">
              <w:rPr>
                <w:sz w:val="22"/>
                <w:szCs w:val="22"/>
              </w:rPr>
              <w:t>административным</w:t>
            </w:r>
            <w:proofErr w:type="gramEnd"/>
            <w:r w:rsidRPr="00B10D97">
              <w:rPr>
                <w:sz w:val="22"/>
                <w:szCs w:val="22"/>
              </w:rPr>
              <w:t xml:space="preserve"> муниципального района, в общей численности населения муниципального района</w:t>
            </w:r>
          </w:p>
        </w:tc>
        <w:tc>
          <w:tcPr>
            <w:tcW w:w="812" w:type="dxa"/>
            <w:shd w:val="clear" w:color="auto" w:fill="auto"/>
          </w:tcPr>
          <w:p w:rsidR="00B407AF" w:rsidRPr="00B10D97" w:rsidRDefault="00B407AF" w:rsidP="00DB5A90">
            <w:pPr>
              <w:spacing w:before="40" w:after="40" w:line="276"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B10D97">
              <w:rPr>
                <w:sz w:val="22"/>
                <w:szCs w:val="22"/>
              </w:rPr>
              <w:t>7,3</w:t>
            </w:r>
          </w:p>
        </w:tc>
        <w:tc>
          <w:tcPr>
            <w:tcW w:w="812" w:type="dxa"/>
            <w:shd w:val="clear" w:color="auto" w:fill="auto"/>
          </w:tcPr>
          <w:p w:rsidR="00B407AF" w:rsidRPr="00B10D97" w:rsidRDefault="00B407AF" w:rsidP="00DB5A90">
            <w:pPr>
              <w:spacing w:before="40" w:after="40" w:line="276"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B10D97">
              <w:rPr>
                <w:sz w:val="22"/>
                <w:szCs w:val="22"/>
              </w:rPr>
              <w:t>6,0</w:t>
            </w:r>
          </w:p>
        </w:tc>
        <w:tc>
          <w:tcPr>
            <w:tcW w:w="812" w:type="dxa"/>
            <w:shd w:val="clear" w:color="auto" w:fill="auto"/>
          </w:tcPr>
          <w:p w:rsidR="00B407AF" w:rsidRPr="00B10D97" w:rsidRDefault="00B407AF" w:rsidP="00DB5A90">
            <w:pPr>
              <w:spacing w:before="40" w:after="40" w:line="276"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B10D97">
              <w:rPr>
                <w:sz w:val="22"/>
                <w:szCs w:val="22"/>
              </w:rPr>
              <w:t>5,2</w:t>
            </w:r>
          </w:p>
        </w:tc>
        <w:tc>
          <w:tcPr>
            <w:tcW w:w="812" w:type="dxa"/>
            <w:shd w:val="clear" w:color="auto" w:fill="auto"/>
          </w:tcPr>
          <w:p w:rsidR="00B407AF" w:rsidRPr="00B10D97" w:rsidRDefault="00B407AF" w:rsidP="00DB5A90">
            <w:pPr>
              <w:spacing w:before="40" w:after="40" w:line="276"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B10D97">
              <w:rPr>
                <w:sz w:val="22"/>
                <w:szCs w:val="22"/>
              </w:rPr>
              <w:t>2,2</w:t>
            </w:r>
          </w:p>
        </w:tc>
        <w:tc>
          <w:tcPr>
            <w:tcW w:w="812" w:type="dxa"/>
            <w:shd w:val="clear" w:color="auto" w:fill="auto"/>
          </w:tcPr>
          <w:p w:rsidR="00B407AF" w:rsidRPr="00B10D97" w:rsidRDefault="00A957EF" w:rsidP="00DB5A90">
            <w:pPr>
              <w:spacing w:before="40" w:after="40" w:line="276"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0,3</w:t>
            </w:r>
          </w:p>
        </w:tc>
        <w:tc>
          <w:tcPr>
            <w:tcW w:w="812" w:type="dxa"/>
            <w:shd w:val="clear" w:color="auto" w:fill="auto"/>
          </w:tcPr>
          <w:p w:rsidR="00B407AF" w:rsidRPr="00B10D97" w:rsidRDefault="00A957EF" w:rsidP="00DB5A90">
            <w:pPr>
              <w:spacing w:before="40" w:after="40" w:line="276"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0,3</w:t>
            </w:r>
          </w:p>
        </w:tc>
        <w:tc>
          <w:tcPr>
            <w:tcW w:w="812" w:type="dxa"/>
            <w:shd w:val="clear" w:color="auto" w:fill="auto"/>
          </w:tcPr>
          <w:p w:rsidR="00B407AF" w:rsidRPr="00B10D97" w:rsidRDefault="00A957EF" w:rsidP="009A116E">
            <w:pPr>
              <w:spacing w:before="40" w:after="40" w:line="276"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0,3</w:t>
            </w:r>
          </w:p>
        </w:tc>
      </w:tr>
    </w:tbl>
    <w:p w:rsidR="00EE5492" w:rsidRDefault="00EE5492" w:rsidP="00F53851">
      <w:pPr>
        <w:ind w:firstLine="709"/>
        <w:jc w:val="both"/>
        <w:rPr>
          <w:rFonts w:eastAsia="Calibri"/>
          <w:sz w:val="28"/>
          <w:szCs w:val="28"/>
          <w:lang w:eastAsia="en-US"/>
        </w:rPr>
      </w:pPr>
      <w:bookmarkStart w:id="19" w:name="_Toc247454766"/>
      <w:bookmarkStart w:id="20" w:name="_Toc525138125"/>
    </w:p>
    <w:p w:rsidR="00F53851" w:rsidRPr="00E231FC" w:rsidRDefault="00F53851" w:rsidP="00F53851">
      <w:pPr>
        <w:ind w:firstLine="709"/>
        <w:jc w:val="both"/>
        <w:rPr>
          <w:rFonts w:eastAsia="Calibri"/>
          <w:sz w:val="28"/>
          <w:szCs w:val="28"/>
          <w:lang w:eastAsia="en-US"/>
        </w:rPr>
      </w:pPr>
      <w:r w:rsidRPr="00E231FC">
        <w:rPr>
          <w:rFonts w:eastAsia="Calibri"/>
          <w:sz w:val="28"/>
          <w:szCs w:val="28"/>
          <w:lang w:eastAsia="en-US"/>
        </w:rPr>
        <w:t xml:space="preserve">Развитие индивидуального жилищного строительства в населенных пунктах требует регулярного выполнения большого объема работ по строительству, реконструкции и капитальному ремонту дорог, что в условиях недофинансирования дорожной отрасли и постоянного роста интенсивности движения приводит к несоблюдению межремонтных сроков, накоплению количества неотремонтированных участков, увеличению количества участков с неудовлетворительным транспортно-эксплуатационным состоянием. </w:t>
      </w:r>
    </w:p>
    <w:p w:rsidR="00F53851" w:rsidRDefault="00F53851" w:rsidP="00F53851">
      <w:pPr>
        <w:ind w:firstLine="709"/>
        <w:jc w:val="both"/>
        <w:rPr>
          <w:rFonts w:eastAsia="Calibri"/>
          <w:sz w:val="28"/>
          <w:szCs w:val="28"/>
          <w:lang w:eastAsia="en-US"/>
        </w:rPr>
      </w:pPr>
      <w:r w:rsidRPr="00E231FC">
        <w:rPr>
          <w:rFonts w:eastAsia="Calibri"/>
          <w:sz w:val="28"/>
          <w:szCs w:val="28"/>
          <w:lang w:eastAsia="en-US"/>
        </w:rPr>
        <w:t>Реализация Проекта кольцевого маршрута «Приморское полукольцо», часть которого проходит по территории Зеленоградского округа, в перспективе позволит связать фед</w:t>
      </w:r>
      <w:r w:rsidR="009248F4">
        <w:rPr>
          <w:rFonts w:eastAsia="Calibri"/>
          <w:sz w:val="28"/>
          <w:szCs w:val="28"/>
          <w:lang w:eastAsia="en-US"/>
        </w:rPr>
        <w:t>еральной дорогой Калининград</w:t>
      </w:r>
      <w:r w:rsidRPr="00E231FC">
        <w:rPr>
          <w:rFonts w:eastAsia="Calibri"/>
          <w:sz w:val="28"/>
          <w:szCs w:val="28"/>
          <w:lang w:eastAsia="en-US"/>
        </w:rPr>
        <w:t xml:space="preserve"> курортные города Зеленоградск</w:t>
      </w:r>
      <w:r w:rsidR="009248F4">
        <w:rPr>
          <w:rFonts w:eastAsia="Calibri"/>
          <w:sz w:val="28"/>
          <w:szCs w:val="28"/>
          <w:lang w:eastAsia="en-US"/>
        </w:rPr>
        <w:t xml:space="preserve">, </w:t>
      </w:r>
      <w:proofErr w:type="spellStart"/>
      <w:r w:rsidR="009248F4">
        <w:rPr>
          <w:rFonts w:eastAsia="Calibri"/>
          <w:sz w:val="28"/>
          <w:szCs w:val="28"/>
          <w:lang w:eastAsia="en-US"/>
        </w:rPr>
        <w:t>Пионерск</w:t>
      </w:r>
      <w:proofErr w:type="spellEnd"/>
      <w:r w:rsidR="009248F4">
        <w:rPr>
          <w:rFonts w:eastAsia="Calibri"/>
          <w:sz w:val="28"/>
          <w:szCs w:val="28"/>
          <w:lang w:eastAsia="en-US"/>
        </w:rPr>
        <w:t>, Светлогорск,</w:t>
      </w:r>
      <w:r w:rsidRPr="00E231FC">
        <w:rPr>
          <w:rFonts w:eastAsia="Calibri"/>
          <w:sz w:val="28"/>
          <w:szCs w:val="28"/>
          <w:lang w:eastAsia="en-US"/>
        </w:rPr>
        <w:t xml:space="preserve"> </w:t>
      </w:r>
      <w:r w:rsidR="009248F4">
        <w:rPr>
          <w:rFonts w:eastAsia="Calibri"/>
          <w:sz w:val="28"/>
          <w:szCs w:val="28"/>
          <w:lang w:eastAsia="en-US"/>
        </w:rPr>
        <w:t>Балтийск, Светлый</w:t>
      </w:r>
      <w:r w:rsidRPr="00E231FC">
        <w:rPr>
          <w:rFonts w:eastAsia="Calibri"/>
          <w:sz w:val="28"/>
          <w:szCs w:val="28"/>
          <w:lang w:eastAsia="en-US"/>
        </w:rPr>
        <w:t xml:space="preserve"> и улучшить транспортное сообщение ряда сельских населенных пунктов.</w:t>
      </w:r>
    </w:p>
    <w:p w:rsidR="009248F4" w:rsidRDefault="009248F4" w:rsidP="00F53851">
      <w:pPr>
        <w:ind w:firstLine="709"/>
        <w:jc w:val="both"/>
        <w:rPr>
          <w:rFonts w:eastAsia="Calibri"/>
          <w:sz w:val="28"/>
          <w:szCs w:val="28"/>
          <w:lang w:eastAsia="en-US"/>
        </w:rPr>
      </w:pPr>
      <w:r>
        <w:rPr>
          <w:rFonts w:eastAsia="Calibri"/>
          <w:noProof/>
          <w:sz w:val="28"/>
          <w:szCs w:val="28"/>
        </w:rPr>
        <w:lastRenderedPageBreak/>
        <w:drawing>
          <wp:inline distT="0" distB="0" distL="0" distR="0" wp14:anchorId="2DF771F5" wp14:editId="08DB9E85">
            <wp:extent cx="4584700" cy="3444240"/>
            <wp:effectExtent l="0" t="0" r="635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4700" cy="3444240"/>
                    </a:xfrm>
                    <a:prstGeom prst="rect">
                      <a:avLst/>
                    </a:prstGeom>
                    <a:noFill/>
                  </pic:spPr>
                </pic:pic>
              </a:graphicData>
            </a:graphic>
          </wp:inline>
        </w:drawing>
      </w:r>
    </w:p>
    <w:p w:rsidR="009248F4" w:rsidRDefault="009248F4" w:rsidP="00F53851">
      <w:pPr>
        <w:ind w:firstLine="709"/>
        <w:jc w:val="both"/>
        <w:rPr>
          <w:rFonts w:eastAsia="Calibri"/>
          <w:sz w:val="28"/>
          <w:szCs w:val="28"/>
          <w:lang w:eastAsia="en-US"/>
        </w:rPr>
      </w:pPr>
    </w:p>
    <w:p w:rsidR="00F53851" w:rsidRPr="00A94EC2" w:rsidRDefault="00F53851" w:rsidP="00F53851">
      <w:pPr>
        <w:ind w:firstLine="709"/>
        <w:jc w:val="both"/>
        <w:rPr>
          <w:rFonts w:eastAsia="Calibri"/>
          <w:sz w:val="28"/>
          <w:szCs w:val="28"/>
          <w:lang w:eastAsia="en-US"/>
        </w:rPr>
      </w:pPr>
      <w:r w:rsidRPr="00E231FC">
        <w:rPr>
          <w:rFonts w:eastAsia="Calibri"/>
          <w:sz w:val="28"/>
          <w:szCs w:val="28"/>
          <w:lang w:eastAsia="en-US"/>
        </w:rPr>
        <w:t xml:space="preserve">Для стабильного улучшение </w:t>
      </w:r>
      <w:proofErr w:type="gramStart"/>
      <w:r w:rsidRPr="00E231FC">
        <w:rPr>
          <w:rFonts w:eastAsia="Calibri"/>
          <w:sz w:val="28"/>
          <w:szCs w:val="28"/>
          <w:lang w:eastAsia="en-US"/>
        </w:rPr>
        <w:t>качества жизни населения, проживающего в населенных пунктах администрацией разработана</w:t>
      </w:r>
      <w:proofErr w:type="gramEnd"/>
      <w:r w:rsidRPr="00E231FC">
        <w:rPr>
          <w:rFonts w:eastAsia="Calibri"/>
          <w:sz w:val="28"/>
          <w:szCs w:val="28"/>
          <w:lang w:eastAsia="en-US"/>
        </w:rPr>
        <w:t xml:space="preserve"> </w:t>
      </w:r>
      <w:r w:rsidR="00F70A22" w:rsidRPr="00A94EC2">
        <w:rPr>
          <w:rFonts w:eastAsia="Calibri"/>
          <w:sz w:val="28"/>
          <w:szCs w:val="28"/>
          <w:lang w:eastAsia="en-US"/>
        </w:rPr>
        <w:t xml:space="preserve">проектная </w:t>
      </w:r>
      <w:r w:rsidRPr="00A94EC2">
        <w:rPr>
          <w:rFonts w:eastAsia="Calibri"/>
          <w:sz w:val="28"/>
          <w:szCs w:val="28"/>
          <w:lang w:eastAsia="en-US"/>
        </w:rPr>
        <w:t>документация:</w:t>
      </w:r>
    </w:p>
    <w:p w:rsidR="00F70A22" w:rsidRPr="00A94EC2" w:rsidRDefault="00F70A22" w:rsidP="00F70A22">
      <w:pPr>
        <w:ind w:firstLine="709"/>
        <w:jc w:val="both"/>
        <w:rPr>
          <w:rFonts w:eastAsia="Calibri"/>
          <w:sz w:val="28"/>
          <w:szCs w:val="28"/>
          <w:lang w:eastAsia="en-US"/>
        </w:rPr>
      </w:pPr>
      <w:r w:rsidRPr="00A94EC2">
        <w:rPr>
          <w:rFonts w:eastAsia="Calibri"/>
          <w:sz w:val="28"/>
          <w:szCs w:val="28"/>
          <w:lang w:eastAsia="en-US"/>
        </w:rPr>
        <w:t>Капитальный ремонт автомобильной дороги улицы Садовая в пос. Гор</w:t>
      </w:r>
      <w:r w:rsidR="00A94EC2">
        <w:rPr>
          <w:rFonts w:eastAsia="Calibri"/>
          <w:sz w:val="28"/>
          <w:szCs w:val="28"/>
          <w:lang w:eastAsia="en-US"/>
        </w:rPr>
        <w:t xml:space="preserve">батовка Зеленоградского района, </w:t>
      </w:r>
      <w:r w:rsidR="0000791E">
        <w:rPr>
          <w:rFonts w:eastAsia="Calibri"/>
          <w:sz w:val="28"/>
          <w:szCs w:val="28"/>
          <w:lang w:eastAsia="en-US"/>
        </w:rPr>
        <w:t xml:space="preserve">стоимостью – 16, 5млн. рублей </w:t>
      </w:r>
      <w:r w:rsidRPr="00A94EC2">
        <w:rPr>
          <w:rFonts w:eastAsia="Calibri"/>
          <w:sz w:val="28"/>
          <w:szCs w:val="28"/>
          <w:lang w:eastAsia="en-US"/>
        </w:rPr>
        <w:t>(работы завершаются)</w:t>
      </w:r>
    </w:p>
    <w:p w:rsidR="00F70A22" w:rsidRPr="00A94EC2" w:rsidRDefault="00F70A22" w:rsidP="00F70A22">
      <w:pPr>
        <w:ind w:firstLine="709"/>
        <w:jc w:val="both"/>
        <w:rPr>
          <w:rFonts w:eastAsia="Calibri"/>
          <w:sz w:val="28"/>
          <w:szCs w:val="28"/>
          <w:lang w:eastAsia="en-US"/>
        </w:rPr>
      </w:pPr>
      <w:r w:rsidRPr="00A94EC2">
        <w:rPr>
          <w:rFonts w:eastAsia="Calibri"/>
          <w:sz w:val="28"/>
          <w:szCs w:val="28"/>
          <w:lang w:eastAsia="en-US"/>
        </w:rPr>
        <w:t>Капитальный ремонт дороги по ул. Морская (II этап) и ул. Прибалтийская в пос. Малиновка Зеленоградского района,  стоимостью 36, 2 млн. руб. в работе, сроки 2022-2023 годы.</w:t>
      </w:r>
    </w:p>
    <w:p w:rsidR="00F70A22" w:rsidRDefault="00F70A22" w:rsidP="00F70A22">
      <w:pPr>
        <w:ind w:firstLine="709"/>
        <w:jc w:val="both"/>
        <w:rPr>
          <w:rFonts w:eastAsia="Calibri"/>
          <w:sz w:val="28"/>
          <w:szCs w:val="28"/>
          <w:lang w:eastAsia="en-US"/>
        </w:rPr>
      </w:pPr>
      <w:r w:rsidRPr="00A94EC2">
        <w:rPr>
          <w:rFonts w:eastAsia="Calibri"/>
          <w:sz w:val="28"/>
          <w:szCs w:val="28"/>
          <w:lang w:eastAsia="en-US"/>
        </w:rPr>
        <w:t xml:space="preserve">Разрабатывается проектно-сметная документация на Капитальный ремонт автомобильных дорог в пос. Холмогоровка Зеленоградского </w:t>
      </w:r>
      <w:r w:rsidR="00ED3271" w:rsidRPr="00A94EC2">
        <w:rPr>
          <w:rFonts w:eastAsia="Calibri"/>
          <w:sz w:val="28"/>
          <w:szCs w:val="28"/>
          <w:lang w:eastAsia="en-US"/>
        </w:rPr>
        <w:t xml:space="preserve"> округа.</w:t>
      </w:r>
    </w:p>
    <w:p w:rsidR="00F53851" w:rsidRPr="00E231FC" w:rsidRDefault="00F53851" w:rsidP="00F70A22">
      <w:pPr>
        <w:ind w:firstLine="709"/>
        <w:jc w:val="both"/>
        <w:rPr>
          <w:rFonts w:eastAsia="Calibri"/>
          <w:sz w:val="28"/>
          <w:szCs w:val="28"/>
          <w:lang w:eastAsia="en-US"/>
        </w:rPr>
      </w:pPr>
      <w:r w:rsidRPr="00E231FC">
        <w:rPr>
          <w:rFonts w:eastAsia="Calibri"/>
          <w:sz w:val="28"/>
          <w:szCs w:val="28"/>
          <w:lang w:eastAsia="en-US"/>
        </w:rPr>
        <w:t xml:space="preserve">В целях снижения </w:t>
      </w:r>
      <w:proofErr w:type="spellStart"/>
      <w:r w:rsidRPr="00E231FC">
        <w:rPr>
          <w:rFonts w:eastAsia="Calibri"/>
          <w:sz w:val="28"/>
          <w:szCs w:val="28"/>
          <w:lang w:eastAsia="en-US"/>
        </w:rPr>
        <w:t>машино</w:t>
      </w:r>
      <w:proofErr w:type="spellEnd"/>
      <w:r w:rsidRPr="00E231FC">
        <w:rPr>
          <w:rFonts w:eastAsia="Calibri"/>
          <w:sz w:val="28"/>
          <w:szCs w:val="28"/>
          <w:lang w:eastAsia="en-US"/>
        </w:rPr>
        <w:t>- и грузопотоков по центральным улицам города администрация ведет разработку линейного объекта местного значения «Строительство улично-дорожной сети от ул. Тургенева до ул. Железнодорожной в г. Зеленоградске». Получен Приказ от 27:08.2021 № 374 Агентства по архитектуре, градостроению и перспективному развитию Калининградской области о подготовке проекта планировки территории с проектом межевания в его составе.</w:t>
      </w:r>
    </w:p>
    <w:p w:rsidR="00F53851" w:rsidRPr="00B218A5" w:rsidRDefault="00F53851" w:rsidP="00B218A5">
      <w:pPr>
        <w:shd w:val="clear" w:color="auto" w:fill="FFFFFF" w:themeFill="background1"/>
        <w:ind w:firstLine="709"/>
        <w:jc w:val="both"/>
        <w:rPr>
          <w:rFonts w:eastAsia="Calibri"/>
          <w:color w:val="FFFFFF" w:themeColor="background1"/>
          <w:sz w:val="28"/>
          <w:szCs w:val="28"/>
          <w:lang w:eastAsia="en-US"/>
        </w:rPr>
      </w:pPr>
      <w:r w:rsidRPr="00B218A5">
        <w:rPr>
          <w:rFonts w:eastAsia="Calibri"/>
          <w:sz w:val="28"/>
          <w:szCs w:val="28"/>
          <w:lang w:eastAsia="en-US"/>
        </w:rPr>
        <w:t>Вместе с тем средства бюджетные назначения муниципально</w:t>
      </w:r>
      <w:r w:rsidR="00B218A5" w:rsidRPr="00B218A5">
        <w:rPr>
          <w:rFonts w:eastAsia="Calibri"/>
          <w:sz w:val="28"/>
          <w:szCs w:val="28"/>
          <w:lang w:eastAsia="en-US"/>
        </w:rPr>
        <w:t>го дорожного фонда в 2020 - 2022</w:t>
      </w:r>
      <w:r w:rsidRPr="00B218A5">
        <w:rPr>
          <w:rFonts w:eastAsia="Calibri"/>
          <w:sz w:val="28"/>
          <w:szCs w:val="28"/>
          <w:lang w:eastAsia="en-US"/>
        </w:rPr>
        <w:t xml:space="preserve"> годах составляют 13,0 и 14,0 млн. рублей соответственно, финансовые средства поступают в местный бюджет в течение года.</w:t>
      </w:r>
    </w:p>
    <w:p w:rsidR="00F53851" w:rsidRPr="002570D8" w:rsidRDefault="00F53851" w:rsidP="00F53851">
      <w:pPr>
        <w:ind w:firstLine="709"/>
        <w:jc w:val="both"/>
        <w:rPr>
          <w:rFonts w:eastAsia="Calibri"/>
          <w:sz w:val="28"/>
          <w:szCs w:val="28"/>
          <w:lang w:eastAsia="en-US"/>
        </w:rPr>
      </w:pPr>
      <w:r w:rsidRPr="00E231FC">
        <w:rPr>
          <w:rFonts w:eastAsia="Calibri"/>
          <w:sz w:val="28"/>
          <w:szCs w:val="28"/>
          <w:lang w:eastAsia="en-US"/>
        </w:rPr>
        <w:t xml:space="preserve">Учитывая необходимость приведения в нормативное состояние дорог и улично-дорожной сети в каждом из 112 населенных пунктов, расположенных на территории городского округа, необходимо увеличить отчисления в муниципальный дорожный фонд, либо предусмотреть </w:t>
      </w:r>
      <w:proofErr w:type="spellStart"/>
      <w:r w:rsidRPr="00E231FC">
        <w:rPr>
          <w:rFonts w:eastAsia="Calibri"/>
          <w:sz w:val="28"/>
          <w:szCs w:val="28"/>
          <w:lang w:eastAsia="en-US"/>
        </w:rPr>
        <w:t>софинансирование</w:t>
      </w:r>
      <w:proofErr w:type="spellEnd"/>
      <w:r w:rsidRPr="00E231FC">
        <w:rPr>
          <w:rFonts w:eastAsia="Calibri"/>
          <w:sz w:val="28"/>
          <w:szCs w:val="28"/>
          <w:lang w:eastAsia="en-US"/>
        </w:rPr>
        <w:t xml:space="preserve"> ремонта и строительства дорог из территориального дорожного фонда.</w:t>
      </w:r>
    </w:p>
    <w:p w:rsidR="00E33007" w:rsidRDefault="00E33007" w:rsidP="009A116E">
      <w:pPr>
        <w:pStyle w:val="3"/>
        <w:spacing w:before="40" w:after="40" w:line="276" w:lineRule="auto"/>
        <w:ind w:firstLine="851"/>
        <w:rPr>
          <w:sz w:val="20"/>
          <w:szCs w:val="20"/>
        </w:rPr>
      </w:pPr>
    </w:p>
    <w:p w:rsidR="004833BB" w:rsidRPr="004833BB" w:rsidRDefault="004833BB" w:rsidP="004833BB"/>
    <w:p w:rsidR="002F1DF8" w:rsidRDefault="002F1DF8" w:rsidP="00323AE0">
      <w:pPr>
        <w:pStyle w:val="3"/>
        <w:ind w:firstLine="709"/>
        <w:jc w:val="center"/>
      </w:pPr>
    </w:p>
    <w:p w:rsidR="00860849" w:rsidRDefault="00860849" w:rsidP="00323AE0">
      <w:pPr>
        <w:pStyle w:val="3"/>
        <w:ind w:firstLine="709"/>
        <w:jc w:val="center"/>
      </w:pPr>
      <w:r w:rsidRPr="00323AE0">
        <w:t>ЗАКЛЮЧЕНИЕ</w:t>
      </w:r>
      <w:bookmarkEnd w:id="19"/>
      <w:bookmarkEnd w:id="20"/>
    </w:p>
    <w:p w:rsidR="00B10D97" w:rsidRPr="00B10D97" w:rsidRDefault="00B10D97" w:rsidP="00B10D97"/>
    <w:p w:rsidR="00860849" w:rsidRPr="00323AE0" w:rsidRDefault="00860849" w:rsidP="00323AE0">
      <w:pPr>
        <w:pStyle w:val="a5"/>
        <w:ind w:firstLine="709"/>
        <w:rPr>
          <w:color w:val="auto"/>
          <w:sz w:val="28"/>
          <w:szCs w:val="20"/>
        </w:rPr>
      </w:pPr>
      <w:r w:rsidRPr="00323AE0">
        <w:rPr>
          <w:color w:val="auto"/>
          <w:sz w:val="28"/>
          <w:szCs w:val="20"/>
        </w:rPr>
        <w:t>Достижение поставленных в прогнозе контрольных показателей, реализация поставленных задач, поддержание достаточ</w:t>
      </w:r>
      <w:r w:rsidR="00275235" w:rsidRPr="00323AE0">
        <w:rPr>
          <w:color w:val="auto"/>
          <w:sz w:val="28"/>
          <w:szCs w:val="20"/>
        </w:rPr>
        <w:t xml:space="preserve">ных темпов роста </w:t>
      </w:r>
      <w:r w:rsidR="00042F02" w:rsidRPr="00323AE0">
        <w:rPr>
          <w:color w:val="auto"/>
          <w:sz w:val="28"/>
          <w:szCs w:val="20"/>
        </w:rPr>
        <w:t xml:space="preserve">экономики </w:t>
      </w:r>
      <w:r w:rsidR="0090134D" w:rsidRPr="00323AE0">
        <w:rPr>
          <w:color w:val="auto"/>
          <w:sz w:val="28"/>
          <w:szCs w:val="20"/>
        </w:rPr>
        <w:t>округа</w:t>
      </w:r>
      <w:r w:rsidR="00042F02" w:rsidRPr="00323AE0">
        <w:rPr>
          <w:color w:val="auto"/>
          <w:sz w:val="28"/>
          <w:szCs w:val="20"/>
        </w:rPr>
        <w:t xml:space="preserve">, в условиях внешней экономической нестабильности, </w:t>
      </w:r>
      <w:r w:rsidRPr="00323AE0">
        <w:rPr>
          <w:color w:val="auto"/>
          <w:sz w:val="28"/>
          <w:szCs w:val="20"/>
        </w:rPr>
        <w:t xml:space="preserve">на основе повышения эффективности и конкурентоспособности экономики </w:t>
      </w:r>
      <w:r w:rsidR="0090134D" w:rsidRPr="00323AE0">
        <w:rPr>
          <w:color w:val="auto"/>
          <w:sz w:val="28"/>
          <w:szCs w:val="20"/>
        </w:rPr>
        <w:t>округа</w:t>
      </w:r>
      <w:r w:rsidRPr="00323AE0">
        <w:rPr>
          <w:color w:val="auto"/>
          <w:sz w:val="28"/>
          <w:szCs w:val="20"/>
        </w:rPr>
        <w:t>, позволит создать необходимые условия для повышения уровня и качества жизни населения.</w:t>
      </w:r>
    </w:p>
    <w:p w:rsidR="00860849" w:rsidRPr="00323AE0" w:rsidRDefault="00860849" w:rsidP="00323AE0">
      <w:pPr>
        <w:pStyle w:val="a5"/>
        <w:ind w:firstLine="709"/>
        <w:rPr>
          <w:color w:val="auto"/>
          <w:sz w:val="28"/>
          <w:szCs w:val="20"/>
        </w:rPr>
      </w:pPr>
      <w:proofErr w:type="gramStart"/>
      <w:r w:rsidRPr="00323AE0">
        <w:rPr>
          <w:color w:val="auto"/>
          <w:sz w:val="28"/>
          <w:szCs w:val="20"/>
        </w:rPr>
        <w:t>При</w:t>
      </w:r>
      <w:r w:rsidR="00042F02" w:rsidRPr="00323AE0">
        <w:rPr>
          <w:color w:val="auto"/>
          <w:sz w:val="28"/>
          <w:szCs w:val="20"/>
        </w:rPr>
        <w:t xml:space="preserve"> достижении стабильного экономического роста</w:t>
      </w:r>
      <w:r w:rsidRPr="00323AE0">
        <w:rPr>
          <w:color w:val="auto"/>
          <w:sz w:val="28"/>
          <w:szCs w:val="20"/>
        </w:rPr>
        <w:t xml:space="preserve"> и </w:t>
      </w:r>
      <w:r w:rsidR="00042F02" w:rsidRPr="00323AE0">
        <w:rPr>
          <w:color w:val="auto"/>
          <w:sz w:val="28"/>
          <w:szCs w:val="20"/>
        </w:rPr>
        <w:t xml:space="preserve">при </w:t>
      </w:r>
      <w:r w:rsidRPr="00323AE0">
        <w:rPr>
          <w:color w:val="auto"/>
          <w:sz w:val="28"/>
          <w:szCs w:val="20"/>
        </w:rPr>
        <w:t>социально ориентированном бюджете муниципального образования будет возможно полноценное социаль</w:t>
      </w:r>
      <w:r w:rsidR="00B23909">
        <w:rPr>
          <w:color w:val="auto"/>
          <w:sz w:val="28"/>
          <w:szCs w:val="20"/>
        </w:rPr>
        <w:t>ное развитие МО «Зеленоградский муниципальный</w:t>
      </w:r>
      <w:r w:rsidR="00D20DE5" w:rsidRPr="00323AE0">
        <w:rPr>
          <w:color w:val="auto"/>
          <w:sz w:val="28"/>
          <w:szCs w:val="20"/>
        </w:rPr>
        <w:t xml:space="preserve"> округ</w:t>
      </w:r>
      <w:r w:rsidR="00B23909">
        <w:rPr>
          <w:color w:val="auto"/>
          <w:sz w:val="28"/>
          <w:szCs w:val="20"/>
        </w:rPr>
        <w:t xml:space="preserve"> Калининградской области</w:t>
      </w:r>
      <w:r w:rsidRPr="00323AE0">
        <w:rPr>
          <w:color w:val="auto"/>
          <w:sz w:val="28"/>
          <w:szCs w:val="20"/>
        </w:rPr>
        <w:t>» - сохранение и развитие социально-культурной сферы, прежде всего комплекса учреждений образования, здравоохранения, культуры, физической культуры и спорта, молодёжной политики, предоставляющих бесплатные услуги населению, обеспечение их доступности, обеспечение адресной социальной защиты малоимущих слоёв и групп населения и др</w:t>
      </w:r>
      <w:r w:rsidR="00E33007" w:rsidRPr="00323AE0">
        <w:rPr>
          <w:color w:val="auto"/>
          <w:sz w:val="28"/>
          <w:szCs w:val="20"/>
        </w:rPr>
        <w:t>угое</w:t>
      </w:r>
      <w:r w:rsidRPr="00323AE0">
        <w:rPr>
          <w:color w:val="auto"/>
          <w:sz w:val="28"/>
          <w:szCs w:val="20"/>
        </w:rPr>
        <w:t>.</w:t>
      </w:r>
      <w:proofErr w:type="gramEnd"/>
    </w:p>
    <w:p w:rsidR="00BC21FA" w:rsidRPr="00323AE0" w:rsidRDefault="00BC21FA" w:rsidP="00323AE0">
      <w:pPr>
        <w:ind w:firstLine="709"/>
        <w:jc w:val="both"/>
        <w:rPr>
          <w:sz w:val="28"/>
          <w:szCs w:val="28"/>
        </w:rPr>
      </w:pPr>
      <w:r w:rsidRPr="00323AE0">
        <w:rPr>
          <w:sz w:val="28"/>
          <w:szCs w:val="28"/>
        </w:rPr>
        <w:t>Основная стратегическая цель развития муниципального образ</w:t>
      </w:r>
      <w:r w:rsidR="00692738">
        <w:rPr>
          <w:sz w:val="28"/>
          <w:szCs w:val="28"/>
        </w:rPr>
        <w:t xml:space="preserve">ования </w:t>
      </w:r>
      <w:r w:rsidR="00692738" w:rsidRPr="00A94EC2">
        <w:rPr>
          <w:sz w:val="28"/>
          <w:szCs w:val="28"/>
        </w:rPr>
        <w:t xml:space="preserve">«Зеленоградский муниципальный </w:t>
      </w:r>
      <w:r w:rsidRPr="00A94EC2">
        <w:rPr>
          <w:sz w:val="28"/>
          <w:szCs w:val="28"/>
        </w:rPr>
        <w:t>округ</w:t>
      </w:r>
      <w:r w:rsidR="00692738" w:rsidRPr="00A94EC2">
        <w:rPr>
          <w:sz w:val="28"/>
          <w:szCs w:val="28"/>
        </w:rPr>
        <w:t xml:space="preserve"> Калининградской области</w:t>
      </w:r>
      <w:r w:rsidRPr="00A94EC2">
        <w:rPr>
          <w:sz w:val="28"/>
          <w:szCs w:val="28"/>
        </w:rPr>
        <w:t>» –</w:t>
      </w:r>
      <w:r w:rsidRPr="00323AE0">
        <w:rPr>
          <w:sz w:val="28"/>
          <w:szCs w:val="28"/>
        </w:rPr>
        <w:t xml:space="preserve"> стабильное социально-экономическое развитие в целях повышения уровня и улучшения качества жизни каждого жителя муниципального образования, увеличение темпов роста показателей, характеризующих благосостояние и уровень жизни населения.</w:t>
      </w:r>
    </w:p>
    <w:p w:rsidR="00BC21FA" w:rsidRPr="00323AE0" w:rsidRDefault="00BC21FA" w:rsidP="00323AE0">
      <w:pPr>
        <w:ind w:firstLine="709"/>
        <w:jc w:val="both"/>
        <w:rPr>
          <w:sz w:val="28"/>
          <w:szCs w:val="28"/>
        </w:rPr>
      </w:pPr>
      <w:r w:rsidRPr="00323AE0">
        <w:rPr>
          <w:sz w:val="28"/>
          <w:szCs w:val="28"/>
        </w:rPr>
        <w:t>В соответствии с основной стратегической целью развития муниципального образования на среднесрочный период определены следующие первоочередные задачи:</w:t>
      </w:r>
    </w:p>
    <w:p w:rsidR="00BC21FA" w:rsidRPr="00323AE0" w:rsidRDefault="00BC21FA" w:rsidP="00323AE0">
      <w:pPr>
        <w:pStyle w:val="p6"/>
        <w:spacing w:before="0" w:beforeAutospacing="0" w:after="0" w:afterAutospacing="0"/>
        <w:ind w:firstLine="709"/>
        <w:jc w:val="both"/>
        <w:rPr>
          <w:sz w:val="28"/>
          <w:szCs w:val="28"/>
        </w:rPr>
      </w:pPr>
      <w:r w:rsidRPr="00323AE0">
        <w:rPr>
          <w:sz w:val="28"/>
          <w:szCs w:val="28"/>
        </w:rPr>
        <w:t>1. Продолжить работу в целях формирования инвестиционных площадок под потенциально возможные объекты инвестирования.</w:t>
      </w:r>
    </w:p>
    <w:p w:rsidR="00BC21FA" w:rsidRPr="00323AE0" w:rsidRDefault="00BC21FA" w:rsidP="00323AE0">
      <w:pPr>
        <w:ind w:firstLine="709"/>
        <w:jc w:val="both"/>
        <w:rPr>
          <w:sz w:val="28"/>
          <w:szCs w:val="28"/>
        </w:rPr>
      </w:pPr>
      <w:r w:rsidRPr="00323AE0">
        <w:rPr>
          <w:sz w:val="28"/>
          <w:szCs w:val="28"/>
        </w:rPr>
        <w:t>2. Обеспечить устойчивый рост доходной части бюджета муниципального образования, и в первую очередь рост собственных источников формирования бюджета за счет развития экономики, эффективного использования земель и муниципального имущества.</w:t>
      </w:r>
    </w:p>
    <w:p w:rsidR="00BC21FA" w:rsidRPr="00323AE0" w:rsidRDefault="00BC21FA" w:rsidP="00323AE0">
      <w:pPr>
        <w:ind w:firstLine="709"/>
        <w:jc w:val="both"/>
        <w:rPr>
          <w:kern w:val="28"/>
          <w:sz w:val="28"/>
          <w:szCs w:val="28"/>
        </w:rPr>
      </w:pPr>
      <w:r w:rsidRPr="00323AE0">
        <w:rPr>
          <w:sz w:val="28"/>
          <w:szCs w:val="28"/>
        </w:rPr>
        <w:t xml:space="preserve">3. Проводить работу по привлечению инвестиций в строящиеся и функционирующие объекты социально-культурной сферы, объекты инженерной </w:t>
      </w:r>
      <w:r w:rsidRPr="00323AE0">
        <w:rPr>
          <w:kern w:val="28"/>
          <w:sz w:val="28"/>
          <w:szCs w:val="28"/>
        </w:rPr>
        <w:t>и транспортной инфраструктуры</w:t>
      </w:r>
      <w:r w:rsidRPr="00323AE0">
        <w:rPr>
          <w:sz w:val="28"/>
          <w:szCs w:val="28"/>
        </w:rPr>
        <w:t xml:space="preserve"> муниципального образования</w:t>
      </w:r>
      <w:r w:rsidRPr="00323AE0">
        <w:rPr>
          <w:kern w:val="28"/>
          <w:sz w:val="28"/>
          <w:szCs w:val="28"/>
        </w:rPr>
        <w:t>.</w:t>
      </w:r>
    </w:p>
    <w:p w:rsidR="00BC21FA" w:rsidRPr="00323AE0" w:rsidRDefault="00BC21FA" w:rsidP="00323AE0">
      <w:pPr>
        <w:ind w:firstLine="709"/>
        <w:jc w:val="both"/>
        <w:rPr>
          <w:sz w:val="28"/>
          <w:szCs w:val="28"/>
        </w:rPr>
      </w:pPr>
      <w:r w:rsidRPr="00323AE0">
        <w:rPr>
          <w:sz w:val="28"/>
          <w:szCs w:val="28"/>
        </w:rPr>
        <w:t>4. Создать необходимые условия для функционирования, развития и расширения деятельности всех расположенных на территории муниципального образ</w:t>
      </w:r>
      <w:r w:rsidR="00692738">
        <w:rPr>
          <w:sz w:val="28"/>
          <w:szCs w:val="28"/>
        </w:rPr>
        <w:t xml:space="preserve">ования </w:t>
      </w:r>
      <w:r w:rsidR="00692738" w:rsidRPr="00C53AEE">
        <w:rPr>
          <w:sz w:val="28"/>
          <w:szCs w:val="28"/>
        </w:rPr>
        <w:t>«Зеленоградский муниципальный</w:t>
      </w:r>
      <w:r w:rsidRPr="00C53AEE">
        <w:rPr>
          <w:sz w:val="28"/>
          <w:szCs w:val="28"/>
        </w:rPr>
        <w:t xml:space="preserve"> округ</w:t>
      </w:r>
      <w:r w:rsidR="00692738" w:rsidRPr="00C53AEE">
        <w:rPr>
          <w:sz w:val="28"/>
          <w:szCs w:val="28"/>
        </w:rPr>
        <w:t xml:space="preserve"> Калининградской области</w:t>
      </w:r>
      <w:r w:rsidRPr="00C53AEE">
        <w:rPr>
          <w:sz w:val="28"/>
          <w:szCs w:val="28"/>
        </w:rPr>
        <w:t>» предприятий и организаций промышленного, коммунального, транспортного, энергетического комплекса, социальных объектов, предприятий торговли, общественного</w:t>
      </w:r>
      <w:r w:rsidRPr="00323AE0">
        <w:rPr>
          <w:sz w:val="28"/>
          <w:szCs w:val="28"/>
        </w:rPr>
        <w:t xml:space="preserve"> питания, предприятий, оказывающих услуги населению.</w:t>
      </w:r>
    </w:p>
    <w:p w:rsidR="00BC21FA" w:rsidRPr="00323AE0" w:rsidRDefault="00BC21FA" w:rsidP="00323AE0">
      <w:pPr>
        <w:pStyle w:val="p6"/>
        <w:spacing w:before="0" w:beforeAutospacing="0" w:after="0" w:afterAutospacing="0"/>
        <w:ind w:firstLine="709"/>
        <w:jc w:val="both"/>
        <w:rPr>
          <w:sz w:val="28"/>
          <w:szCs w:val="28"/>
        </w:rPr>
      </w:pPr>
      <w:r w:rsidRPr="00323AE0">
        <w:rPr>
          <w:sz w:val="28"/>
          <w:szCs w:val="28"/>
        </w:rPr>
        <w:t xml:space="preserve">5. Стимулировать </w:t>
      </w:r>
      <w:r w:rsidRPr="00323AE0">
        <w:rPr>
          <w:bCs/>
          <w:sz w:val="28"/>
          <w:szCs w:val="28"/>
        </w:rPr>
        <w:t>развитие</w:t>
      </w:r>
      <w:r w:rsidRPr="00323AE0">
        <w:rPr>
          <w:sz w:val="28"/>
          <w:szCs w:val="28"/>
        </w:rPr>
        <w:t xml:space="preserve"> </w:t>
      </w:r>
      <w:r w:rsidRPr="00323AE0">
        <w:rPr>
          <w:bCs/>
          <w:sz w:val="28"/>
          <w:szCs w:val="28"/>
        </w:rPr>
        <w:t>бизнеса</w:t>
      </w:r>
      <w:r w:rsidRPr="00323AE0">
        <w:rPr>
          <w:sz w:val="28"/>
          <w:szCs w:val="28"/>
        </w:rPr>
        <w:t xml:space="preserve"> и создавать максимально</w:t>
      </w:r>
      <w:r w:rsidRPr="00323AE0">
        <w:rPr>
          <w:b/>
          <w:bCs/>
          <w:sz w:val="28"/>
          <w:szCs w:val="28"/>
        </w:rPr>
        <w:t xml:space="preserve"> </w:t>
      </w:r>
      <w:r w:rsidRPr="00323AE0">
        <w:rPr>
          <w:bCs/>
          <w:sz w:val="28"/>
          <w:szCs w:val="28"/>
        </w:rPr>
        <w:t>благоприятные</w:t>
      </w:r>
      <w:r w:rsidRPr="00323AE0">
        <w:rPr>
          <w:sz w:val="28"/>
          <w:szCs w:val="28"/>
        </w:rPr>
        <w:t xml:space="preserve"> условия для развития малого и среднего предпринимательства.</w:t>
      </w:r>
    </w:p>
    <w:p w:rsidR="00BC21FA" w:rsidRPr="00323AE0" w:rsidRDefault="00BC21FA" w:rsidP="00323AE0">
      <w:pPr>
        <w:pStyle w:val="p6"/>
        <w:spacing w:before="0" w:beforeAutospacing="0" w:after="0" w:afterAutospacing="0"/>
        <w:ind w:firstLine="709"/>
        <w:jc w:val="both"/>
        <w:rPr>
          <w:sz w:val="28"/>
          <w:szCs w:val="28"/>
        </w:rPr>
      </w:pPr>
      <w:r w:rsidRPr="00323AE0">
        <w:rPr>
          <w:sz w:val="28"/>
          <w:szCs w:val="28"/>
        </w:rPr>
        <w:lastRenderedPageBreak/>
        <w:t xml:space="preserve">6. </w:t>
      </w:r>
      <w:proofErr w:type="gramStart"/>
      <w:r w:rsidRPr="00323AE0">
        <w:rPr>
          <w:sz w:val="28"/>
          <w:szCs w:val="28"/>
        </w:rPr>
        <w:t xml:space="preserve">Продолжить подготовку документов территориального планирования и градостроительного зонирования территории </w:t>
      </w:r>
      <w:r w:rsidRPr="00C53AEE">
        <w:rPr>
          <w:sz w:val="28"/>
          <w:szCs w:val="28"/>
        </w:rPr>
        <w:t xml:space="preserve">муниципального образования «Зеленоградский </w:t>
      </w:r>
      <w:r w:rsidR="000444FD" w:rsidRPr="00C53AEE">
        <w:rPr>
          <w:sz w:val="28"/>
          <w:szCs w:val="28"/>
        </w:rPr>
        <w:t xml:space="preserve">муниципальный </w:t>
      </w:r>
      <w:r w:rsidRPr="00C53AEE">
        <w:rPr>
          <w:sz w:val="28"/>
          <w:szCs w:val="28"/>
        </w:rPr>
        <w:t>округ</w:t>
      </w:r>
      <w:r w:rsidR="000444FD" w:rsidRPr="00C53AEE">
        <w:rPr>
          <w:sz w:val="28"/>
          <w:szCs w:val="28"/>
        </w:rPr>
        <w:t xml:space="preserve"> Калининградской области</w:t>
      </w:r>
      <w:r w:rsidRPr="00C53AEE">
        <w:rPr>
          <w:sz w:val="28"/>
          <w:szCs w:val="28"/>
        </w:rPr>
        <w:t xml:space="preserve">», в том числе по внесению изменений в генеральный план муниципального образования «Зеленоградский </w:t>
      </w:r>
      <w:r w:rsidR="000444FD" w:rsidRPr="00C53AEE">
        <w:rPr>
          <w:sz w:val="28"/>
          <w:szCs w:val="28"/>
        </w:rPr>
        <w:t>муниципальный</w:t>
      </w:r>
      <w:r w:rsidRPr="00C53AEE">
        <w:rPr>
          <w:sz w:val="28"/>
          <w:szCs w:val="28"/>
        </w:rPr>
        <w:t xml:space="preserve"> округ</w:t>
      </w:r>
      <w:r w:rsidR="000444FD" w:rsidRPr="00C53AEE">
        <w:rPr>
          <w:sz w:val="28"/>
          <w:szCs w:val="28"/>
        </w:rPr>
        <w:t xml:space="preserve"> Калининградской области</w:t>
      </w:r>
      <w:r w:rsidRPr="00C53AEE">
        <w:rPr>
          <w:sz w:val="28"/>
          <w:szCs w:val="28"/>
        </w:rPr>
        <w:t>» и в правила землепользования и застройки муниципального образ</w:t>
      </w:r>
      <w:r w:rsidR="000444FD" w:rsidRPr="00C53AEE">
        <w:rPr>
          <w:sz w:val="28"/>
          <w:szCs w:val="28"/>
        </w:rPr>
        <w:t>ования «Зеленоградский муниципальный</w:t>
      </w:r>
      <w:r w:rsidRPr="00C53AEE">
        <w:rPr>
          <w:sz w:val="28"/>
          <w:szCs w:val="28"/>
        </w:rPr>
        <w:t xml:space="preserve"> округ</w:t>
      </w:r>
      <w:r w:rsidR="000444FD" w:rsidRPr="00C53AEE">
        <w:rPr>
          <w:sz w:val="28"/>
          <w:szCs w:val="28"/>
        </w:rPr>
        <w:t xml:space="preserve"> Калининградской области</w:t>
      </w:r>
      <w:r w:rsidRPr="00C53AEE">
        <w:rPr>
          <w:sz w:val="28"/>
          <w:szCs w:val="28"/>
        </w:rPr>
        <w:t xml:space="preserve">», а также документации </w:t>
      </w:r>
      <w:r w:rsidRPr="00C53AEE">
        <w:rPr>
          <w:rStyle w:val="af3"/>
          <w:i w:val="0"/>
          <w:sz w:val="28"/>
          <w:szCs w:val="28"/>
        </w:rPr>
        <w:t>по планировке территории</w:t>
      </w:r>
      <w:r w:rsidRPr="00C53AEE">
        <w:rPr>
          <w:sz w:val="28"/>
          <w:szCs w:val="28"/>
        </w:rPr>
        <w:t xml:space="preserve"> и на их основе осуществлять</w:t>
      </w:r>
      <w:r w:rsidRPr="00323AE0">
        <w:rPr>
          <w:sz w:val="28"/>
          <w:szCs w:val="28"/>
        </w:rPr>
        <w:t xml:space="preserve"> актуализацию схем теплоснабжения, водоснабжения</w:t>
      </w:r>
      <w:proofErr w:type="gramEnd"/>
      <w:r w:rsidRPr="00323AE0">
        <w:rPr>
          <w:sz w:val="28"/>
          <w:szCs w:val="28"/>
        </w:rPr>
        <w:t xml:space="preserve"> и водоотведения на территории муниципального образ</w:t>
      </w:r>
      <w:r w:rsidR="005659A0">
        <w:rPr>
          <w:sz w:val="28"/>
          <w:szCs w:val="28"/>
        </w:rPr>
        <w:t>ования «Зеленоградский муниципальный</w:t>
      </w:r>
      <w:r w:rsidRPr="00323AE0">
        <w:rPr>
          <w:sz w:val="28"/>
          <w:szCs w:val="28"/>
        </w:rPr>
        <w:t xml:space="preserve"> округ</w:t>
      </w:r>
      <w:r w:rsidR="005659A0">
        <w:rPr>
          <w:sz w:val="28"/>
          <w:szCs w:val="28"/>
        </w:rPr>
        <w:t xml:space="preserve"> Калининградской области</w:t>
      </w:r>
      <w:r w:rsidRPr="00323AE0">
        <w:rPr>
          <w:sz w:val="28"/>
          <w:szCs w:val="28"/>
        </w:rPr>
        <w:t>» на перспективу.</w:t>
      </w:r>
    </w:p>
    <w:p w:rsidR="00BC21FA" w:rsidRPr="00323AE0" w:rsidRDefault="00BC21FA" w:rsidP="00323AE0">
      <w:pPr>
        <w:pStyle w:val="a5"/>
        <w:ind w:firstLine="709"/>
        <w:rPr>
          <w:b/>
          <w:color w:val="auto"/>
          <w:sz w:val="28"/>
          <w:szCs w:val="28"/>
        </w:rPr>
      </w:pPr>
      <w:r w:rsidRPr="00323AE0">
        <w:rPr>
          <w:color w:val="auto"/>
          <w:sz w:val="28"/>
          <w:szCs w:val="28"/>
        </w:rPr>
        <w:t xml:space="preserve">7. </w:t>
      </w:r>
      <w:proofErr w:type="gramStart"/>
      <w:r w:rsidRPr="00323AE0">
        <w:rPr>
          <w:color w:val="auto"/>
          <w:sz w:val="28"/>
          <w:szCs w:val="28"/>
        </w:rPr>
        <w:t xml:space="preserve">Принять участие в соответствующих федеральных и региональных программах и осуществить реализацию мероприятий по строительству и реконструкции объектов </w:t>
      </w:r>
      <w:r w:rsidRPr="00323AE0">
        <w:rPr>
          <w:rStyle w:val="extended-textshort"/>
          <w:bCs/>
          <w:color w:val="auto"/>
          <w:sz w:val="28"/>
          <w:szCs w:val="28"/>
        </w:rPr>
        <w:t>коммунальной</w:t>
      </w:r>
      <w:r w:rsidRPr="00323AE0">
        <w:rPr>
          <w:rStyle w:val="extended-textshort"/>
          <w:color w:val="auto"/>
          <w:sz w:val="28"/>
          <w:szCs w:val="28"/>
        </w:rPr>
        <w:t xml:space="preserve">, </w:t>
      </w:r>
      <w:r w:rsidRPr="00323AE0">
        <w:rPr>
          <w:rStyle w:val="extended-textshort"/>
          <w:bCs/>
          <w:color w:val="auto"/>
          <w:sz w:val="28"/>
          <w:szCs w:val="28"/>
        </w:rPr>
        <w:t>транспортной</w:t>
      </w:r>
      <w:r w:rsidRPr="00323AE0">
        <w:rPr>
          <w:rStyle w:val="extended-textshort"/>
          <w:color w:val="auto"/>
          <w:sz w:val="28"/>
          <w:szCs w:val="28"/>
        </w:rPr>
        <w:t xml:space="preserve"> </w:t>
      </w:r>
      <w:r w:rsidRPr="00323AE0">
        <w:rPr>
          <w:rStyle w:val="extended-textshort"/>
          <w:bCs/>
          <w:color w:val="auto"/>
          <w:sz w:val="28"/>
          <w:szCs w:val="28"/>
        </w:rPr>
        <w:t>инфраструктур</w:t>
      </w:r>
      <w:r w:rsidRPr="00323AE0">
        <w:rPr>
          <w:rStyle w:val="extended-textshort"/>
          <w:color w:val="auto"/>
          <w:sz w:val="28"/>
          <w:szCs w:val="28"/>
        </w:rPr>
        <w:t xml:space="preserve">, по </w:t>
      </w:r>
      <w:r w:rsidRPr="00323AE0">
        <w:rPr>
          <w:color w:val="auto"/>
          <w:sz w:val="28"/>
          <w:szCs w:val="28"/>
        </w:rPr>
        <w:t>ремонту автомобильных дорог и проездов, по благоустройству территории города, созданию современной комфортной городской среды, как одного из составляющих элементов комплексного развития территории, по оказанию поддержки в решении жилищной проблемы гражданам, признанных в установленном порядке, нуждающимися в улучшении жилищных условий.</w:t>
      </w:r>
      <w:proofErr w:type="gramEnd"/>
    </w:p>
    <w:p w:rsidR="00BC21FA" w:rsidRPr="00323AE0" w:rsidRDefault="00BC21FA" w:rsidP="00323AE0">
      <w:pPr>
        <w:pStyle w:val="p6"/>
        <w:spacing w:before="0" w:beforeAutospacing="0" w:after="0" w:afterAutospacing="0"/>
        <w:ind w:firstLine="709"/>
        <w:jc w:val="both"/>
        <w:rPr>
          <w:sz w:val="28"/>
          <w:szCs w:val="28"/>
        </w:rPr>
      </w:pPr>
      <w:r w:rsidRPr="00323AE0">
        <w:rPr>
          <w:sz w:val="28"/>
          <w:szCs w:val="28"/>
        </w:rPr>
        <w:t xml:space="preserve">8. Реализовать комплекс мер по энергосбережению и повышению энергетической эффективности в сфере жилищно-коммунального хозяйства, в том числе за счет внедрения энергосберегающих технологий, снижения </w:t>
      </w:r>
      <w:proofErr w:type="spellStart"/>
      <w:r w:rsidRPr="00323AE0">
        <w:rPr>
          <w:sz w:val="28"/>
          <w:szCs w:val="28"/>
        </w:rPr>
        <w:t>теплопотерь</w:t>
      </w:r>
      <w:proofErr w:type="spellEnd"/>
      <w:r w:rsidRPr="00323AE0">
        <w:rPr>
          <w:sz w:val="28"/>
          <w:szCs w:val="28"/>
        </w:rPr>
        <w:t xml:space="preserve"> при содержании жилищного фонда, установки новых и замены старых приборов учета потребляемых коммунальных ресурсов.</w:t>
      </w:r>
    </w:p>
    <w:p w:rsidR="00BC21FA" w:rsidRPr="00323AE0" w:rsidRDefault="00BC21FA" w:rsidP="00323AE0">
      <w:pPr>
        <w:pStyle w:val="p6"/>
        <w:spacing w:before="0" w:beforeAutospacing="0" w:after="0" w:afterAutospacing="0"/>
        <w:ind w:firstLine="709"/>
        <w:jc w:val="both"/>
        <w:rPr>
          <w:rStyle w:val="normaltextrunscxw258293616bcx3"/>
          <w:sz w:val="28"/>
          <w:szCs w:val="28"/>
        </w:rPr>
      </w:pPr>
      <w:r w:rsidRPr="00323AE0">
        <w:rPr>
          <w:sz w:val="28"/>
          <w:szCs w:val="28"/>
        </w:rPr>
        <w:t>9.</w:t>
      </w:r>
      <w:r w:rsidRPr="00323AE0">
        <w:rPr>
          <w:rStyle w:val="normaltextrunscxw258293616bcx3"/>
          <w:sz w:val="28"/>
          <w:szCs w:val="28"/>
        </w:rPr>
        <w:t xml:space="preserve"> Постоянно осуществлять мероприятия по муниципальному </w:t>
      </w:r>
      <w:proofErr w:type="gramStart"/>
      <w:r w:rsidRPr="00323AE0">
        <w:rPr>
          <w:rStyle w:val="normaltextrunscxw258293616bcx3"/>
          <w:sz w:val="28"/>
          <w:szCs w:val="28"/>
        </w:rPr>
        <w:t>контролю за</w:t>
      </w:r>
      <w:proofErr w:type="gramEnd"/>
      <w:r w:rsidRPr="00323AE0">
        <w:rPr>
          <w:rStyle w:val="normaltextrunscxw258293616bcx3"/>
          <w:sz w:val="28"/>
          <w:szCs w:val="28"/>
        </w:rPr>
        <w:t xml:space="preserve"> бесперебойным оказанием населению жилищно-коммунальных услуг, за качеством данных жилищно-коммунальных услуг.</w:t>
      </w:r>
    </w:p>
    <w:p w:rsidR="00BC21FA" w:rsidRPr="00323AE0" w:rsidRDefault="00BC21FA" w:rsidP="00323AE0">
      <w:pPr>
        <w:ind w:firstLine="709"/>
        <w:jc w:val="both"/>
        <w:rPr>
          <w:sz w:val="28"/>
          <w:szCs w:val="28"/>
        </w:rPr>
      </w:pPr>
      <w:r w:rsidRPr="00323AE0">
        <w:rPr>
          <w:spacing w:val="-3"/>
          <w:sz w:val="28"/>
          <w:szCs w:val="28"/>
        </w:rPr>
        <w:t xml:space="preserve">10. </w:t>
      </w:r>
      <w:proofErr w:type="gramStart"/>
      <w:r w:rsidRPr="00323AE0">
        <w:rPr>
          <w:spacing w:val="-3"/>
          <w:sz w:val="28"/>
          <w:szCs w:val="28"/>
        </w:rPr>
        <w:t>О</w:t>
      </w:r>
      <w:r w:rsidRPr="00323AE0">
        <w:rPr>
          <w:sz w:val="28"/>
          <w:szCs w:val="28"/>
        </w:rPr>
        <w:t xml:space="preserve">существить реализацию мероприятий по благоустройству территории города, в том числе: по ремонту дворовых территорий, включая проезды и въезды, пешеходные дорожки, </w:t>
      </w:r>
      <w:r w:rsidRPr="00323AE0">
        <w:rPr>
          <w:rStyle w:val="normaltextrunscxw258293616bcx3"/>
          <w:sz w:val="28"/>
          <w:szCs w:val="28"/>
        </w:rPr>
        <w:t xml:space="preserve">тротуары, площадки, парковки, </w:t>
      </w:r>
      <w:r w:rsidRPr="00323AE0">
        <w:rPr>
          <w:sz w:val="28"/>
          <w:szCs w:val="28"/>
        </w:rPr>
        <w:t xml:space="preserve">по обустройству и содержанию территорий детских и спортивных площадок, установке декоративных ограждений, размещению малых архитектурных форм и объектов городского дизайна, по обеспечению чистоты и порядка на городской территории, озеленению, освещению, по </w:t>
      </w:r>
      <w:r w:rsidRPr="00323AE0">
        <w:rPr>
          <w:rStyle w:val="extended-textshort"/>
          <w:sz w:val="28"/>
          <w:szCs w:val="28"/>
        </w:rPr>
        <w:t xml:space="preserve">улучшению </w:t>
      </w:r>
      <w:r w:rsidRPr="00323AE0">
        <w:rPr>
          <w:rStyle w:val="extended-textshort"/>
          <w:bCs/>
          <w:sz w:val="28"/>
          <w:szCs w:val="28"/>
        </w:rPr>
        <w:t>эстетического</w:t>
      </w:r>
      <w:r w:rsidRPr="00323AE0">
        <w:rPr>
          <w:rStyle w:val="extended-textshort"/>
          <w:sz w:val="28"/>
          <w:szCs w:val="28"/>
        </w:rPr>
        <w:t xml:space="preserve"> </w:t>
      </w:r>
      <w:r w:rsidRPr="00323AE0">
        <w:rPr>
          <w:rStyle w:val="extended-textshort"/>
          <w:bCs/>
          <w:sz w:val="28"/>
          <w:szCs w:val="28"/>
        </w:rPr>
        <w:t>вида</w:t>
      </w:r>
      <w:r w:rsidRPr="00323AE0">
        <w:rPr>
          <w:rStyle w:val="extended-textshort"/>
          <w:sz w:val="28"/>
          <w:szCs w:val="28"/>
        </w:rPr>
        <w:t xml:space="preserve"> </w:t>
      </w:r>
      <w:r w:rsidRPr="00323AE0">
        <w:rPr>
          <w:rStyle w:val="extended-textshort"/>
          <w:bCs/>
          <w:sz w:val="28"/>
          <w:szCs w:val="28"/>
        </w:rPr>
        <w:t>города</w:t>
      </w:r>
      <w:r w:rsidRPr="00323AE0">
        <w:rPr>
          <w:sz w:val="28"/>
          <w:szCs w:val="28"/>
        </w:rPr>
        <w:t>.</w:t>
      </w:r>
      <w:proofErr w:type="gramEnd"/>
    </w:p>
    <w:p w:rsidR="00BC21FA" w:rsidRPr="00323AE0" w:rsidRDefault="00BC21FA" w:rsidP="00323AE0">
      <w:pPr>
        <w:tabs>
          <w:tab w:val="num" w:pos="360"/>
        </w:tabs>
        <w:ind w:firstLine="709"/>
        <w:jc w:val="both"/>
        <w:rPr>
          <w:sz w:val="28"/>
          <w:szCs w:val="28"/>
        </w:rPr>
      </w:pPr>
      <w:r w:rsidRPr="00323AE0">
        <w:rPr>
          <w:spacing w:val="-3"/>
          <w:sz w:val="28"/>
          <w:szCs w:val="28"/>
        </w:rPr>
        <w:t>11. С</w:t>
      </w:r>
      <w:r w:rsidRPr="00323AE0">
        <w:rPr>
          <w:sz w:val="28"/>
          <w:szCs w:val="28"/>
        </w:rPr>
        <w:t>оздать условия наибольшего благоприятствования для развития жилищного строительства на территории муниципального образования, и в первую очередь для строительства многоквартирных домов эконо</w:t>
      </w:r>
      <w:proofErr w:type="gramStart"/>
      <w:r w:rsidRPr="00323AE0">
        <w:rPr>
          <w:sz w:val="28"/>
          <w:szCs w:val="28"/>
        </w:rPr>
        <w:t>м-</w:t>
      </w:r>
      <w:proofErr w:type="gramEnd"/>
      <w:r w:rsidRPr="00323AE0">
        <w:rPr>
          <w:sz w:val="28"/>
          <w:szCs w:val="28"/>
        </w:rPr>
        <w:t xml:space="preserve"> и бизнес- класса, малоэтажных многоквартирных домов, жилых домов и коттеджей.</w:t>
      </w:r>
    </w:p>
    <w:p w:rsidR="00BC21FA" w:rsidRPr="00323AE0" w:rsidRDefault="00BC21FA" w:rsidP="00323AE0">
      <w:pPr>
        <w:ind w:firstLine="709"/>
        <w:jc w:val="both"/>
        <w:rPr>
          <w:sz w:val="28"/>
          <w:szCs w:val="28"/>
        </w:rPr>
      </w:pPr>
      <w:r w:rsidRPr="00323AE0">
        <w:rPr>
          <w:sz w:val="28"/>
          <w:szCs w:val="28"/>
        </w:rPr>
        <w:t xml:space="preserve">12. Проводить работу по </w:t>
      </w:r>
      <w:r w:rsidRPr="00323AE0">
        <w:rPr>
          <w:bCs/>
          <w:sz w:val="28"/>
          <w:szCs w:val="28"/>
        </w:rPr>
        <w:t>привлечению</w:t>
      </w:r>
      <w:r w:rsidRPr="00323AE0">
        <w:rPr>
          <w:sz w:val="28"/>
          <w:szCs w:val="28"/>
        </w:rPr>
        <w:t xml:space="preserve"> частных </w:t>
      </w:r>
      <w:r w:rsidRPr="00323AE0">
        <w:rPr>
          <w:bCs/>
          <w:sz w:val="28"/>
          <w:szCs w:val="28"/>
        </w:rPr>
        <w:t>инвестиций</w:t>
      </w:r>
      <w:r w:rsidRPr="00323AE0">
        <w:rPr>
          <w:sz w:val="28"/>
          <w:szCs w:val="28"/>
        </w:rPr>
        <w:t xml:space="preserve"> для дальнейшего развития улично-дорожной сети муниципального образ</w:t>
      </w:r>
      <w:r w:rsidR="000444FD">
        <w:rPr>
          <w:sz w:val="28"/>
          <w:szCs w:val="28"/>
        </w:rPr>
        <w:t xml:space="preserve">ования </w:t>
      </w:r>
      <w:r w:rsidR="000444FD" w:rsidRPr="00C53AEE">
        <w:rPr>
          <w:sz w:val="28"/>
          <w:szCs w:val="28"/>
        </w:rPr>
        <w:t>«Зеленоградский муниципальный</w:t>
      </w:r>
      <w:r w:rsidRPr="00C53AEE">
        <w:rPr>
          <w:sz w:val="28"/>
          <w:szCs w:val="28"/>
        </w:rPr>
        <w:t xml:space="preserve"> округ</w:t>
      </w:r>
      <w:r w:rsidR="000444FD" w:rsidRPr="00C53AEE">
        <w:rPr>
          <w:sz w:val="28"/>
          <w:szCs w:val="28"/>
        </w:rPr>
        <w:t xml:space="preserve"> Калининградской области</w:t>
      </w:r>
      <w:r w:rsidRPr="00C53AEE">
        <w:rPr>
          <w:sz w:val="28"/>
          <w:szCs w:val="28"/>
        </w:rPr>
        <w:t>»,</w:t>
      </w:r>
      <w:r w:rsidRPr="00323AE0">
        <w:rPr>
          <w:sz w:val="28"/>
          <w:szCs w:val="28"/>
        </w:rPr>
        <w:t xml:space="preserve"> развития систем </w:t>
      </w:r>
      <w:r w:rsidRPr="00323AE0">
        <w:rPr>
          <w:bCs/>
          <w:sz w:val="28"/>
          <w:szCs w:val="28"/>
        </w:rPr>
        <w:t>теплоснабжения</w:t>
      </w:r>
      <w:r w:rsidRPr="00323AE0">
        <w:rPr>
          <w:sz w:val="28"/>
          <w:szCs w:val="28"/>
        </w:rPr>
        <w:t xml:space="preserve">, </w:t>
      </w:r>
      <w:r w:rsidRPr="00323AE0">
        <w:rPr>
          <w:bCs/>
          <w:sz w:val="28"/>
          <w:szCs w:val="28"/>
        </w:rPr>
        <w:t>электроснабжения</w:t>
      </w:r>
      <w:r w:rsidRPr="00323AE0">
        <w:rPr>
          <w:sz w:val="28"/>
          <w:szCs w:val="28"/>
        </w:rPr>
        <w:t xml:space="preserve">, </w:t>
      </w:r>
      <w:r w:rsidRPr="00323AE0">
        <w:rPr>
          <w:bCs/>
          <w:sz w:val="28"/>
          <w:szCs w:val="28"/>
        </w:rPr>
        <w:t>газоснабжения</w:t>
      </w:r>
      <w:r w:rsidRPr="00323AE0">
        <w:rPr>
          <w:sz w:val="28"/>
          <w:szCs w:val="28"/>
        </w:rPr>
        <w:t xml:space="preserve">, водоснабжения, </w:t>
      </w:r>
      <w:r w:rsidRPr="00323AE0">
        <w:rPr>
          <w:sz w:val="28"/>
          <w:szCs w:val="28"/>
        </w:rPr>
        <w:lastRenderedPageBreak/>
        <w:t>водоотведения и очистки сточных вод в связи со строительством кварталов новой жилой застройки.</w:t>
      </w:r>
    </w:p>
    <w:p w:rsidR="00BC21FA" w:rsidRPr="00323AE0" w:rsidRDefault="00BC21FA" w:rsidP="00323AE0">
      <w:pPr>
        <w:pStyle w:val="p6"/>
        <w:spacing w:before="0" w:beforeAutospacing="0" w:after="0" w:afterAutospacing="0"/>
        <w:ind w:firstLine="709"/>
        <w:jc w:val="both"/>
        <w:rPr>
          <w:sz w:val="28"/>
          <w:szCs w:val="28"/>
        </w:rPr>
      </w:pPr>
      <w:r w:rsidRPr="00323AE0">
        <w:rPr>
          <w:sz w:val="28"/>
          <w:szCs w:val="28"/>
        </w:rPr>
        <w:t xml:space="preserve">13. Организовать работу </w:t>
      </w:r>
      <w:r w:rsidRPr="00323AE0">
        <w:rPr>
          <w:rStyle w:val="normaltextrunscxw258293616bcx3"/>
          <w:sz w:val="28"/>
          <w:szCs w:val="28"/>
        </w:rPr>
        <w:t>по охвату занятиями массовыми видами спорта и физической культурой всех слоев населения</w:t>
      </w:r>
      <w:r w:rsidRPr="00323AE0">
        <w:rPr>
          <w:sz w:val="28"/>
          <w:szCs w:val="28"/>
        </w:rPr>
        <w:t xml:space="preserve">, обеспечить широкую </w:t>
      </w:r>
      <w:r w:rsidRPr="00323AE0">
        <w:rPr>
          <w:bCs/>
          <w:sz w:val="28"/>
          <w:szCs w:val="28"/>
        </w:rPr>
        <w:t>пропаганду</w:t>
      </w:r>
      <w:r w:rsidRPr="00323AE0">
        <w:rPr>
          <w:sz w:val="28"/>
          <w:szCs w:val="28"/>
        </w:rPr>
        <w:t xml:space="preserve"> </w:t>
      </w:r>
      <w:r w:rsidRPr="00323AE0">
        <w:rPr>
          <w:bCs/>
          <w:sz w:val="28"/>
          <w:szCs w:val="28"/>
        </w:rPr>
        <w:t>здорового</w:t>
      </w:r>
      <w:r w:rsidRPr="00323AE0">
        <w:rPr>
          <w:sz w:val="28"/>
          <w:szCs w:val="28"/>
        </w:rPr>
        <w:t xml:space="preserve"> </w:t>
      </w:r>
      <w:r w:rsidRPr="00323AE0">
        <w:rPr>
          <w:bCs/>
          <w:sz w:val="28"/>
          <w:szCs w:val="28"/>
        </w:rPr>
        <w:t>образа</w:t>
      </w:r>
      <w:r w:rsidRPr="00323AE0">
        <w:rPr>
          <w:sz w:val="28"/>
          <w:szCs w:val="28"/>
        </w:rPr>
        <w:t xml:space="preserve"> </w:t>
      </w:r>
      <w:r w:rsidRPr="00323AE0">
        <w:rPr>
          <w:bCs/>
          <w:sz w:val="28"/>
          <w:szCs w:val="28"/>
        </w:rPr>
        <w:t>жизни</w:t>
      </w:r>
      <w:r w:rsidRPr="00323AE0">
        <w:rPr>
          <w:sz w:val="28"/>
          <w:szCs w:val="28"/>
        </w:rPr>
        <w:t xml:space="preserve"> среди населения, развитие массового детского, молодежного и семейного спорта и отдыха.</w:t>
      </w:r>
    </w:p>
    <w:p w:rsidR="002371C7" w:rsidRPr="00323AE0" w:rsidRDefault="00BC21FA" w:rsidP="00323AE0">
      <w:pPr>
        <w:pStyle w:val="p6"/>
        <w:spacing w:before="0" w:beforeAutospacing="0" w:after="0" w:afterAutospacing="0"/>
        <w:ind w:firstLine="709"/>
        <w:jc w:val="both"/>
        <w:rPr>
          <w:sz w:val="28"/>
          <w:szCs w:val="28"/>
        </w:rPr>
      </w:pPr>
      <w:r w:rsidRPr="00323AE0">
        <w:rPr>
          <w:sz w:val="28"/>
          <w:szCs w:val="28"/>
        </w:rPr>
        <w:t>14. О</w:t>
      </w:r>
      <w:r w:rsidRPr="00323AE0">
        <w:rPr>
          <w:bCs/>
          <w:sz w:val="28"/>
          <w:szCs w:val="28"/>
        </w:rPr>
        <w:t>беспечить</w:t>
      </w:r>
      <w:r w:rsidRPr="00323AE0">
        <w:rPr>
          <w:sz w:val="28"/>
          <w:szCs w:val="28"/>
        </w:rPr>
        <w:t xml:space="preserve"> культурный досуг населения,</w:t>
      </w:r>
      <w:r w:rsidRPr="00323AE0">
        <w:rPr>
          <w:spacing w:val="-3"/>
          <w:sz w:val="28"/>
          <w:szCs w:val="28"/>
        </w:rPr>
        <w:t xml:space="preserve"> расширить работу по</w:t>
      </w:r>
      <w:r w:rsidRPr="00323AE0">
        <w:rPr>
          <w:sz w:val="28"/>
          <w:szCs w:val="28"/>
        </w:rPr>
        <w:t xml:space="preserve"> распространению культурных ценностей, поддержке творческой самодеятельности населения, повысить качество проводимых массовых культурно-досуговых мероприятий.</w:t>
      </w:r>
    </w:p>
    <w:p w:rsidR="00860849" w:rsidRPr="00323AE0" w:rsidRDefault="00860849" w:rsidP="00323AE0">
      <w:pPr>
        <w:pStyle w:val="p6"/>
        <w:spacing w:before="0" w:beforeAutospacing="0" w:after="0" w:afterAutospacing="0"/>
        <w:ind w:firstLine="709"/>
        <w:jc w:val="both"/>
        <w:rPr>
          <w:sz w:val="28"/>
          <w:szCs w:val="20"/>
        </w:rPr>
      </w:pPr>
      <w:r w:rsidRPr="00323AE0">
        <w:rPr>
          <w:sz w:val="28"/>
          <w:szCs w:val="20"/>
        </w:rPr>
        <w:t xml:space="preserve">Комплексный подход к решению проблем социально-экономического развития обеспечит процветание муниципального образования в долгосрочной перспективе </w:t>
      </w:r>
      <w:r w:rsidR="00042F02" w:rsidRPr="00323AE0">
        <w:rPr>
          <w:sz w:val="28"/>
          <w:szCs w:val="20"/>
        </w:rPr>
        <w:t>и преодоление воздействия внешних негативных факторов</w:t>
      </w:r>
      <w:r w:rsidR="009C33CA" w:rsidRPr="00323AE0">
        <w:rPr>
          <w:sz w:val="28"/>
          <w:szCs w:val="20"/>
        </w:rPr>
        <w:t xml:space="preserve"> </w:t>
      </w:r>
      <w:r w:rsidR="00042F02" w:rsidRPr="00323AE0">
        <w:rPr>
          <w:sz w:val="28"/>
          <w:szCs w:val="20"/>
        </w:rPr>
        <w:t xml:space="preserve">и последствий финансового кризиса в краткосрочной перспективе </w:t>
      </w:r>
      <w:r w:rsidR="00695F8D" w:rsidRPr="00323AE0">
        <w:rPr>
          <w:sz w:val="28"/>
          <w:szCs w:val="20"/>
        </w:rPr>
        <w:t xml:space="preserve">                                </w:t>
      </w:r>
      <w:r w:rsidR="00042F02" w:rsidRPr="00323AE0">
        <w:rPr>
          <w:sz w:val="28"/>
          <w:szCs w:val="20"/>
        </w:rPr>
        <w:t>(20</w:t>
      </w:r>
      <w:r w:rsidR="00BC21FA" w:rsidRPr="00323AE0">
        <w:rPr>
          <w:sz w:val="28"/>
          <w:szCs w:val="20"/>
        </w:rPr>
        <w:t>2</w:t>
      </w:r>
      <w:r w:rsidR="00A957EF">
        <w:rPr>
          <w:sz w:val="28"/>
          <w:szCs w:val="20"/>
        </w:rPr>
        <w:t>3</w:t>
      </w:r>
      <w:r w:rsidR="00C71B94" w:rsidRPr="00323AE0">
        <w:rPr>
          <w:sz w:val="28"/>
          <w:szCs w:val="20"/>
        </w:rPr>
        <w:t xml:space="preserve"> – 20</w:t>
      </w:r>
      <w:r w:rsidR="00830F42" w:rsidRPr="00323AE0">
        <w:rPr>
          <w:sz w:val="28"/>
          <w:szCs w:val="20"/>
        </w:rPr>
        <w:t>2</w:t>
      </w:r>
      <w:r w:rsidR="00A957EF">
        <w:rPr>
          <w:sz w:val="28"/>
          <w:szCs w:val="20"/>
        </w:rPr>
        <w:t>5</w:t>
      </w:r>
      <w:r w:rsidR="00D9111F" w:rsidRPr="00323AE0">
        <w:rPr>
          <w:sz w:val="28"/>
          <w:szCs w:val="20"/>
        </w:rPr>
        <w:t xml:space="preserve"> </w:t>
      </w:r>
      <w:r w:rsidR="00042F02" w:rsidRPr="00323AE0">
        <w:rPr>
          <w:sz w:val="28"/>
          <w:szCs w:val="20"/>
        </w:rPr>
        <w:t>г</w:t>
      </w:r>
      <w:r w:rsidR="00695F8D" w:rsidRPr="00323AE0">
        <w:rPr>
          <w:sz w:val="28"/>
          <w:szCs w:val="20"/>
        </w:rPr>
        <w:t>оды</w:t>
      </w:r>
      <w:r w:rsidR="00042F02" w:rsidRPr="00323AE0">
        <w:rPr>
          <w:sz w:val="28"/>
          <w:szCs w:val="20"/>
        </w:rPr>
        <w:t>)</w:t>
      </w:r>
      <w:r w:rsidRPr="00323AE0">
        <w:rPr>
          <w:sz w:val="28"/>
          <w:szCs w:val="20"/>
        </w:rPr>
        <w:t>.</w:t>
      </w:r>
    </w:p>
    <w:p w:rsidR="00F801B7" w:rsidRPr="00280D0D" w:rsidRDefault="00F801B7" w:rsidP="009F6BA8">
      <w:pPr>
        <w:spacing w:beforeLines="40" w:before="96" w:afterLines="40" w:after="96" w:line="23" w:lineRule="atLeast"/>
        <w:rPr>
          <w:b/>
          <w:color w:val="0070C0"/>
        </w:rPr>
      </w:pPr>
    </w:p>
    <w:sectPr w:rsidR="00F801B7" w:rsidRPr="00280D0D" w:rsidSect="0070058D">
      <w:headerReference w:type="even" r:id="rId14"/>
      <w:footerReference w:type="even" r:id="rId15"/>
      <w:footerReference w:type="default" r:id="rId16"/>
      <w:pgSz w:w="11906" w:h="16838"/>
      <w:pgMar w:top="851" w:right="850" w:bottom="28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FEF" w:rsidRDefault="000A6FEF">
      <w:r>
        <w:separator/>
      </w:r>
    </w:p>
  </w:endnote>
  <w:endnote w:type="continuationSeparator" w:id="0">
    <w:p w:rsidR="000A6FEF" w:rsidRDefault="000A6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FuturisC">
    <w:altName w:val="Courier New"/>
    <w:panose1 w:val="00000000000000000000"/>
    <w:charset w:val="00"/>
    <w:family w:val="decorative"/>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527" w:rsidRDefault="000A1527">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0A1527" w:rsidRDefault="000A1527">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527" w:rsidRDefault="000A1527">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A031D3">
      <w:rPr>
        <w:rStyle w:val="aa"/>
        <w:noProof/>
      </w:rPr>
      <w:t>19</w:t>
    </w:r>
    <w:r>
      <w:rPr>
        <w:rStyle w:val="aa"/>
      </w:rPr>
      <w:fldChar w:fldCharType="end"/>
    </w:r>
  </w:p>
  <w:p w:rsidR="000A1527" w:rsidRDefault="000A1527">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FEF" w:rsidRDefault="000A6FEF">
      <w:r>
        <w:separator/>
      </w:r>
    </w:p>
  </w:footnote>
  <w:footnote w:type="continuationSeparator" w:id="0">
    <w:p w:rsidR="000A6FEF" w:rsidRDefault="000A6F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527" w:rsidRDefault="000A1527">
    <w:pPr>
      <w:pStyle w:val="afa"/>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0A1527" w:rsidRDefault="000A1527">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980"/>
      <w:numFmt w:val="bullet"/>
      <w:lvlText w:val="-"/>
      <w:lvlJc w:val="left"/>
      <w:pPr>
        <w:tabs>
          <w:tab w:val="num" w:pos="1065"/>
        </w:tabs>
        <w:ind w:left="1065" w:hanging="360"/>
      </w:pPr>
      <w:rPr>
        <w:rFonts w:ascii="Times New Roman" w:hAnsi="Times New Roman" w:cs="Times New Roman"/>
      </w:rPr>
    </w:lvl>
  </w:abstractNum>
  <w:abstractNum w:abstractNumId="1">
    <w:nsid w:val="02CC0794"/>
    <w:multiLevelType w:val="multilevel"/>
    <w:tmpl w:val="BFD00852"/>
    <w:lvl w:ilvl="0">
      <w:start w:val="1"/>
      <w:numFmt w:val="decimal"/>
      <w:lvlText w:val="%1."/>
      <w:lvlJc w:val="left"/>
      <w:pPr>
        <w:ind w:left="1062" w:hanging="360"/>
      </w:pPr>
      <w:rPr>
        <w:rFonts w:hint="default"/>
        <w:sz w:val="28"/>
        <w:szCs w:val="28"/>
      </w:rPr>
    </w:lvl>
    <w:lvl w:ilvl="1">
      <w:start w:val="1"/>
      <w:numFmt w:val="decimal"/>
      <w:isLgl/>
      <w:lvlText w:val="%1.%2."/>
      <w:lvlJc w:val="left"/>
      <w:pPr>
        <w:ind w:left="1197" w:hanging="495"/>
      </w:pPr>
      <w:rPr>
        <w:rFonts w:hint="default"/>
      </w:rPr>
    </w:lvl>
    <w:lvl w:ilvl="2">
      <w:start w:val="1"/>
      <w:numFmt w:val="decimal"/>
      <w:isLgl/>
      <w:lvlText w:val="%1.%2.%3."/>
      <w:lvlJc w:val="left"/>
      <w:pPr>
        <w:ind w:left="1422" w:hanging="720"/>
      </w:pPr>
      <w:rPr>
        <w:rFonts w:hint="default"/>
      </w:rPr>
    </w:lvl>
    <w:lvl w:ilvl="3">
      <w:start w:val="1"/>
      <w:numFmt w:val="decimal"/>
      <w:isLgl/>
      <w:lvlText w:val="%1.%2.%3.%4."/>
      <w:lvlJc w:val="left"/>
      <w:pPr>
        <w:ind w:left="1422" w:hanging="720"/>
      </w:pPr>
      <w:rPr>
        <w:rFonts w:hint="default"/>
      </w:rPr>
    </w:lvl>
    <w:lvl w:ilvl="4">
      <w:start w:val="1"/>
      <w:numFmt w:val="decimal"/>
      <w:isLgl/>
      <w:lvlText w:val="%1.%2.%3.%4.%5."/>
      <w:lvlJc w:val="left"/>
      <w:pPr>
        <w:ind w:left="1782" w:hanging="1080"/>
      </w:pPr>
      <w:rPr>
        <w:rFonts w:hint="default"/>
      </w:rPr>
    </w:lvl>
    <w:lvl w:ilvl="5">
      <w:start w:val="1"/>
      <w:numFmt w:val="decimal"/>
      <w:isLgl/>
      <w:lvlText w:val="%1.%2.%3.%4.%5.%6."/>
      <w:lvlJc w:val="left"/>
      <w:pPr>
        <w:ind w:left="1782"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42" w:hanging="1440"/>
      </w:pPr>
      <w:rPr>
        <w:rFonts w:hint="default"/>
      </w:rPr>
    </w:lvl>
    <w:lvl w:ilvl="8">
      <w:start w:val="1"/>
      <w:numFmt w:val="decimal"/>
      <w:isLgl/>
      <w:lvlText w:val="%1.%2.%3.%4.%5.%6.%7.%8.%9."/>
      <w:lvlJc w:val="left"/>
      <w:pPr>
        <w:ind w:left="2502" w:hanging="1800"/>
      </w:pPr>
      <w:rPr>
        <w:rFonts w:hint="default"/>
      </w:rPr>
    </w:lvl>
  </w:abstractNum>
  <w:abstractNum w:abstractNumId="2">
    <w:nsid w:val="116F777F"/>
    <w:multiLevelType w:val="hybridMultilevel"/>
    <w:tmpl w:val="34B20336"/>
    <w:lvl w:ilvl="0" w:tplc="FC12E786">
      <w:start w:val="2"/>
      <w:numFmt w:val="bullet"/>
      <w:lvlText w:val="-"/>
      <w:lvlJc w:val="left"/>
      <w:pPr>
        <w:ind w:left="1069" w:hanging="360"/>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6557051"/>
    <w:multiLevelType w:val="hybridMultilevel"/>
    <w:tmpl w:val="21507180"/>
    <w:lvl w:ilvl="0" w:tplc="FC12E786">
      <w:start w:val="2"/>
      <w:numFmt w:val="bullet"/>
      <w:lvlText w:val="-"/>
      <w:lvlJc w:val="left"/>
      <w:pPr>
        <w:ind w:left="1069" w:hanging="360"/>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1AAC631A"/>
    <w:multiLevelType w:val="hybridMultilevel"/>
    <w:tmpl w:val="4AAAB5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C8023EF"/>
    <w:multiLevelType w:val="hybridMultilevel"/>
    <w:tmpl w:val="93140024"/>
    <w:lvl w:ilvl="0" w:tplc="8EF242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5001E2A"/>
    <w:multiLevelType w:val="hybridMultilevel"/>
    <w:tmpl w:val="E1400064"/>
    <w:lvl w:ilvl="0" w:tplc="FC12E786">
      <w:start w:val="2"/>
      <w:numFmt w:val="bullet"/>
      <w:lvlText w:val="-"/>
      <w:lvlJc w:val="left"/>
      <w:pPr>
        <w:ind w:left="1069" w:hanging="360"/>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25352561"/>
    <w:multiLevelType w:val="hybridMultilevel"/>
    <w:tmpl w:val="9D6A7D5A"/>
    <w:lvl w:ilvl="0" w:tplc="C360DB54">
      <w:start w:val="3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2B557B"/>
    <w:multiLevelType w:val="hybridMultilevel"/>
    <w:tmpl w:val="3D987158"/>
    <w:lvl w:ilvl="0" w:tplc="B30E9C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5831453"/>
    <w:multiLevelType w:val="hybridMultilevel"/>
    <w:tmpl w:val="7F229A24"/>
    <w:lvl w:ilvl="0" w:tplc="1DCEEA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90A6595"/>
    <w:multiLevelType w:val="hybridMultilevel"/>
    <w:tmpl w:val="9D1A6F18"/>
    <w:lvl w:ilvl="0" w:tplc="FC12E786">
      <w:start w:val="2"/>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B3362D3"/>
    <w:multiLevelType w:val="hybridMultilevel"/>
    <w:tmpl w:val="E46A3D64"/>
    <w:lvl w:ilvl="0" w:tplc="FC12E786">
      <w:start w:val="2"/>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54F38BD"/>
    <w:multiLevelType w:val="multilevel"/>
    <w:tmpl w:val="62002F72"/>
    <w:lvl w:ilvl="0">
      <w:start w:val="1"/>
      <w:numFmt w:val="decimal"/>
      <w:lvlText w:val="%1."/>
      <w:lvlJc w:val="left"/>
      <w:pPr>
        <w:ind w:left="1068" w:hanging="360"/>
      </w:pPr>
      <w:rPr>
        <w:rFonts w:hint="default"/>
        <w:b/>
      </w:rPr>
    </w:lvl>
    <w:lvl w:ilvl="1">
      <w:start w:val="4"/>
      <w:numFmt w:val="decimal"/>
      <w:isLgl/>
      <w:lvlText w:val="%1.%2."/>
      <w:lvlJc w:val="left"/>
      <w:pPr>
        <w:ind w:left="1346" w:hanging="495"/>
      </w:pPr>
      <w:rPr>
        <w:rFonts w:hint="default"/>
        <w:color w:val="auto"/>
      </w:rPr>
    </w:lvl>
    <w:lvl w:ilvl="2">
      <w:start w:val="1"/>
      <w:numFmt w:val="decimal"/>
      <w:isLgl/>
      <w:lvlText w:val="%1.%2.%3."/>
      <w:lvlJc w:val="left"/>
      <w:pPr>
        <w:ind w:left="1428" w:hanging="720"/>
      </w:pPr>
      <w:rPr>
        <w:rFonts w:hint="default"/>
        <w:color w:val="auto"/>
      </w:rPr>
    </w:lvl>
    <w:lvl w:ilvl="3">
      <w:start w:val="1"/>
      <w:numFmt w:val="decimal"/>
      <w:isLgl/>
      <w:lvlText w:val="%1.%2.%3.%4."/>
      <w:lvlJc w:val="left"/>
      <w:pPr>
        <w:ind w:left="1428" w:hanging="720"/>
      </w:pPr>
      <w:rPr>
        <w:rFonts w:hint="default"/>
        <w:color w:val="auto"/>
      </w:rPr>
    </w:lvl>
    <w:lvl w:ilvl="4">
      <w:start w:val="1"/>
      <w:numFmt w:val="decimal"/>
      <w:isLgl/>
      <w:lvlText w:val="%1.%2.%3.%4.%5."/>
      <w:lvlJc w:val="left"/>
      <w:pPr>
        <w:ind w:left="1788" w:hanging="1080"/>
      </w:pPr>
      <w:rPr>
        <w:rFonts w:hint="default"/>
        <w:color w:val="auto"/>
      </w:rPr>
    </w:lvl>
    <w:lvl w:ilvl="5">
      <w:start w:val="1"/>
      <w:numFmt w:val="decimal"/>
      <w:isLgl/>
      <w:lvlText w:val="%1.%2.%3.%4.%5.%6."/>
      <w:lvlJc w:val="left"/>
      <w:pPr>
        <w:ind w:left="1788" w:hanging="1080"/>
      </w:pPr>
      <w:rPr>
        <w:rFonts w:hint="default"/>
        <w:color w:val="auto"/>
      </w:rPr>
    </w:lvl>
    <w:lvl w:ilvl="6">
      <w:start w:val="1"/>
      <w:numFmt w:val="decimal"/>
      <w:isLgl/>
      <w:lvlText w:val="%1.%2.%3.%4.%5.%6.%7."/>
      <w:lvlJc w:val="left"/>
      <w:pPr>
        <w:ind w:left="2148" w:hanging="1440"/>
      </w:pPr>
      <w:rPr>
        <w:rFonts w:hint="default"/>
        <w:color w:val="auto"/>
      </w:rPr>
    </w:lvl>
    <w:lvl w:ilvl="7">
      <w:start w:val="1"/>
      <w:numFmt w:val="decimal"/>
      <w:isLgl/>
      <w:lvlText w:val="%1.%2.%3.%4.%5.%6.%7.%8."/>
      <w:lvlJc w:val="left"/>
      <w:pPr>
        <w:ind w:left="2148" w:hanging="1440"/>
      </w:pPr>
      <w:rPr>
        <w:rFonts w:hint="default"/>
        <w:color w:val="auto"/>
      </w:rPr>
    </w:lvl>
    <w:lvl w:ilvl="8">
      <w:start w:val="1"/>
      <w:numFmt w:val="decimal"/>
      <w:isLgl/>
      <w:lvlText w:val="%1.%2.%3.%4.%5.%6.%7.%8.%9."/>
      <w:lvlJc w:val="left"/>
      <w:pPr>
        <w:ind w:left="2508" w:hanging="1800"/>
      </w:pPr>
      <w:rPr>
        <w:rFonts w:hint="default"/>
        <w:color w:val="auto"/>
      </w:rPr>
    </w:lvl>
  </w:abstractNum>
  <w:abstractNum w:abstractNumId="13">
    <w:nsid w:val="455B0235"/>
    <w:multiLevelType w:val="hybridMultilevel"/>
    <w:tmpl w:val="C4360760"/>
    <w:lvl w:ilvl="0" w:tplc="FC12E786">
      <w:start w:val="2"/>
      <w:numFmt w:val="bullet"/>
      <w:lvlText w:val="-"/>
      <w:lvlJc w:val="left"/>
      <w:pPr>
        <w:ind w:left="1069" w:hanging="360"/>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478157E7"/>
    <w:multiLevelType w:val="hybridMultilevel"/>
    <w:tmpl w:val="000627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15A01D5"/>
    <w:multiLevelType w:val="hybridMultilevel"/>
    <w:tmpl w:val="DE888B8E"/>
    <w:lvl w:ilvl="0" w:tplc="FC12E786">
      <w:start w:val="2"/>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26C27E3"/>
    <w:multiLevelType w:val="hybridMultilevel"/>
    <w:tmpl w:val="74461866"/>
    <w:lvl w:ilvl="0" w:tplc="291EB050">
      <w:start w:val="3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6B08F6"/>
    <w:multiLevelType w:val="hybridMultilevel"/>
    <w:tmpl w:val="C706AB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6B8A5A48"/>
    <w:multiLevelType w:val="singleLevel"/>
    <w:tmpl w:val="FC12E786"/>
    <w:lvl w:ilvl="0">
      <w:start w:val="2"/>
      <w:numFmt w:val="bullet"/>
      <w:lvlText w:val="-"/>
      <w:lvlJc w:val="left"/>
      <w:pPr>
        <w:tabs>
          <w:tab w:val="num" w:pos="1080"/>
        </w:tabs>
        <w:ind w:left="1080" w:hanging="360"/>
      </w:pPr>
      <w:rPr>
        <w:rFonts w:hint="default"/>
      </w:rPr>
    </w:lvl>
  </w:abstractNum>
  <w:abstractNum w:abstractNumId="19">
    <w:nsid w:val="6BAA3914"/>
    <w:multiLevelType w:val="hybridMultilevel"/>
    <w:tmpl w:val="0BE6CF8C"/>
    <w:lvl w:ilvl="0" w:tplc="FC12E786">
      <w:start w:val="2"/>
      <w:numFmt w:val="bullet"/>
      <w:lvlText w:val="-"/>
      <w:lvlJc w:val="left"/>
      <w:pPr>
        <w:ind w:left="1069" w:hanging="360"/>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6F9F7DA2"/>
    <w:multiLevelType w:val="hybridMultilevel"/>
    <w:tmpl w:val="83C6BB2A"/>
    <w:lvl w:ilvl="0" w:tplc="562C6642">
      <w:start w:val="1"/>
      <w:numFmt w:val="bullet"/>
      <w:lvlText w:val="-"/>
      <w:lvlJc w:val="left"/>
      <w:pPr>
        <w:tabs>
          <w:tab w:val="num" w:pos="1814"/>
        </w:tabs>
        <w:ind w:left="1814" w:hanging="1530"/>
      </w:pPr>
      <w:rPr>
        <w:rFonts w:ascii="Times New Roman" w:eastAsia="Times New Roman" w:hAnsi="Times New Roman" w:cs="Times New Roman" w:hint="default"/>
      </w:rPr>
    </w:lvl>
    <w:lvl w:ilvl="1" w:tplc="04190005">
      <w:start w:val="1"/>
      <w:numFmt w:val="bullet"/>
      <w:lvlText w:val=""/>
      <w:lvlJc w:val="left"/>
      <w:pPr>
        <w:tabs>
          <w:tab w:val="num" w:pos="1800"/>
        </w:tabs>
        <w:ind w:left="1800" w:hanging="360"/>
      </w:pPr>
      <w:rPr>
        <w:rFonts w:ascii="Wingdings" w:hAnsi="Wingding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782A308A"/>
    <w:multiLevelType w:val="hybridMultilevel"/>
    <w:tmpl w:val="CA4666FC"/>
    <w:lvl w:ilvl="0" w:tplc="FC12E786">
      <w:start w:val="2"/>
      <w:numFmt w:val="bullet"/>
      <w:lvlText w:val="-"/>
      <w:lvlJc w:val="left"/>
      <w:pPr>
        <w:ind w:left="1069" w:hanging="360"/>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7CC13A6F"/>
    <w:multiLevelType w:val="hybridMultilevel"/>
    <w:tmpl w:val="79C87302"/>
    <w:lvl w:ilvl="0" w:tplc="FC12E786">
      <w:start w:val="2"/>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14"/>
  </w:num>
  <w:num w:numId="4">
    <w:abstractNumId w:val="12"/>
  </w:num>
  <w:num w:numId="5">
    <w:abstractNumId w:val="20"/>
  </w:num>
  <w:num w:numId="6">
    <w:abstractNumId w:val="1"/>
  </w:num>
  <w:num w:numId="7">
    <w:abstractNumId w:val="9"/>
  </w:num>
  <w:num w:numId="8">
    <w:abstractNumId w:val="8"/>
  </w:num>
  <w:num w:numId="9">
    <w:abstractNumId w:val="4"/>
  </w:num>
  <w:num w:numId="10">
    <w:abstractNumId w:val="16"/>
  </w:num>
  <w:num w:numId="11">
    <w:abstractNumId w:val="22"/>
  </w:num>
  <w:num w:numId="12">
    <w:abstractNumId w:val="3"/>
  </w:num>
  <w:num w:numId="13">
    <w:abstractNumId w:val="11"/>
  </w:num>
  <w:num w:numId="14">
    <w:abstractNumId w:val="10"/>
  </w:num>
  <w:num w:numId="15">
    <w:abstractNumId w:val="19"/>
  </w:num>
  <w:num w:numId="16">
    <w:abstractNumId w:val="6"/>
  </w:num>
  <w:num w:numId="17">
    <w:abstractNumId w:val="13"/>
  </w:num>
  <w:num w:numId="18">
    <w:abstractNumId w:val="2"/>
  </w:num>
  <w:num w:numId="19">
    <w:abstractNumId w:val="21"/>
  </w:num>
  <w:num w:numId="20">
    <w:abstractNumId w:val="15"/>
  </w:num>
  <w:num w:numId="21">
    <w:abstractNumId w:val="5"/>
  </w:num>
  <w:num w:numId="22">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B54"/>
    <w:rsid w:val="0000032B"/>
    <w:rsid w:val="00001AA1"/>
    <w:rsid w:val="000024AB"/>
    <w:rsid w:val="000030C4"/>
    <w:rsid w:val="000032D0"/>
    <w:rsid w:val="00005EA8"/>
    <w:rsid w:val="00006589"/>
    <w:rsid w:val="00007847"/>
    <w:rsid w:val="0000791E"/>
    <w:rsid w:val="0001057E"/>
    <w:rsid w:val="00010962"/>
    <w:rsid w:val="00013001"/>
    <w:rsid w:val="000134BD"/>
    <w:rsid w:val="0001443B"/>
    <w:rsid w:val="00020361"/>
    <w:rsid w:val="00020A66"/>
    <w:rsid w:val="00022C7F"/>
    <w:rsid w:val="00024853"/>
    <w:rsid w:val="00030711"/>
    <w:rsid w:val="00031BEF"/>
    <w:rsid w:val="00032CA8"/>
    <w:rsid w:val="000353BB"/>
    <w:rsid w:val="00036032"/>
    <w:rsid w:val="00036A9B"/>
    <w:rsid w:val="000416B0"/>
    <w:rsid w:val="00041F64"/>
    <w:rsid w:val="0004203C"/>
    <w:rsid w:val="0004223A"/>
    <w:rsid w:val="00042284"/>
    <w:rsid w:val="00042BF9"/>
    <w:rsid w:val="00042F02"/>
    <w:rsid w:val="00042FDD"/>
    <w:rsid w:val="00043BDC"/>
    <w:rsid w:val="00043FA3"/>
    <w:rsid w:val="000444FD"/>
    <w:rsid w:val="00046B25"/>
    <w:rsid w:val="00047C1D"/>
    <w:rsid w:val="00053A06"/>
    <w:rsid w:val="00056521"/>
    <w:rsid w:val="000601A2"/>
    <w:rsid w:val="00060B84"/>
    <w:rsid w:val="000617E8"/>
    <w:rsid w:val="0006377F"/>
    <w:rsid w:val="0006724D"/>
    <w:rsid w:val="00070342"/>
    <w:rsid w:val="000706F0"/>
    <w:rsid w:val="000715EE"/>
    <w:rsid w:val="000719D3"/>
    <w:rsid w:val="000719F0"/>
    <w:rsid w:val="0007230F"/>
    <w:rsid w:val="000727E9"/>
    <w:rsid w:val="0007469A"/>
    <w:rsid w:val="000752FB"/>
    <w:rsid w:val="000764A3"/>
    <w:rsid w:val="00076916"/>
    <w:rsid w:val="0008090B"/>
    <w:rsid w:val="00082020"/>
    <w:rsid w:val="000856C4"/>
    <w:rsid w:val="00085A11"/>
    <w:rsid w:val="000903D4"/>
    <w:rsid w:val="000916D6"/>
    <w:rsid w:val="00092846"/>
    <w:rsid w:val="0009793A"/>
    <w:rsid w:val="000A1527"/>
    <w:rsid w:val="000A2829"/>
    <w:rsid w:val="000A4A00"/>
    <w:rsid w:val="000A6FEF"/>
    <w:rsid w:val="000B038E"/>
    <w:rsid w:val="000B137C"/>
    <w:rsid w:val="000C02A7"/>
    <w:rsid w:val="000C057D"/>
    <w:rsid w:val="000C11AA"/>
    <w:rsid w:val="000C1316"/>
    <w:rsid w:val="000C1676"/>
    <w:rsid w:val="000C1840"/>
    <w:rsid w:val="000C318A"/>
    <w:rsid w:val="000C382C"/>
    <w:rsid w:val="000C3D8F"/>
    <w:rsid w:val="000C4EDB"/>
    <w:rsid w:val="000D101F"/>
    <w:rsid w:val="000D2CCE"/>
    <w:rsid w:val="000D6963"/>
    <w:rsid w:val="000D794D"/>
    <w:rsid w:val="000E2876"/>
    <w:rsid w:val="000E316D"/>
    <w:rsid w:val="000E3466"/>
    <w:rsid w:val="000E3F50"/>
    <w:rsid w:val="000E71FC"/>
    <w:rsid w:val="000E77C1"/>
    <w:rsid w:val="000F037A"/>
    <w:rsid w:val="000F062E"/>
    <w:rsid w:val="000F1C4F"/>
    <w:rsid w:val="000F279C"/>
    <w:rsid w:val="000F39D0"/>
    <w:rsid w:val="000F4751"/>
    <w:rsid w:val="000F47A2"/>
    <w:rsid w:val="000F555D"/>
    <w:rsid w:val="000F6389"/>
    <w:rsid w:val="000F6547"/>
    <w:rsid w:val="001006E1"/>
    <w:rsid w:val="00101651"/>
    <w:rsid w:val="00101F8A"/>
    <w:rsid w:val="00102F4C"/>
    <w:rsid w:val="00104C82"/>
    <w:rsid w:val="00104F7B"/>
    <w:rsid w:val="001102E4"/>
    <w:rsid w:val="00111C2E"/>
    <w:rsid w:val="001142B4"/>
    <w:rsid w:val="0011455D"/>
    <w:rsid w:val="00114A6F"/>
    <w:rsid w:val="00116067"/>
    <w:rsid w:val="00116928"/>
    <w:rsid w:val="001174D2"/>
    <w:rsid w:val="00120212"/>
    <w:rsid w:val="00124216"/>
    <w:rsid w:val="00124D24"/>
    <w:rsid w:val="00131D2B"/>
    <w:rsid w:val="001364DA"/>
    <w:rsid w:val="00140EA1"/>
    <w:rsid w:val="00141FEE"/>
    <w:rsid w:val="0014208B"/>
    <w:rsid w:val="001424B7"/>
    <w:rsid w:val="00146727"/>
    <w:rsid w:val="001477F9"/>
    <w:rsid w:val="00150ECC"/>
    <w:rsid w:val="00151147"/>
    <w:rsid w:val="00151536"/>
    <w:rsid w:val="00152B27"/>
    <w:rsid w:val="00154F98"/>
    <w:rsid w:val="00155535"/>
    <w:rsid w:val="00156C6B"/>
    <w:rsid w:val="00157617"/>
    <w:rsid w:val="001578AC"/>
    <w:rsid w:val="00160BF2"/>
    <w:rsid w:val="00161BF0"/>
    <w:rsid w:val="00164CE4"/>
    <w:rsid w:val="001653E5"/>
    <w:rsid w:val="00167C39"/>
    <w:rsid w:val="0017079C"/>
    <w:rsid w:val="00170EA1"/>
    <w:rsid w:val="001751EE"/>
    <w:rsid w:val="00181436"/>
    <w:rsid w:val="001825ED"/>
    <w:rsid w:val="00182C1E"/>
    <w:rsid w:val="0018335B"/>
    <w:rsid w:val="001838C1"/>
    <w:rsid w:val="00184341"/>
    <w:rsid w:val="00185AF5"/>
    <w:rsid w:val="00185E56"/>
    <w:rsid w:val="00187149"/>
    <w:rsid w:val="00191556"/>
    <w:rsid w:val="00193B19"/>
    <w:rsid w:val="00193CB9"/>
    <w:rsid w:val="00194C8A"/>
    <w:rsid w:val="001970FF"/>
    <w:rsid w:val="001A1A4E"/>
    <w:rsid w:val="001A2171"/>
    <w:rsid w:val="001A5804"/>
    <w:rsid w:val="001A5AB8"/>
    <w:rsid w:val="001A5FEA"/>
    <w:rsid w:val="001A7390"/>
    <w:rsid w:val="001B060E"/>
    <w:rsid w:val="001B0BE8"/>
    <w:rsid w:val="001B1210"/>
    <w:rsid w:val="001B5558"/>
    <w:rsid w:val="001B7556"/>
    <w:rsid w:val="001B7F57"/>
    <w:rsid w:val="001C0443"/>
    <w:rsid w:val="001C0E7A"/>
    <w:rsid w:val="001C16C4"/>
    <w:rsid w:val="001C17AA"/>
    <w:rsid w:val="001C33C2"/>
    <w:rsid w:val="001C6B12"/>
    <w:rsid w:val="001D1066"/>
    <w:rsid w:val="001D252F"/>
    <w:rsid w:val="001D2579"/>
    <w:rsid w:val="001D4EE6"/>
    <w:rsid w:val="001D58C6"/>
    <w:rsid w:val="001D64D1"/>
    <w:rsid w:val="001E1A2C"/>
    <w:rsid w:val="001E4322"/>
    <w:rsid w:val="001E5BF6"/>
    <w:rsid w:val="001E6A4A"/>
    <w:rsid w:val="001F1FA1"/>
    <w:rsid w:val="001F2074"/>
    <w:rsid w:val="001F542B"/>
    <w:rsid w:val="001F75F2"/>
    <w:rsid w:val="001F7EB8"/>
    <w:rsid w:val="00200D9B"/>
    <w:rsid w:val="002022E2"/>
    <w:rsid w:val="00206804"/>
    <w:rsid w:val="002103A2"/>
    <w:rsid w:val="002129D0"/>
    <w:rsid w:val="00212F41"/>
    <w:rsid w:val="002155EA"/>
    <w:rsid w:val="00215700"/>
    <w:rsid w:val="00215F20"/>
    <w:rsid w:val="00216482"/>
    <w:rsid w:val="002202B4"/>
    <w:rsid w:val="00222009"/>
    <w:rsid w:val="00222791"/>
    <w:rsid w:val="00223114"/>
    <w:rsid w:val="002236B5"/>
    <w:rsid w:val="002239FD"/>
    <w:rsid w:val="00224286"/>
    <w:rsid w:val="00226E2A"/>
    <w:rsid w:val="0023120D"/>
    <w:rsid w:val="002345DD"/>
    <w:rsid w:val="00234E2C"/>
    <w:rsid w:val="00234E42"/>
    <w:rsid w:val="00236D9F"/>
    <w:rsid w:val="002371C7"/>
    <w:rsid w:val="00240B14"/>
    <w:rsid w:val="00240F00"/>
    <w:rsid w:val="00241B54"/>
    <w:rsid w:val="00242717"/>
    <w:rsid w:val="002429C2"/>
    <w:rsid w:val="00243815"/>
    <w:rsid w:val="0024762C"/>
    <w:rsid w:val="0025058A"/>
    <w:rsid w:val="00250810"/>
    <w:rsid w:val="00250D3F"/>
    <w:rsid w:val="002514B7"/>
    <w:rsid w:val="00251953"/>
    <w:rsid w:val="00252F39"/>
    <w:rsid w:val="002564B2"/>
    <w:rsid w:val="00256BB9"/>
    <w:rsid w:val="002570D8"/>
    <w:rsid w:val="00261AE9"/>
    <w:rsid w:val="0026567B"/>
    <w:rsid w:val="00265ADE"/>
    <w:rsid w:val="00266552"/>
    <w:rsid w:val="002670F2"/>
    <w:rsid w:val="00271BF5"/>
    <w:rsid w:val="00273953"/>
    <w:rsid w:val="00273B50"/>
    <w:rsid w:val="00275235"/>
    <w:rsid w:val="00275258"/>
    <w:rsid w:val="0027632D"/>
    <w:rsid w:val="00276F63"/>
    <w:rsid w:val="002775E8"/>
    <w:rsid w:val="00280D0D"/>
    <w:rsid w:val="00285CAF"/>
    <w:rsid w:val="0028720E"/>
    <w:rsid w:val="0029145C"/>
    <w:rsid w:val="0029222B"/>
    <w:rsid w:val="00292242"/>
    <w:rsid w:val="00294DAB"/>
    <w:rsid w:val="00294DF6"/>
    <w:rsid w:val="00297098"/>
    <w:rsid w:val="002A203D"/>
    <w:rsid w:val="002A44BB"/>
    <w:rsid w:val="002A5AA1"/>
    <w:rsid w:val="002A69F9"/>
    <w:rsid w:val="002B4B8E"/>
    <w:rsid w:val="002B7661"/>
    <w:rsid w:val="002C582E"/>
    <w:rsid w:val="002C620B"/>
    <w:rsid w:val="002C71CD"/>
    <w:rsid w:val="002D0F02"/>
    <w:rsid w:val="002D0F39"/>
    <w:rsid w:val="002D55C3"/>
    <w:rsid w:val="002D5D53"/>
    <w:rsid w:val="002D7D46"/>
    <w:rsid w:val="002E084B"/>
    <w:rsid w:val="002E1750"/>
    <w:rsid w:val="002E1942"/>
    <w:rsid w:val="002E3797"/>
    <w:rsid w:val="002E720A"/>
    <w:rsid w:val="002E7676"/>
    <w:rsid w:val="002F0C95"/>
    <w:rsid w:val="002F12B1"/>
    <w:rsid w:val="002F1DF8"/>
    <w:rsid w:val="002F2226"/>
    <w:rsid w:val="002F26E7"/>
    <w:rsid w:val="002F2FBF"/>
    <w:rsid w:val="002F37AC"/>
    <w:rsid w:val="002F550A"/>
    <w:rsid w:val="002F5A83"/>
    <w:rsid w:val="003000D9"/>
    <w:rsid w:val="0030065E"/>
    <w:rsid w:val="00300FA1"/>
    <w:rsid w:val="00301504"/>
    <w:rsid w:val="00301C24"/>
    <w:rsid w:val="0030230C"/>
    <w:rsid w:val="00304025"/>
    <w:rsid w:val="00304DBB"/>
    <w:rsid w:val="003077E8"/>
    <w:rsid w:val="003100F4"/>
    <w:rsid w:val="00311FF9"/>
    <w:rsid w:val="0031314A"/>
    <w:rsid w:val="00313B52"/>
    <w:rsid w:val="003142C0"/>
    <w:rsid w:val="003156AF"/>
    <w:rsid w:val="00316CB5"/>
    <w:rsid w:val="0032204E"/>
    <w:rsid w:val="0032288C"/>
    <w:rsid w:val="00322D83"/>
    <w:rsid w:val="00323AE0"/>
    <w:rsid w:val="003258F8"/>
    <w:rsid w:val="00327F0B"/>
    <w:rsid w:val="0033343D"/>
    <w:rsid w:val="00333EB7"/>
    <w:rsid w:val="00334E5C"/>
    <w:rsid w:val="00335813"/>
    <w:rsid w:val="003412B1"/>
    <w:rsid w:val="00341D6B"/>
    <w:rsid w:val="00342B0B"/>
    <w:rsid w:val="0034383D"/>
    <w:rsid w:val="0034434F"/>
    <w:rsid w:val="00344BB9"/>
    <w:rsid w:val="003456EF"/>
    <w:rsid w:val="00346031"/>
    <w:rsid w:val="00347949"/>
    <w:rsid w:val="00347DC2"/>
    <w:rsid w:val="00347FB5"/>
    <w:rsid w:val="003502F6"/>
    <w:rsid w:val="00352C2F"/>
    <w:rsid w:val="0035421A"/>
    <w:rsid w:val="00356D43"/>
    <w:rsid w:val="00362080"/>
    <w:rsid w:val="00362DF0"/>
    <w:rsid w:val="00363D3B"/>
    <w:rsid w:val="00366987"/>
    <w:rsid w:val="003677AB"/>
    <w:rsid w:val="003679C3"/>
    <w:rsid w:val="003707DB"/>
    <w:rsid w:val="003721A3"/>
    <w:rsid w:val="0037283A"/>
    <w:rsid w:val="003740EB"/>
    <w:rsid w:val="003755C3"/>
    <w:rsid w:val="00376381"/>
    <w:rsid w:val="0037648B"/>
    <w:rsid w:val="003774C0"/>
    <w:rsid w:val="00380D1F"/>
    <w:rsid w:val="00382413"/>
    <w:rsid w:val="003838D5"/>
    <w:rsid w:val="00384986"/>
    <w:rsid w:val="00385541"/>
    <w:rsid w:val="00385B94"/>
    <w:rsid w:val="003861E1"/>
    <w:rsid w:val="00390E42"/>
    <w:rsid w:val="003911BF"/>
    <w:rsid w:val="0039250B"/>
    <w:rsid w:val="003963EB"/>
    <w:rsid w:val="00397029"/>
    <w:rsid w:val="003A09C0"/>
    <w:rsid w:val="003A68B4"/>
    <w:rsid w:val="003B040C"/>
    <w:rsid w:val="003B16C8"/>
    <w:rsid w:val="003B1EAB"/>
    <w:rsid w:val="003B276E"/>
    <w:rsid w:val="003B2C94"/>
    <w:rsid w:val="003B331E"/>
    <w:rsid w:val="003B401C"/>
    <w:rsid w:val="003B7138"/>
    <w:rsid w:val="003B78B5"/>
    <w:rsid w:val="003B7E22"/>
    <w:rsid w:val="003C134B"/>
    <w:rsid w:val="003C2052"/>
    <w:rsid w:val="003C29DA"/>
    <w:rsid w:val="003C300A"/>
    <w:rsid w:val="003C3322"/>
    <w:rsid w:val="003C5F18"/>
    <w:rsid w:val="003C7937"/>
    <w:rsid w:val="003D0AD3"/>
    <w:rsid w:val="003D0B33"/>
    <w:rsid w:val="003D2170"/>
    <w:rsid w:val="003D22AC"/>
    <w:rsid w:val="003D24F3"/>
    <w:rsid w:val="003D2F24"/>
    <w:rsid w:val="003D3BF9"/>
    <w:rsid w:val="003D497E"/>
    <w:rsid w:val="003D4B52"/>
    <w:rsid w:val="003D5D9F"/>
    <w:rsid w:val="003D6AE0"/>
    <w:rsid w:val="003D7626"/>
    <w:rsid w:val="003E03A2"/>
    <w:rsid w:val="003E0A1F"/>
    <w:rsid w:val="003E0A4E"/>
    <w:rsid w:val="003E0D36"/>
    <w:rsid w:val="003E1832"/>
    <w:rsid w:val="003E22EC"/>
    <w:rsid w:val="003E2C9E"/>
    <w:rsid w:val="003E35BC"/>
    <w:rsid w:val="003E5AA0"/>
    <w:rsid w:val="003E5F93"/>
    <w:rsid w:val="003E6AE5"/>
    <w:rsid w:val="003E744F"/>
    <w:rsid w:val="003F249A"/>
    <w:rsid w:val="003F3D92"/>
    <w:rsid w:val="003F63BF"/>
    <w:rsid w:val="004063C5"/>
    <w:rsid w:val="00406A43"/>
    <w:rsid w:val="00407547"/>
    <w:rsid w:val="00412123"/>
    <w:rsid w:val="00412CEE"/>
    <w:rsid w:val="00413850"/>
    <w:rsid w:val="00415C70"/>
    <w:rsid w:val="00415E4C"/>
    <w:rsid w:val="004251B0"/>
    <w:rsid w:val="00425472"/>
    <w:rsid w:val="00430ABD"/>
    <w:rsid w:val="004310E0"/>
    <w:rsid w:val="004314B5"/>
    <w:rsid w:val="00431918"/>
    <w:rsid w:val="004325DF"/>
    <w:rsid w:val="00434B46"/>
    <w:rsid w:val="00441BCB"/>
    <w:rsid w:val="00442518"/>
    <w:rsid w:val="0044393A"/>
    <w:rsid w:val="00446BE5"/>
    <w:rsid w:val="0045363F"/>
    <w:rsid w:val="00454032"/>
    <w:rsid w:val="00454053"/>
    <w:rsid w:val="00456DC2"/>
    <w:rsid w:val="00461356"/>
    <w:rsid w:val="00464318"/>
    <w:rsid w:val="0046472E"/>
    <w:rsid w:val="00465623"/>
    <w:rsid w:val="004711F3"/>
    <w:rsid w:val="00471999"/>
    <w:rsid w:val="00472B34"/>
    <w:rsid w:val="00474372"/>
    <w:rsid w:val="004759A5"/>
    <w:rsid w:val="00476597"/>
    <w:rsid w:val="004816C9"/>
    <w:rsid w:val="0048188F"/>
    <w:rsid w:val="00481F74"/>
    <w:rsid w:val="004833BB"/>
    <w:rsid w:val="00483955"/>
    <w:rsid w:val="00483E3A"/>
    <w:rsid w:val="00484A24"/>
    <w:rsid w:val="00486BAD"/>
    <w:rsid w:val="00490902"/>
    <w:rsid w:val="00490B3F"/>
    <w:rsid w:val="00490F14"/>
    <w:rsid w:val="00493434"/>
    <w:rsid w:val="0049424C"/>
    <w:rsid w:val="00494542"/>
    <w:rsid w:val="00494BD0"/>
    <w:rsid w:val="0049563F"/>
    <w:rsid w:val="00496669"/>
    <w:rsid w:val="004A162C"/>
    <w:rsid w:val="004A3E61"/>
    <w:rsid w:val="004A433C"/>
    <w:rsid w:val="004A5535"/>
    <w:rsid w:val="004A5C25"/>
    <w:rsid w:val="004A6DD0"/>
    <w:rsid w:val="004A7EB8"/>
    <w:rsid w:val="004B11B3"/>
    <w:rsid w:val="004B36B4"/>
    <w:rsid w:val="004B47A2"/>
    <w:rsid w:val="004B7C81"/>
    <w:rsid w:val="004C1943"/>
    <w:rsid w:val="004C19A6"/>
    <w:rsid w:val="004C3112"/>
    <w:rsid w:val="004C3249"/>
    <w:rsid w:val="004C47D2"/>
    <w:rsid w:val="004C50DC"/>
    <w:rsid w:val="004C5F45"/>
    <w:rsid w:val="004D1285"/>
    <w:rsid w:val="004D31BC"/>
    <w:rsid w:val="004D514F"/>
    <w:rsid w:val="004E0BCE"/>
    <w:rsid w:val="004E1B0B"/>
    <w:rsid w:val="004E2358"/>
    <w:rsid w:val="004E44EF"/>
    <w:rsid w:val="004E475D"/>
    <w:rsid w:val="004F198B"/>
    <w:rsid w:val="004F2107"/>
    <w:rsid w:val="004F2A61"/>
    <w:rsid w:val="00500CB4"/>
    <w:rsid w:val="00503FDD"/>
    <w:rsid w:val="00506EF7"/>
    <w:rsid w:val="00510595"/>
    <w:rsid w:val="0051244C"/>
    <w:rsid w:val="005132A5"/>
    <w:rsid w:val="00513880"/>
    <w:rsid w:val="0051625F"/>
    <w:rsid w:val="00517AAF"/>
    <w:rsid w:val="00523DBC"/>
    <w:rsid w:val="00525FE1"/>
    <w:rsid w:val="00530B17"/>
    <w:rsid w:val="00532459"/>
    <w:rsid w:val="00532919"/>
    <w:rsid w:val="00534D9B"/>
    <w:rsid w:val="00535FDC"/>
    <w:rsid w:val="00536DE4"/>
    <w:rsid w:val="005407CE"/>
    <w:rsid w:val="005503BD"/>
    <w:rsid w:val="005506BD"/>
    <w:rsid w:val="005525B5"/>
    <w:rsid w:val="00552E14"/>
    <w:rsid w:val="005531EE"/>
    <w:rsid w:val="005543F2"/>
    <w:rsid w:val="00555768"/>
    <w:rsid w:val="00556AAA"/>
    <w:rsid w:val="00557C5F"/>
    <w:rsid w:val="00560EA4"/>
    <w:rsid w:val="0056136D"/>
    <w:rsid w:val="00563D51"/>
    <w:rsid w:val="005654E5"/>
    <w:rsid w:val="005659A0"/>
    <w:rsid w:val="00565EA0"/>
    <w:rsid w:val="0056686E"/>
    <w:rsid w:val="00571CCA"/>
    <w:rsid w:val="00571FCD"/>
    <w:rsid w:val="00572806"/>
    <w:rsid w:val="00576F00"/>
    <w:rsid w:val="005774AF"/>
    <w:rsid w:val="0057769B"/>
    <w:rsid w:val="005776A4"/>
    <w:rsid w:val="00581F6E"/>
    <w:rsid w:val="00582278"/>
    <w:rsid w:val="00586C08"/>
    <w:rsid w:val="005879BA"/>
    <w:rsid w:val="005902CF"/>
    <w:rsid w:val="0059036F"/>
    <w:rsid w:val="005922BA"/>
    <w:rsid w:val="0059521A"/>
    <w:rsid w:val="00596484"/>
    <w:rsid w:val="005A3966"/>
    <w:rsid w:val="005A59CF"/>
    <w:rsid w:val="005A5BFD"/>
    <w:rsid w:val="005A7841"/>
    <w:rsid w:val="005A7F7E"/>
    <w:rsid w:val="005B0F46"/>
    <w:rsid w:val="005B0FEC"/>
    <w:rsid w:val="005B1AC8"/>
    <w:rsid w:val="005B3A0B"/>
    <w:rsid w:val="005B7F6E"/>
    <w:rsid w:val="005C313B"/>
    <w:rsid w:val="005C3761"/>
    <w:rsid w:val="005C39B1"/>
    <w:rsid w:val="005C3A78"/>
    <w:rsid w:val="005C3E1C"/>
    <w:rsid w:val="005C44FC"/>
    <w:rsid w:val="005C4EC8"/>
    <w:rsid w:val="005C5721"/>
    <w:rsid w:val="005C5B08"/>
    <w:rsid w:val="005C7E20"/>
    <w:rsid w:val="005D0183"/>
    <w:rsid w:val="005D21FA"/>
    <w:rsid w:val="005D2951"/>
    <w:rsid w:val="005D3F64"/>
    <w:rsid w:val="005D6AD9"/>
    <w:rsid w:val="005E1588"/>
    <w:rsid w:val="005E17FB"/>
    <w:rsid w:val="005E2A2A"/>
    <w:rsid w:val="005E61A6"/>
    <w:rsid w:val="005E687E"/>
    <w:rsid w:val="005E7308"/>
    <w:rsid w:val="005F133C"/>
    <w:rsid w:val="005F2A52"/>
    <w:rsid w:val="005F364C"/>
    <w:rsid w:val="005F38A3"/>
    <w:rsid w:val="005F588D"/>
    <w:rsid w:val="005F6BC5"/>
    <w:rsid w:val="006025CC"/>
    <w:rsid w:val="00602B4D"/>
    <w:rsid w:val="00603A19"/>
    <w:rsid w:val="00604264"/>
    <w:rsid w:val="00605AD6"/>
    <w:rsid w:val="006070AE"/>
    <w:rsid w:val="006078BE"/>
    <w:rsid w:val="006114AD"/>
    <w:rsid w:val="006114FE"/>
    <w:rsid w:val="00615C20"/>
    <w:rsid w:val="00615F5A"/>
    <w:rsid w:val="006220D4"/>
    <w:rsid w:val="00625961"/>
    <w:rsid w:val="00626662"/>
    <w:rsid w:val="0062757D"/>
    <w:rsid w:val="00627974"/>
    <w:rsid w:val="00632366"/>
    <w:rsid w:val="00634CB4"/>
    <w:rsid w:val="00636860"/>
    <w:rsid w:val="006368F7"/>
    <w:rsid w:val="00636B19"/>
    <w:rsid w:val="00637EF5"/>
    <w:rsid w:val="00642BA7"/>
    <w:rsid w:val="0064471D"/>
    <w:rsid w:val="00644865"/>
    <w:rsid w:val="006453A1"/>
    <w:rsid w:val="006466B3"/>
    <w:rsid w:val="00647EB5"/>
    <w:rsid w:val="006503DA"/>
    <w:rsid w:val="00653637"/>
    <w:rsid w:val="00653752"/>
    <w:rsid w:val="00653A41"/>
    <w:rsid w:val="00653D20"/>
    <w:rsid w:val="00653DE5"/>
    <w:rsid w:val="00654A5F"/>
    <w:rsid w:val="00655E71"/>
    <w:rsid w:val="0065621D"/>
    <w:rsid w:val="00656D0E"/>
    <w:rsid w:val="00656E16"/>
    <w:rsid w:val="006577D8"/>
    <w:rsid w:val="0066011F"/>
    <w:rsid w:val="0066070D"/>
    <w:rsid w:val="006613F2"/>
    <w:rsid w:val="00661476"/>
    <w:rsid w:val="00662DCC"/>
    <w:rsid w:val="00663375"/>
    <w:rsid w:val="006639B7"/>
    <w:rsid w:val="00664045"/>
    <w:rsid w:val="006668F9"/>
    <w:rsid w:val="00673529"/>
    <w:rsid w:val="00675271"/>
    <w:rsid w:val="00675688"/>
    <w:rsid w:val="00675A80"/>
    <w:rsid w:val="00682F4E"/>
    <w:rsid w:val="0068461B"/>
    <w:rsid w:val="00684B67"/>
    <w:rsid w:val="00686763"/>
    <w:rsid w:val="006900D7"/>
    <w:rsid w:val="00690456"/>
    <w:rsid w:val="00692679"/>
    <w:rsid w:val="00692738"/>
    <w:rsid w:val="00693701"/>
    <w:rsid w:val="006942C4"/>
    <w:rsid w:val="00694727"/>
    <w:rsid w:val="00694FB4"/>
    <w:rsid w:val="00695F8D"/>
    <w:rsid w:val="006961C4"/>
    <w:rsid w:val="0069742C"/>
    <w:rsid w:val="0069757A"/>
    <w:rsid w:val="006A1FD8"/>
    <w:rsid w:val="006A355F"/>
    <w:rsid w:val="006A4012"/>
    <w:rsid w:val="006B1C80"/>
    <w:rsid w:val="006B4A1C"/>
    <w:rsid w:val="006B5381"/>
    <w:rsid w:val="006B597C"/>
    <w:rsid w:val="006B5B3C"/>
    <w:rsid w:val="006B6063"/>
    <w:rsid w:val="006B68BE"/>
    <w:rsid w:val="006B6F01"/>
    <w:rsid w:val="006C0DC0"/>
    <w:rsid w:val="006C3C7A"/>
    <w:rsid w:val="006C537B"/>
    <w:rsid w:val="006C5A01"/>
    <w:rsid w:val="006C78E4"/>
    <w:rsid w:val="006D14CF"/>
    <w:rsid w:val="006D1E52"/>
    <w:rsid w:val="006D3B5C"/>
    <w:rsid w:val="006D69F4"/>
    <w:rsid w:val="006D6E11"/>
    <w:rsid w:val="006D7058"/>
    <w:rsid w:val="006E019E"/>
    <w:rsid w:val="006E19C2"/>
    <w:rsid w:val="006E2229"/>
    <w:rsid w:val="006E5878"/>
    <w:rsid w:val="006E6183"/>
    <w:rsid w:val="006E61A9"/>
    <w:rsid w:val="006E7EB6"/>
    <w:rsid w:val="006F3EDC"/>
    <w:rsid w:val="006F6B16"/>
    <w:rsid w:val="006F6E70"/>
    <w:rsid w:val="006F7D08"/>
    <w:rsid w:val="0070058D"/>
    <w:rsid w:val="00701338"/>
    <w:rsid w:val="00704222"/>
    <w:rsid w:val="007052AC"/>
    <w:rsid w:val="00705417"/>
    <w:rsid w:val="00705A6A"/>
    <w:rsid w:val="00706D55"/>
    <w:rsid w:val="007072B7"/>
    <w:rsid w:val="0071061A"/>
    <w:rsid w:val="007107E1"/>
    <w:rsid w:val="00714A51"/>
    <w:rsid w:val="00714E78"/>
    <w:rsid w:val="007150D5"/>
    <w:rsid w:val="00715AAE"/>
    <w:rsid w:val="00716FBE"/>
    <w:rsid w:val="007174EF"/>
    <w:rsid w:val="00717A1B"/>
    <w:rsid w:val="00721AFA"/>
    <w:rsid w:val="00723D2C"/>
    <w:rsid w:val="00732995"/>
    <w:rsid w:val="00737611"/>
    <w:rsid w:val="00737690"/>
    <w:rsid w:val="00737951"/>
    <w:rsid w:val="00737B4B"/>
    <w:rsid w:val="007411A3"/>
    <w:rsid w:val="00742E4E"/>
    <w:rsid w:val="00743AD2"/>
    <w:rsid w:val="00745AA7"/>
    <w:rsid w:val="00747044"/>
    <w:rsid w:val="0075296E"/>
    <w:rsid w:val="00752BB2"/>
    <w:rsid w:val="00757A81"/>
    <w:rsid w:val="00760752"/>
    <w:rsid w:val="00761CE0"/>
    <w:rsid w:val="00761F18"/>
    <w:rsid w:val="007620EE"/>
    <w:rsid w:val="00762323"/>
    <w:rsid w:val="00764427"/>
    <w:rsid w:val="00764CF4"/>
    <w:rsid w:val="0076737D"/>
    <w:rsid w:val="00774128"/>
    <w:rsid w:val="00784D8A"/>
    <w:rsid w:val="007858FE"/>
    <w:rsid w:val="00785ACF"/>
    <w:rsid w:val="00785C94"/>
    <w:rsid w:val="00786DBA"/>
    <w:rsid w:val="00787CB2"/>
    <w:rsid w:val="007908CA"/>
    <w:rsid w:val="007919B3"/>
    <w:rsid w:val="00793944"/>
    <w:rsid w:val="00794021"/>
    <w:rsid w:val="00794F03"/>
    <w:rsid w:val="00795C78"/>
    <w:rsid w:val="00795DBB"/>
    <w:rsid w:val="007964ED"/>
    <w:rsid w:val="00797C1A"/>
    <w:rsid w:val="007A2728"/>
    <w:rsid w:val="007A4D2F"/>
    <w:rsid w:val="007A582B"/>
    <w:rsid w:val="007A616A"/>
    <w:rsid w:val="007A62C8"/>
    <w:rsid w:val="007A7D16"/>
    <w:rsid w:val="007B1598"/>
    <w:rsid w:val="007B17F8"/>
    <w:rsid w:val="007B2751"/>
    <w:rsid w:val="007B4759"/>
    <w:rsid w:val="007B4F46"/>
    <w:rsid w:val="007B5470"/>
    <w:rsid w:val="007B672B"/>
    <w:rsid w:val="007B6D7F"/>
    <w:rsid w:val="007C10E5"/>
    <w:rsid w:val="007C1A01"/>
    <w:rsid w:val="007C212F"/>
    <w:rsid w:val="007C318F"/>
    <w:rsid w:val="007C3CDC"/>
    <w:rsid w:val="007C48A0"/>
    <w:rsid w:val="007C4E24"/>
    <w:rsid w:val="007C51DC"/>
    <w:rsid w:val="007C54C9"/>
    <w:rsid w:val="007C553B"/>
    <w:rsid w:val="007C56A6"/>
    <w:rsid w:val="007C72B5"/>
    <w:rsid w:val="007D225B"/>
    <w:rsid w:val="007D2B63"/>
    <w:rsid w:val="007D2F2F"/>
    <w:rsid w:val="007D4012"/>
    <w:rsid w:val="007D4B8E"/>
    <w:rsid w:val="007D6C9A"/>
    <w:rsid w:val="007D7406"/>
    <w:rsid w:val="007E6707"/>
    <w:rsid w:val="007E7E8F"/>
    <w:rsid w:val="007F2C11"/>
    <w:rsid w:val="007F2FBF"/>
    <w:rsid w:val="007F5167"/>
    <w:rsid w:val="007F64A5"/>
    <w:rsid w:val="007F75B4"/>
    <w:rsid w:val="00800534"/>
    <w:rsid w:val="00802994"/>
    <w:rsid w:val="00802F19"/>
    <w:rsid w:val="00803CAD"/>
    <w:rsid w:val="0080589B"/>
    <w:rsid w:val="008075A1"/>
    <w:rsid w:val="00807B55"/>
    <w:rsid w:val="00807D7E"/>
    <w:rsid w:val="00811177"/>
    <w:rsid w:val="008115A8"/>
    <w:rsid w:val="0081242E"/>
    <w:rsid w:val="00813532"/>
    <w:rsid w:val="00813538"/>
    <w:rsid w:val="00816D33"/>
    <w:rsid w:val="0082148E"/>
    <w:rsid w:val="008224D8"/>
    <w:rsid w:val="008253D4"/>
    <w:rsid w:val="008257CA"/>
    <w:rsid w:val="0082775D"/>
    <w:rsid w:val="00827A37"/>
    <w:rsid w:val="00830F42"/>
    <w:rsid w:val="00831EB2"/>
    <w:rsid w:val="00832EC9"/>
    <w:rsid w:val="00834248"/>
    <w:rsid w:val="008409C0"/>
    <w:rsid w:val="00841155"/>
    <w:rsid w:val="00843409"/>
    <w:rsid w:val="008439FA"/>
    <w:rsid w:val="008441E6"/>
    <w:rsid w:val="00846B8D"/>
    <w:rsid w:val="008472FF"/>
    <w:rsid w:val="00850787"/>
    <w:rsid w:val="008509D8"/>
    <w:rsid w:val="0085154E"/>
    <w:rsid w:val="008526C2"/>
    <w:rsid w:val="0085743C"/>
    <w:rsid w:val="00857F98"/>
    <w:rsid w:val="00860849"/>
    <w:rsid w:val="008610BB"/>
    <w:rsid w:val="008619C7"/>
    <w:rsid w:val="00862BBA"/>
    <w:rsid w:val="00862E11"/>
    <w:rsid w:val="0086338F"/>
    <w:rsid w:val="00863A18"/>
    <w:rsid w:val="00863A90"/>
    <w:rsid w:val="00864425"/>
    <w:rsid w:val="0086645B"/>
    <w:rsid w:val="00867AF8"/>
    <w:rsid w:val="0087050A"/>
    <w:rsid w:val="00871D39"/>
    <w:rsid w:val="00871E63"/>
    <w:rsid w:val="00872976"/>
    <w:rsid w:val="00873284"/>
    <w:rsid w:val="008758AF"/>
    <w:rsid w:val="00875A8D"/>
    <w:rsid w:val="00875C9B"/>
    <w:rsid w:val="008807AA"/>
    <w:rsid w:val="0088323D"/>
    <w:rsid w:val="00883786"/>
    <w:rsid w:val="0089044A"/>
    <w:rsid w:val="008A0696"/>
    <w:rsid w:val="008A1B04"/>
    <w:rsid w:val="008A4CEC"/>
    <w:rsid w:val="008A508B"/>
    <w:rsid w:val="008A6CDF"/>
    <w:rsid w:val="008A6F15"/>
    <w:rsid w:val="008A7241"/>
    <w:rsid w:val="008B3FCB"/>
    <w:rsid w:val="008B4092"/>
    <w:rsid w:val="008B42A2"/>
    <w:rsid w:val="008B49D8"/>
    <w:rsid w:val="008B4F9E"/>
    <w:rsid w:val="008B533D"/>
    <w:rsid w:val="008B60E1"/>
    <w:rsid w:val="008B62C9"/>
    <w:rsid w:val="008B6833"/>
    <w:rsid w:val="008B73FD"/>
    <w:rsid w:val="008B78F8"/>
    <w:rsid w:val="008C0600"/>
    <w:rsid w:val="008C1BB0"/>
    <w:rsid w:val="008C2A12"/>
    <w:rsid w:val="008C2B6B"/>
    <w:rsid w:val="008C613C"/>
    <w:rsid w:val="008C6264"/>
    <w:rsid w:val="008C763D"/>
    <w:rsid w:val="008D0078"/>
    <w:rsid w:val="008D0A00"/>
    <w:rsid w:val="008D0AFC"/>
    <w:rsid w:val="008D2883"/>
    <w:rsid w:val="008D5EAE"/>
    <w:rsid w:val="008E05D3"/>
    <w:rsid w:val="008E3CBB"/>
    <w:rsid w:val="008E46BC"/>
    <w:rsid w:val="008E53A0"/>
    <w:rsid w:val="008E5B9C"/>
    <w:rsid w:val="008E60E6"/>
    <w:rsid w:val="008E6E5E"/>
    <w:rsid w:val="008E748C"/>
    <w:rsid w:val="008F0B1D"/>
    <w:rsid w:val="008F2BAE"/>
    <w:rsid w:val="008F359B"/>
    <w:rsid w:val="008F36BF"/>
    <w:rsid w:val="008F626B"/>
    <w:rsid w:val="008F6319"/>
    <w:rsid w:val="008F7F01"/>
    <w:rsid w:val="0090134D"/>
    <w:rsid w:val="00901B83"/>
    <w:rsid w:val="00901CE6"/>
    <w:rsid w:val="00901F77"/>
    <w:rsid w:val="00903754"/>
    <w:rsid w:val="00903873"/>
    <w:rsid w:val="0090449E"/>
    <w:rsid w:val="0090732E"/>
    <w:rsid w:val="009077C3"/>
    <w:rsid w:val="009122A1"/>
    <w:rsid w:val="00912538"/>
    <w:rsid w:val="00912854"/>
    <w:rsid w:val="00913CEE"/>
    <w:rsid w:val="00913D24"/>
    <w:rsid w:val="0091492B"/>
    <w:rsid w:val="00922BF0"/>
    <w:rsid w:val="00922D9F"/>
    <w:rsid w:val="00922EB2"/>
    <w:rsid w:val="009248F4"/>
    <w:rsid w:val="00927563"/>
    <w:rsid w:val="00930FE4"/>
    <w:rsid w:val="00934513"/>
    <w:rsid w:val="009349E7"/>
    <w:rsid w:val="00934DE0"/>
    <w:rsid w:val="0094133B"/>
    <w:rsid w:val="009427CA"/>
    <w:rsid w:val="0094319B"/>
    <w:rsid w:val="00943866"/>
    <w:rsid w:val="0095156E"/>
    <w:rsid w:val="0095195E"/>
    <w:rsid w:val="00952603"/>
    <w:rsid w:val="009531B7"/>
    <w:rsid w:val="00953E7A"/>
    <w:rsid w:val="0095410C"/>
    <w:rsid w:val="0095521D"/>
    <w:rsid w:val="009566E8"/>
    <w:rsid w:val="009568AD"/>
    <w:rsid w:val="0095739D"/>
    <w:rsid w:val="009616C6"/>
    <w:rsid w:val="00962BD3"/>
    <w:rsid w:val="00963525"/>
    <w:rsid w:val="00964276"/>
    <w:rsid w:val="00964C0B"/>
    <w:rsid w:val="00964CA2"/>
    <w:rsid w:val="009658AF"/>
    <w:rsid w:val="00965E1A"/>
    <w:rsid w:val="0096617E"/>
    <w:rsid w:val="00966D38"/>
    <w:rsid w:val="00966DA7"/>
    <w:rsid w:val="0097217A"/>
    <w:rsid w:val="00973A0C"/>
    <w:rsid w:val="009848A6"/>
    <w:rsid w:val="009868DB"/>
    <w:rsid w:val="00991C87"/>
    <w:rsid w:val="0099344B"/>
    <w:rsid w:val="00993D12"/>
    <w:rsid w:val="00994450"/>
    <w:rsid w:val="009947B9"/>
    <w:rsid w:val="009957A3"/>
    <w:rsid w:val="00997542"/>
    <w:rsid w:val="009A01EE"/>
    <w:rsid w:val="009A116E"/>
    <w:rsid w:val="009A18CF"/>
    <w:rsid w:val="009A1951"/>
    <w:rsid w:val="009A2A84"/>
    <w:rsid w:val="009A341E"/>
    <w:rsid w:val="009A3C52"/>
    <w:rsid w:val="009A7638"/>
    <w:rsid w:val="009B28A0"/>
    <w:rsid w:val="009B2F52"/>
    <w:rsid w:val="009B36F8"/>
    <w:rsid w:val="009B50FD"/>
    <w:rsid w:val="009B544A"/>
    <w:rsid w:val="009B5816"/>
    <w:rsid w:val="009B65D9"/>
    <w:rsid w:val="009C0549"/>
    <w:rsid w:val="009C0E89"/>
    <w:rsid w:val="009C33CA"/>
    <w:rsid w:val="009C465F"/>
    <w:rsid w:val="009C4920"/>
    <w:rsid w:val="009C59F3"/>
    <w:rsid w:val="009C6314"/>
    <w:rsid w:val="009C6C76"/>
    <w:rsid w:val="009C6D76"/>
    <w:rsid w:val="009C75C3"/>
    <w:rsid w:val="009C7E98"/>
    <w:rsid w:val="009D14FF"/>
    <w:rsid w:val="009D1564"/>
    <w:rsid w:val="009D1B22"/>
    <w:rsid w:val="009D2AED"/>
    <w:rsid w:val="009D4F2F"/>
    <w:rsid w:val="009D7AD9"/>
    <w:rsid w:val="009E1994"/>
    <w:rsid w:val="009E1B40"/>
    <w:rsid w:val="009E1C8A"/>
    <w:rsid w:val="009E2C5A"/>
    <w:rsid w:val="009E2CC1"/>
    <w:rsid w:val="009E2DFB"/>
    <w:rsid w:val="009E4578"/>
    <w:rsid w:val="009E45B3"/>
    <w:rsid w:val="009E54FB"/>
    <w:rsid w:val="009E6CC3"/>
    <w:rsid w:val="009F0673"/>
    <w:rsid w:val="009F118F"/>
    <w:rsid w:val="009F3C27"/>
    <w:rsid w:val="009F5248"/>
    <w:rsid w:val="009F5BDF"/>
    <w:rsid w:val="009F6BA8"/>
    <w:rsid w:val="009F7970"/>
    <w:rsid w:val="00A000CF"/>
    <w:rsid w:val="00A001A1"/>
    <w:rsid w:val="00A02822"/>
    <w:rsid w:val="00A031D3"/>
    <w:rsid w:val="00A03722"/>
    <w:rsid w:val="00A04A03"/>
    <w:rsid w:val="00A04BC5"/>
    <w:rsid w:val="00A065F6"/>
    <w:rsid w:val="00A06F12"/>
    <w:rsid w:val="00A11824"/>
    <w:rsid w:val="00A13797"/>
    <w:rsid w:val="00A140FF"/>
    <w:rsid w:val="00A145B1"/>
    <w:rsid w:val="00A15CE6"/>
    <w:rsid w:val="00A16D16"/>
    <w:rsid w:val="00A2027D"/>
    <w:rsid w:val="00A20E73"/>
    <w:rsid w:val="00A2246E"/>
    <w:rsid w:val="00A23E8E"/>
    <w:rsid w:val="00A2596F"/>
    <w:rsid w:val="00A30A13"/>
    <w:rsid w:val="00A31047"/>
    <w:rsid w:val="00A31B1E"/>
    <w:rsid w:val="00A33160"/>
    <w:rsid w:val="00A33A55"/>
    <w:rsid w:val="00A33ABA"/>
    <w:rsid w:val="00A356A0"/>
    <w:rsid w:val="00A4067D"/>
    <w:rsid w:val="00A43874"/>
    <w:rsid w:val="00A44C0B"/>
    <w:rsid w:val="00A44D3E"/>
    <w:rsid w:val="00A47483"/>
    <w:rsid w:val="00A50050"/>
    <w:rsid w:val="00A505BF"/>
    <w:rsid w:val="00A51B92"/>
    <w:rsid w:val="00A52B7A"/>
    <w:rsid w:val="00A53204"/>
    <w:rsid w:val="00A55498"/>
    <w:rsid w:val="00A578DA"/>
    <w:rsid w:val="00A6039E"/>
    <w:rsid w:val="00A60D7D"/>
    <w:rsid w:val="00A6190C"/>
    <w:rsid w:val="00A63FBC"/>
    <w:rsid w:val="00A66D73"/>
    <w:rsid w:val="00A67210"/>
    <w:rsid w:val="00A72D2B"/>
    <w:rsid w:val="00A73695"/>
    <w:rsid w:val="00A7485F"/>
    <w:rsid w:val="00A756CC"/>
    <w:rsid w:val="00A761EB"/>
    <w:rsid w:val="00A762E3"/>
    <w:rsid w:val="00A77225"/>
    <w:rsid w:val="00A777CB"/>
    <w:rsid w:val="00A77D6D"/>
    <w:rsid w:val="00A8028D"/>
    <w:rsid w:val="00A819AB"/>
    <w:rsid w:val="00A81AD2"/>
    <w:rsid w:val="00A81FCC"/>
    <w:rsid w:val="00A825DB"/>
    <w:rsid w:val="00A82DDE"/>
    <w:rsid w:val="00A85722"/>
    <w:rsid w:val="00A85CBC"/>
    <w:rsid w:val="00A875FE"/>
    <w:rsid w:val="00A8762A"/>
    <w:rsid w:val="00A90369"/>
    <w:rsid w:val="00A90944"/>
    <w:rsid w:val="00A94EC2"/>
    <w:rsid w:val="00A957EF"/>
    <w:rsid w:val="00A959D7"/>
    <w:rsid w:val="00A95CF3"/>
    <w:rsid w:val="00A96EAD"/>
    <w:rsid w:val="00AA0244"/>
    <w:rsid w:val="00AA1792"/>
    <w:rsid w:val="00AB11EF"/>
    <w:rsid w:val="00AB4DF8"/>
    <w:rsid w:val="00AB5B38"/>
    <w:rsid w:val="00AB60F1"/>
    <w:rsid w:val="00AB6D19"/>
    <w:rsid w:val="00AB6DC9"/>
    <w:rsid w:val="00AB7E5F"/>
    <w:rsid w:val="00AC0641"/>
    <w:rsid w:val="00AC2566"/>
    <w:rsid w:val="00AC2661"/>
    <w:rsid w:val="00AC300D"/>
    <w:rsid w:val="00AC518F"/>
    <w:rsid w:val="00AD30BE"/>
    <w:rsid w:val="00AD33CD"/>
    <w:rsid w:val="00AD4213"/>
    <w:rsid w:val="00AD48AB"/>
    <w:rsid w:val="00AD60BC"/>
    <w:rsid w:val="00AD6E0C"/>
    <w:rsid w:val="00AD77FD"/>
    <w:rsid w:val="00AE03EE"/>
    <w:rsid w:val="00AE48BB"/>
    <w:rsid w:val="00AE6583"/>
    <w:rsid w:val="00AE6BEB"/>
    <w:rsid w:val="00AF0762"/>
    <w:rsid w:val="00AF4861"/>
    <w:rsid w:val="00B007AA"/>
    <w:rsid w:val="00B00C80"/>
    <w:rsid w:val="00B03593"/>
    <w:rsid w:val="00B0654E"/>
    <w:rsid w:val="00B074F5"/>
    <w:rsid w:val="00B07B06"/>
    <w:rsid w:val="00B106DE"/>
    <w:rsid w:val="00B10D97"/>
    <w:rsid w:val="00B12153"/>
    <w:rsid w:val="00B123BF"/>
    <w:rsid w:val="00B126D6"/>
    <w:rsid w:val="00B139A4"/>
    <w:rsid w:val="00B14F29"/>
    <w:rsid w:val="00B153FA"/>
    <w:rsid w:val="00B15F6C"/>
    <w:rsid w:val="00B1769F"/>
    <w:rsid w:val="00B20F34"/>
    <w:rsid w:val="00B21474"/>
    <w:rsid w:val="00B21626"/>
    <w:rsid w:val="00B218A5"/>
    <w:rsid w:val="00B2238D"/>
    <w:rsid w:val="00B22AE7"/>
    <w:rsid w:val="00B230E6"/>
    <w:rsid w:val="00B23909"/>
    <w:rsid w:val="00B25078"/>
    <w:rsid w:val="00B25E26"/>
    <w:rsid w:val="00B265A5"/>
    <w:rsid w:val="00B26971"/>
    <w:rsid w:val="00B31133"/>
    <w:rsid w:val="00B31247"/>
    <w:rsid w:val="00B31C1D"/>
    <w:rsid w:val="00B31D8E"/>
    <w:rsid w:val="00B33F3B"/>
    <w:rsid w:val="00B35482"/>
    <w:rsid w:val="00B407AF"/>
    <w:rsid w:val="00B427DA"/>
    <w:rsid w:val="00B4346C"/>
    <w:rsid w:val="00B436B1"/>
    <w:rsid w:val="00B439A0"/>
    <w:rsid w:val="00B43CE6"/>
    <w:rsid w:val="00B46609"/>
    <w:rsid w:val="00B46DD2"/>
    <w:rsid w:val="00B51241"/>
    <w:rsid w:val="00B53A9D"/>
    <w:rsid w:val="00B54420"/>
    <w:rsid w:val="00B57A23"/>
    <w:rsid w:val="00B60AE1"/>
    <w:rsid w:val="00B62B32"/>
    <w:rsid w:val="00B6335B"/>
    <w:rsid w:val="00B6534C"/>
    <w:rsid w:val="00B72640"/>
    <w:rsid w:val="00B76D08"/>
    <w:rsid w:val="00B804FA"/>
    <w:rsid w:val="00B86A49"/>
    <w:rsid w:val="00B870EF"/>
    <w:rsid w:val="00B90288"/>
    <w:rsid w:val="00B91FEE"/>
    <w:rsid w:val="00B9201D"/>
    <w:rsid w:val="00B94481"/>
    <w:rsid w:val="00B94D7F"/>
    <w:rsid w:val="00B97385"/>
    <w:rsid w:val="00B97572"/>
    <w:rsid w:val="00B97B09"/>
    <w:rsid w:val="00BA060E"/>
    <w:rsid w:val="00BA0DBB"/>
    <w:rsid w:val="00BA0DEE"/>
    <w:rsid w:val="00BA2017"/>
    <w:rsid w:val="00BA327B"/>
    <w:rsid w:val="00BA6553"/>
    <w:rsid w:val="00BA7ECB"/>
    <w:rsid w:val="00BB09A9"/>
    <w:rsid w:val="00BB2AD9"/>
    <w:rsid w:val="00BB612E"/>
    <w:rsid w:val="00BB7F11"/>
    <w:rsid w:val="00BC171C"/>
    <w:rsid w:val="00BC21FA"/>
    <w:rsid w:val="00BC4F1C"/>
    <w:rsid w:val="00BC59FB"/>
    <w:rsid w:val="00BC640B"/>
    <w:rsid w:val="00BC7E7B"/>
    <w:rsid w:val="00BD0F95"/>
    <w:rsid w:val="00BD1225"/>
    <w:rsid w:val="00BD378B"/>
    <w:rsid w:val="00BD4685"/>
    <w:rsid w:val="00BD4953"/>
    <w:rsid w:val="00BD7102"/>
    <w:rsid w:val="00BD7E0C"/>
    <w:rsid w:val="00BD7F2D"/>
    <w:rsid w:val="00BE062C"/>
    <w:rsid w:val="00BE5245"/>
    <w:rsid w:val="00BE562B"/>
    <w:rsid w:val="00BE589F"/>
    <w:rsid w:val="00BF0AD9"/>
    <w:rsid w:val="00BF24F7"/>
    <w:rsid w:val="00BF640E"/>
    <w:rsid w:val="00BF6CF6"/>
    <w:rsid w:val="00C02A8B"/>
    <w:rsid w:val="00C075ED"/>
    <w:rsid w:val="00C10B2A"/>
    <w:rsid w:val="00C10E8A"/>
    <w:rsid w:val="00C1333E"/>
    <w:rsid w:val="00C135D5"/>
    <w:rsid w:val="00C148C4"/>
    <w:rsid w:val="00C148DF"/>
    <w:rsid w:val="00C14935"/>
    <w:rsid w:val="00C164D0"/>
    <w:rsid w:val="00C2173E"/>
    <w:rsid w:val="00C21ECB"/>
    <w:rsid w:val="00C2201F"/>
    <w:rsid w:val="00C2255A"/>
    <w:rsid w:val="00C22F48"/>
    <w:rsid w:val="00C24CD8"/>
    <w:rsid w:val="00C34278"/>
    <w:rsid w:val="00C342DF"/>
    <w:rsid w:val="00C34D23"/>
    <w:rsid w:val="00C4298F"/>
    <w:rsid w:val="00C43F2B"/>
    <w:rsid w:val="00C44984"/>
    <w:rsid w:val="00C46C0A"/>
    <w:rsid w:val="00C46D32"/>
    <w:rsid w:val="00C502D0"/>
    <w:rsid w:val="00C506D4"/>
    <w:rsid w:val="00C508D4"/>
    <w:rsid w:val="00C51ECC"/>
    <w:rsid w:val="00C51F15"/>
    <w:rsid w:val="00C527AC"/>
    <w:rsid w:val="00C538C3"/>
    <w:rsid w:val="00C53AEE"/>
    <w:rsid w:val="00C5484C"/>
    <w:rsid w:val="00C56293"/>
    <w:rsid w:val="00C5702D"/>
    <w:rsid w:val="00C61B44"/>
    <w:rsid w:val="00C640F7"/>
    <w:rsid w:val="00C65DB8"/>
    <w:rsid w:val="00C66677"/>
    <w:rsid w:val="00C70B72"/>
    <w:rsid w:val="00C71B94"/>
    <w:rsid w:val="00C72DDB"/>
    <w:rsid w:val="00C72F87"/>
    <w:rsid w:val="00C766EF"/>
    <w:rsid w:val="00C77B42"/>
    <w:rsid w:val="00C81A70"/>
    <w:rsid w:val="00C84957"/>
    <w:rsid w:val="00C85C4C"/>
    <w:rsid w:val="00C920D7"/>
    <w:rsid w:val="00C928BF"/>
    <w:rsid w:val="00C948ED"/>
    <w:rsid w:val="00C94AA4"/>
    <w:rsid w:val="00C94AFA"/>
    <w:rsid w:val="00C96965"/>
    <w:rsid w:val="00C96BE4"/>
    <w:rsid w:val="00C974C8"/>
    <w:rsid w:val="00CA5777"/>
    <w:rsid w:val="00CA7E05"/>
    <w:rsid w:val="00CB1CE9"/>
    <w:rsid w:val="00CB297B"/>
    <w:rsid w:val="00CB3BF6"/>
    <w:rsid w:val="00CB41DF"/>
    <w:rsid w:val="00CB7A55"/>
    <w:rsid w:val="00CC027C"/>
    <w:rsid w:val="00CC0B9C"/>
    <w:rsid w:val="00CC0C7A"/>
    <w:rsid w:val="00CC147C"/>
    <w:rsid w:val="00CC15D4"/>
    <w:rsid w:val="00CC1AC7"/>
    <w:rsid w:val="00CC328E"/>
    <w:rsid w:val="00CC36ED"/>
    <w:rsid w:val="00CC4388"/>
    <w:rsid w:val="00CC626D"/>
    <w:rsid w:val="00CC7591"/>
    <w:rsid w:val="00CD2F0B"/>
    <w:rsid w:val="00CD3633"/>
    <w:rsid w:val="00CD387C"/>
    <w:rsid w:val="00CD3C2F"/>
    <w:rsid w:val="00CD444C"/>
    <w:rsid w:val="00CD4974"/>
    <w:rsid w:val="00CD67A9"/>
    <w:rsid w:val="00CE1D7D"/>
    <w:rsid w:val="00CE2AFC"/>
    <w:rsid w:val="00CE383B"/>
    <w:rsid w:val="00CE395E"/>
    <w:rsid w:val="00CE3B7F"/>
    <w:rsid w:val="00CE54CA"/>
    <w:rsid w:val="00CE6701"/>
    <w:rsid w:val="00CE784A"/>
    <w:rsid w:val="00CE7FD4"/>
    <w:rsid w:val="00CF050C"/>
    <w:rsid w:val="00CF3650"/>
    <w:rsid w:val="00CF36C7"/>
    <w:rsid w:val="00CF5079"/>
    <w:rsid w:val="00CF5397"/>
    <w:rsid w:val="00CF5B14"/>
    <w:rsid w:val="00CF6A7C"/>
    <w:rsid w:val="00CF7558"/>
    <w:rsid w:val="00CF7F22"/>
    <w:rsid w:val="00D0220F"/>
    <w:rsid w:val="00D030B8"/>
    <w:rsid w:val="00D03407"/>
    <w:rsid w:val="00D055E8"/>
    <w:rsid w:val="00D05DF4"/>
    <w:rsid w:val="00D07508"/>
    <w:rsid w:val="00D11E7E"/>
    <w:rsid w:val="00D11FC5"/>
    <w:rsid w:val="00D13A3C"/>
    <w:rsid w:val="00D140DE"/>
    <w:rsid w:val="00D161D6"/>
    <w:rsid w:val="00D16DC5"/>
    <w:rsid w:val="00D17E53"/>
    <w:rsid w:val="00D20DE5"/>
    <w:rsid w:val="00D22619"/>
    <w:rsid w:val="00D22B8E"/>
    <w:rsid w:val="00D23EA4"/>
    <w:rsid w:val="00D240D4"/>
    <w:rsid w:val="00D276C3"/>
    <w:rsid w:val="00D27FAF"/>
    <w:rsid w:val="00D30372"/>
    <w:rsid w:val="00D30BEE"/>
    <w:rsid w:val="00D315DD"/>
    <w:rsid w:val="00D3286F"/>
    <w:rsid w:val="00D32BA4"/>
    <w:rsid w:val="00D33660"/>
    <w:rsid w:val="00D33AD0"/>
    <w:rsid w:val="00D346C1"/>
    <w:rsid w:val="00D3538C"/>
    <w:rsid w:val="00D42FAB"/>
    <w:rsid w:val="00D43EDD"/>
    <w:rsid w:val="00D445D7"/>
    <w:rsid w:val="00D44853"/>
    <w:rsid w:val="00D5111F"/>
    <w:rsid w:val="00D55673"/>
    <w:rsid w:val="00D56232"/>
    <w:rsid w:val="00D568B0"/>
    <w:rsid w:val="00D600B9"/>
    <w:rsid w:val="00D60C36"/>
    <w:rsid w:val="00D60F8F"/>
    <w:rsid w:val="00D62619"/>
    <w:rsid w:val="00D627DD"/>
    <w:rsid w:val="00D63341"/>
    <w:rsid w:val="00D64FB6"/>
    <w:rsid w:val="00D67448"/>
    <w:rsid w:val="00D70680"/>
    <w:rsid w:val="00D7508D"/>
    <w:rsid w:val="00D75E6C"/>
    <w:rsid w:val="00D76021"/>
    <w:rsid w:val="00D760A4"/>
    <w:rsid w:val="00D760CC"/>
    <w:rsid w:val="00D80093"/>
    <w:rsid w:val="00D808AB"/>
    <w:rsid w:val="00D81749"/>
    <w:rsid w:val="00D81DF8"/>
    <w:rsid w:val="00D9028F"/>
    <w:rsid w:val="00D90C7E"/>
    <w:rsid w:val="00D9111F"/>
    <w:rsid w:val="00D91BC8"/>
    <w:rsid w:val="00D925DD"/>
    <w:rsid w:val="00D9280C"/>
    <w:rsid w:val="00D9298B"/>
    <w:rsid w:val="00D92EA4"/>
    <w:rsid w:val="00D9358B"/>
    <w:rsid w:val="00D936E1"/>
    <w:rsid w:val="00D94D39"/>
    <w:rsid w:val="00D95F4D"/>
    <w:rsid w:val="00D96B81"/>
    <w:rsid w:val="00D96BDA"/>
    <w:rsid w:val="00D974C7"/>
    <w:rsid w:val="00DA7311"/>
    <w:rsid w:val="00DB0CB4"/>
    <w:rsid w:val="00DB10CB"/>
    <w:rsid w:val="00DB1872"/>
    <w:rsid w:val="00DB1B2D"/>
    <w:rsid w:val="00DB2128"/>
    <w:rsid w:val="00DB3372"/>
    <w:rsid w:val="00DB39BC"/>
    <w:rsid w:val="00DB3B77"/>
    <w:rsid w:val="00DB3E72"/>
    <w:rsid w:val="00DB50C0"/>
    <w:rsid w:val="00DB5A90"/>
    <w:rsid w:val="00DC072B"/>
    <w:rsid w:val="00DC1C4F"/>
    <w:rsid w:val="00DC4F2A"/>
    <w:rsid w:val="00DD225D"/>
    <w:rsid w:val="00DD2EE9"/>
    <w:rsid w:val="00DD3EF0"/>
    <w:rsid w:val="00DD46AF"/>
    <w:rsid w:val="00DD606B"/>
    <w:rsid w:val="00DD67CE"/>
    <w:rsid w:val="00DD6ADA"/>
    <w:rsid w:val="00DE3F9C"/>
    <w:rsid w:val="00DE41D4"/>
    <w:rsid w:val="00DE48EA"/>
    <w:rsid w:val="00DE513A"/>
    <w:rsid w:val="00DE5CB5"/>
    <w:rsid w:val="00DE6C0B"/>
    <w:rsid w:val="00DE7179"/>
    <w:rsid w:val="00DF0675"/>
    <w:rsid w:val="00DF19D9"/>
    <w:rsid w:val="00DF4038"/>
    <w:rsid w:val="00DF4661"/>
    <w:rsid w:val="00DF4E81"/>
    <w:rsid w:val="00DF680F"/>
    <w:rsid w:val="00DF7638"/>
    <w:rsid w:val="00E001F2"/>
    <w:rsid w:val="00E018F0"/>
    <w:rsid w:val="00E033F3"/>
    <w:rsid w:val="00E0446A"/>
    <w:rsid w:val="00E0498B"/>
    <w:rsid w:val="00E05C05"/>
    <w:rsid w:val="00E11217"/>
    <w:rsid w:val="00E11DB1"/>
    <w:rsid w:val="00E134D9"/>
    <w:rsid w:val="00E16AAF"/>
    <w:rsid w:val="00E16E3A"/>
    <w:rsid w:val="00E16F18"/>
    <w:rsid w:val="00E17214"/>
    <w:rsid w:val="00E17566"/>
    <w:rsid w:val="00E17926"/>
    <w:rsid w:val="00E17AE3"/>
    <w:rsid w:val="00E202B7"/>
    <w:rsid w:val="00E231FC"/>
    <w:rsid w:val="00E23D9D"/>
    <w:rsid w:val="00E25330"/>
    <w:rsid w:val="00E25A6D"/>
    <w:rsid w:val="00E27499"/>
    <w:rsid w:val="00E32383"/>
    <w:rsid w:val="00E328CE"/>
    <w:rsid w:val="00E33007"/>
    <w:rsid w:val="00E3360D"/>
    <w:rsid w:val="00E33CE8"/>
    <w:rsid w:val="00E34BE4"/>
    <w:rsid w:val="00E35A6A"/>
    <w:rsid w:val="00E376B9"/>
    <w:rsid w:val="00E41C9F"/>
    <w:rsid w:val="00E41D48"/>
    <w:rsid w:val="00E4434A"/>
    <w:rsid w:val="00E46A7D"/>
    <w:rsid w:val="00E50346"/>
    <w:rsid w:val="00E54118"/>
    <w:rsid w:val="00E5576A"/>
    <w:rsid w:val="00E55822"/>
    <w:rsid w:val="00E567C2"/>
    <w:rsid w:val="00E5681D"/>
    <w:rsid w:val="00E5794A"/>
    <w:rsid w:val="00E57E5D"/>
    <w:rsid w:val="00E60E06"/>
    <w:rsid w:val="00E621DE"/>
    <w:rsid w:val="00E6255A"/>
    <w:rsid w:val="00E62E2C"/>
    <w:rsid w:val="00E633FA"/>
    <w:rsid w:val="00E63CC1"/>
    <w:rsid w:val="00E66C0E"/>
    <w:rsid w:val="00E7041C"/>
    <w:rsid w:val="00E705B4"/>
    <w:rsid w:val="00E719A0"/>
    <w:rsid w:val="00E71A94"/>
    <w:rsid w:val="00E74F29"/>
    <w:rsid w:val="00E76FF1"/>
    <w:rsid w:val="00E7794F"/>
    <w:rsid w:val="00E813E9"/>
    <w:rsid w:val="00E815DD"/>
    <w:rsid w:val="00E84637"/>
    <w:rsid w:val="00E84EC6"/>
    <w:rsid w:val="00E87079"/>
    <w:rsid w:val="00E87A0C"/>
    <w:rsid w:val="00E92481"/>
    <w:rsid w:val="00E937DD"/>
    <w:rsid w:val="00E952C5"/>
    <w:rsid w:val="00E95A17"/>
    <w:rsid w:val="00E95F1D"/>
    <w:rsid w:val="00EA3E28"/>
    <w:rsid w:val="00EA52D3"/>
    <w:rsid w:val="00EA6794"/>
    <w:rsid w:val="00EB2206"/>
    <w:rsid w:val="00EB2368"/>
    <w:rsid w:val="00EB32D0"/>
    <w:rsid w:val="00EB4CCC"/>
    <w:rsid w:val="00EC02EC"/>
    <w:rsid w:val="00EC2674"/>
    <w:rsid w:val="00EC2E48"/>
    <w:rsid w:val="00ED3271"/>
    <w:rsid w:val="00ED34B0"/>
    <w:rsid w:val="00ED5E70"/>
    <w:rsid w:val="00ED6D3A"/>
    <w:rsid w:val="00EE0AF2"/>
    <w:rsid w:val="00EE1311"/>
    <w:rsid w:val="00EE3937"/>
    <w:rsid w:val="00EE4271"/>
    <w:rsid w:val="00EE460E"/>
    <w:rsid w:val="00EE478E"/>
    <w:rsid w:val="00EE5492"/>
    <w:rsid w:val="00EE5E99"/>
    <w:rsid w:val="00EE62DE"/>
    <w:rsid w:val="00EE6D53"/>
    <w:rsid w:val="00EE7320"/>
    <w:rsid w:val="00EE76F3"/>
    <w:rsid w:val="00EF02FD"/>
    <w:rsid w:val="00EF5A8C"/>
    <w:rsid w:val="00EF667E"/>
    <w:rsid w:val="00EF7925"/>
    <w:rsid w:val="00F000F5"/>
    <w:rsid w:val="00F00309"/>
    <w:rsid w:val="00F0077C"/>
    <w:rsid w:val="00F00DF3"/>
    <w:rsid w:val="00F01695"/>
    <w:rsid w:val="00F0423D"/>
    <w:rsid w:val="00F07D84"/>
    <w:rsid w:val="00F07FE4"/>
    <w:rsid w:val="00F128D1"/>
    <w:rsid w:val="00F146FB"/>
    <w:rsid w:val="00F1526B"/>
    <w:rsid w:val="00F171F8"/>
    <w:rsid w:val="00F221FA"/>
    <w:rsid w:val="00F262D2"/>
    <w:rsid w:val="00F27B59"/>
    <w:rsid w:val="00F3341B"/>
    <w:rsid w:val="00F33B44"/>
    <w:rsid w:val="00F353F6"/>
    <w:rsid w:val="00F35957"/>
    <w:rsid w:val="00F36BE3"/>
    <w:rsid w:val="00F37C3B"/>
    <w:rsid w:val="00F47765"/>
    <w:rsid w:val="00F47E7C"/>
    <w:rsid w:val="00F50416"/>
    <w:rsid w:val="00F508E7"/>
    <w:rsid w:val="00F511A8"/>
    <w:rsid w:val="00F5242A"/>
    <w:rsid w:val="00F52E43"/>
    <w:rsid w:val="00F53851"/>
    <w:rsid w:val="00F5723E"/>
    <w:rsid w:val="00F600B8"/>
    <w:rsid w:val="00F60533"/>
    <w:rsid w:val="00F64808"/>
    <w:rsid w:val="00F65A24"/>
    <w:rsid w:val="00F65B81"/>
    <w:rsid w:val="00F66A23"/>
    <w:rsid w:val="00F70A22"/>
    <w:rsid w:val="00F724D7"/>
    <w:rsid w:val="00F72565"/>
    <w:rsid w:val="00F72756"/>
    <w:rsid w:val="00F72DEC"/>
    <w:rsid w:val="00F776DD"/>
    <w:rsid w:val="00F77C16"/>
    <w:rsid w:val="00F801B7"/>
    <w:rsid w:val="00F806DA"/>
    <w:rsid w:val="00F81124"/>
    <w:rsid w:val="00F82F3B"/>
    <w:rsid w:val="00F85B36"/>
    <w:rsid w:val="00F864DA"/>
    <w:rsid w:val="00F928A2"/>
    <w:rsid w:val="00F92AF4"/>
    <w:rsid w:val="00F9354C"/>
    <w:rsid w:val="00F94BB5"/>
    <w:rsid w:val="00F965A5"/>
    <w:rsid w:val="00F96A45"/>
    <w:rsid w:val="00FA0C35"/>
    <w:rsid w:val="00FA1E92"/>
    <w:rsid w:val="00FA26C2"/>
    <w:rsid w:val="00FA2E61"/>
    <w:rsid w:val="00FA41AA"/>
    <w:rsid w:val="00FA5F08"/>
    <w:rsid w:val="00FA7068"/>
    <w:rsid w:val="00FB3516"/>
    <w:rsid w:val="00FB3703"/>
    <w:rsid w:val="00FB7E7B"/>
    <w:rsid w:val="00FC09AC"/>
    <w:rsid w:val="00FC15BC"/>
    <w:rsid w:val="00FC1C2B"/>
    <w:rsid w:val="00FC31B8"/>
    <w:rsid w:val="00FC54C5"/>
    <w:rsid w:val="00FC61E3"/>
    <w:rsid w:val="00FC7CE6"/>
    <w:rsid w:val="00FD147F"/>
    <w:rsid w:val="00FD4A2C"/>
    <w:rsid w:val="00FD4ABC"/>
    <w:rsid w:val="00FD58C3"/>
    <w:rsid w:val="00FD73D5"/>
    <w:rsid w:val="00FE0457"/>
    <w:rsid w:val="00FE18E0"/>
    <w:rsid w:val="00FE2693"/>
    <w:rsid w:val="00FE4556"/>
    <w:rsid w:val="00FE5492"/>
    <w:rsid w:val="00FE668D"/>
    <w:rsid w:val="00FE6D4C"/>
    <w:rsid w:val="00FE6FFA"/>
    <w:rsid w:val="00FF0DE7"/>
    <w:rsid w:val="00FF15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066"/>
    <w:rPr>
      <w:sz w:val="24"/>
      <w:szCs w:val="24"/>
    </w:rPr>
  </w:style>
  <w:style w:type="paragraph" w:styleId="1">
    <w:name w:val="heading 1"/>
    <w:basedOn w:val="a"/>
    <w:next w:val="a"/>
    <w:qFormat/>
    <w:rsid w:val="00636860"/>
    <w:pPr>
      <w:shd w:val="clear" w:color="auto" w:fill="FFFFFF"/>
      <w:ind w:left="4" w:firstLine="698"/>
      <w:jc w:val="both"/>
      <w:outlineLvl w:val="0"/>
    </w:pPr>
    <w:rPr>
      <w:b/>
      <w:spacing w:val="7"/>
      <w:sz w:val="32"/>
      <w:szCs w:val="28"/>
    </w:rPr>
  </w:style>
  <w:style w:type="paragraph" w:styleId="2">
    <w:name w:val="heading 2"/>
    <w:basedOn w:val="a"/>
    <w:next w:val="a"/>
    <w:link w:val="20"/>
    <w:qFormat/>
    <w:rsid w:val="0065621D"/>
    <w:pPr>
      <w:keepNext/>
      <w:outlineLvl w:val="1"/>
    </w:pPr>
    <w:rPr>
      <w:b/>
      <w:bCs/>
      <w:sz w:val="28"/>
    </w:rPr>
  </w:style>
  <w:style w:type="paragraph" w:styleId="3">
    <w:name w:val="heading 3"/>
    <w:basedOn w:val="a"/>
    <w:next w:val="a"/>
    <w:link w:val="30"/>
    <w:qFormat/>
    <w:rsid w:val="00AC300D"/>
    <w:pPr>
      <w:outlineLvl w:val="2"/>
    </w:pPr>
    <w:rPr>
      <w:b/>
      <w:bCs/>
      <w:sz w:val="28"/>
    </w:rPr>
  </w:style>
  <w:style w:type="paragraph" w:styleId="4">
    <w:name w:val="heading 4"/>
    <w:basedOn w:val="a"/>
    <w:next w:val="a"/>
    <w:qFormat/>
    <w:rsid w:val="0065621D"/>
    <w:pPr>
      <w:keepNext/>
      <w:ind w:firstLine="720"/>
      <w:jc w:val="right"/>
      <w:outlineLvl w:val="3"/>
    </w:pPr>
    <w:rPr>
      <w:sz w:val="28"/>
    </w:rPr>
  </w:style>
  <w:style w:type="paragraph" w:styleId="5">
    <w:name w:val="heading 5"/>
    <w:basedOn w:val="a"/>
    <w:next w:val="a"/>
    <w:qFormat/>
    <w:rsid w:val="0065621D"/>
    <w:pPr>
      <w:keepNext/>
      <w:ind w:firstLine="708"/>
      <w:jc w:val="both"/>
      <w:outlineLvl w:val="4"/>
    </w:pPr>
    <w:rPr>
      <w:sz w:val="28"/>
      <w:u w:val="single"/>
    </w:rPr>
  </w:style>
  <w:style w:type="paragraph" w:styleId="6">
    <w:name w:val="heading 6"/>
    <w:basedOn w:val="a"/>
    <w:next w:val="a"/>
    <w:link w:val="60"/>
    <w:qFormat/>
    <w:rsid w:val="0065621D"/>
    <w:pPr>
      <w:keepNext/>
      <w:ind w:firstLine="708"/>
      <w:outlineLvl w:val="5"/>
    </w:pPr>
    <w:rPr>
      <w:sz w:val="28"/>
    </w:rPr>
  </w:style>
  <w:style w:type="paragraph" w:styleId="7">
    <w:name w:val="heading 7"/>
    <w:basedOn w:val="a"/>
    <w:next w:val="a"/>
    <w:qFormat/>
    <w:rsid w:val="0065621D"/>
    <w:pPr>
      <w:keepNext/>
      <w:jc w:val="right"/>
      <w:outlineLvl w:val="6"/>
    </w:pPr>
    <w:rPr>
      <w:sz w:val="28"/>
    </w:rPr>
  </w:style>
  <w:style w:type="paragraph" w:styleId="8">
    <w:name w:val="heading 8"/>
    <w:basedOn w:val="a"/>
    <w:next w:val="a"/>
    <w:qFormat/>
    <w:rsid w:val="0065621D"/>
    <w:pPr>
      <w:keepNext/>
      <w:jc w:val="center"/>
      <w:outlineLvl w:val="7"/>
    </w:pPr>
    <w:rPr>
      <w:sz w:val="28"/>
    </w:rPr>
  </w:style>
  <w:style w:type="paragraph" w:styleId="9">
    <w:name w:val="heading 9"/>
    <w:basedOn w:val="a"/>
    <w:next w:val="a"/>
    <w:qFormat/>
    <w:rsid w:val="0065621D"/>
    <w:pPr>
      <w:keepNext/>
      <w:shd w:val="clear" w:color="auto" w:fill="FFFFFF"/>
      <w:tabs>
        <w:tab w:val="left" w:pos="10963"/>
      </w:tabs>
      <w:ind w:left="720"/>
      <w:jc w:val="right"/>
      <w:outlineLvl w:val="8"/>
    </w:pPr>
    <w:rPr>
      <w:color w:val="000000"/>
      <w:spacing w:val="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5621D"/>
    <w:pPr>
      <w:ind w:firstLine="720"/>
      <w:jc w:val="both"/>
    </w:pPr>
    <w:rPr>
      <w:b/>
      <w:bCs/>
      <w:i/>
      <w:iCs/>
      <w:sz w:val="28"/>
      <w:szCs w:val="28"/>
    </w:rPr>
  </w:style>
  <w:style w:type="paragraph" w:styleId="21">
    <w:name w:val="Body Text Indent 2"/>
    <w:basedOn w:val="a"/>
    <w:link w:val="22"/>
    <w:rsid w:val="0065621D"/>
    <w:pPr>
      <w:ind w:firstLine="708"/>
      <w:jc w:val="both"/>
    </w:pPr>
    <w:rPr>
      <w:sz w:val="28"/>
    </w:rPr>
  </w:style>
  <w:style w:type="paragraph" w:styleId="31">
    <w:name w:val="Body Text Indent 3"/>
    <w:basedOn w:val="a"/>
    <w:rsid w:val="0065621D"/>
    <w:pPr>
      <w:ind w:firstLine="720"/>
      <w:jc w:val="both"/>
    </w:pPr>
  </w:style>
  <w:style w:type="paragraph" w:styleId="a5">
    <w:name w:val="Body Text"/>
    <w:basedOn w:val="a"/>
    <w:link w:val="a6"/>
    <w:rsid w:val="0065621D"/>
    <w:pPr>
      <w:shd w:val="clear" w:color="auto" w:fill="FFFFFF"/>
      <w:tabs>
        <w:tab w:val="left" w:pos="10206"/>
      </w:tabs>
      <w:jc w:val="both"/>
    </w:pPr>
    <w:rPr>
      <w:color w:val="000000"/>
      <w:spacing w:val="1"/>
    </w:rPr>
  </w:style>
  <w:style w:type="paragraph" w:styleId="23">
    <w:name w:val="Body Text 2"/>
    <w:basedOn w:val="a"/>
    <w:link w:val="24"/>
    <w:rsid w:val="0065621D"/>
    <w:pPr>
      <w:spacing w:line="360" w:lineRule="auto"/>
      <w:jc w:val="both"/>
    </w:pPr>
    <w:rPr>
      <w:iCs/>
      <w:sz w:val="26"/>
      <w:szCs w:val="26"/>
    </w:rPr>
  </w:style>
  <w:style w:type="paragraph" w:styleId="a7">
    <w:name w:val="caption"/>
    <w:basedOn w:val="a"/>
    <w:next w:val="a"/>
    <w:qFormat/>
    <w:rsid w:val="0065621D"/>
    <w:rPr>
      <w:sz w:val="28"/>
    </w:rPr>
  </w:style>
  <w:style w:type="paragraph" w:styleId="a8">
    <w:name w:val="Block Text"/>
    <w:basedOn w:val="a"/>
    <w:rsid w:val="0065621D"/>
    <w:pPr>
      <w:shd w:val="clear" w:color="auto" w:fill="FFFFFF"/>
      <w:tabs>
        <w:tab w:val="left" w:pos="10206"/>
      </w:tabs>
      <w:spacing w:before="542" w:line="274" w:lineRule="exact"/>
      <w:ind w:left="709" w:right="137" w:firstLine="62"/>
      <w:jc w:val="both"/>
    </w:pPr>
    <w:rPr>
      <w:color w:val="000000"/>
      <w:spacing w:val="1"/>
      <w:sz w:val="28"/>
      <w:lang w:eastAsia="ar-SA"/>
    </w:rPr>
  </w:style>
  <w:style w:type="paragraph" w:styleId="32">
    <w:name w:val="Body Text 3"/>
    <w:basedOn w:val="a"/>
    <w:link w:val="33"/>
    <w:rsid w:val="0065621D"/>
    <w:pPr>
      <w:jc w:val="both"/>
    </w:pPr>
    <w:rPr>
      <w:sz w:val="28"/>
    </w:rPr>
  </w:style>
  <w:style w:type="paragraph" w:styleId="a9">
    <w:name w:val="footer"/>
    <w:basedOn w:val="a"/>
    <w:rsid w:val="0065621D"/>
    <w:pPr>
      <w:tabs>
        <w:tab w:val="center" w:pos="4677"/>
        <w:tab w:val="right" w:pos="9355"/>
      </w:tabs>
    </w:pPr>
  </w:style>
  <w:style w:type="character" w:styleId="aa">
    <w:name w:val="page number"/>
    <w:basedOn w:val="a0"/>
    <w:rsid w:val="0065621D"/>
  </w:style>
  <w:style w:type="paragraph" w:customStyle="1" w:styleId="xl49">
    <w:name w:val="xl49"/>
    <w:basedOn w:val="a"/>
    <w:rsid w:val="0065621D"/>
    <w:pPr>
      <w:pBdr>
        <w:left w:val="single" w:sz="8"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Unicode MS"/>
      <w:b/>
      <w:bCs/>
    </w:rPr>
  </w:style>
  <w:style w:type="character" w:styleId="ab">
    <w:name w:val="annotation reference"/>
    <w:rsid w:val="00494542"/>
    <w:rPr>
      <w:sz w:val="16"/>
      <w:szCs w:val="16"/>
    </w:rPr>
  </w:style>
  <w:style w:type="paragraph" w:styleId="ac">
    <w:name w:val="annotation text"/>
    <w:basedOn w:val="a"/>
    <w:link w:val="ad"/>
    <w:rsid w:val="00494542"/>
    <w:rPr>
      <w:sz w:val="20"/>
      <w:szCs w:val="20"/>
    </w:rPr>
  </w:style>
  <w:style w:type="character" w:customStyle="1" w:styleId="ad">
    <w:name w:val="Текст примечания Знак"/>
    <w:basedOn w:val="a0"/>
    <w:link w:val="ac"/>
    <w:rsid w:val="00494542"/>
  </w:style>
  <w:style w:type="paragraph" w:styleId="ae">
    <w:name w:val="annotation subject"/>
    <w:basedOn w:val="ac"/>
    <w:next w:val="ac"/>
    <w:link w:val="af"/>
    <w:rsid w:val="00494542"/>
    <w:rPr>
      <w:b/>
      <w:bCs/>
    </w:rPr>
  </w:style>
  <w:style w:type="character" w:customStyle="1" w:styleId="af">
    <w:name w:val="Тема примечания Знак"/>
    <w:link w:val="ae"/>
    <w:rsid w:val="00494542"/>
    <w:rPr>
      <w:b/>
      <w:bCs/>
    </w:rPr>
  </w:style>
  <w:style w:type="paragraph" w:styleId="af0">
    <w:name w:val="Revision"/>
    <w:hidden/>
    <w:uiPriority w:val="99"/>
    <w:semiHidden/>
    <w:rsid w:val="00494542"/>
    <w:rPr>
      <w:sz w:val="24"/>
      <w:szCs w:val="24"/>
    </w:rPr>
  </w:style>
  <w:style w:type="paragraph" w:styleId="af1">
    <w:name w:val="Balloon Text"/>
    <w:basedOn w:val="a"/>
    <w:link w:val="af2"/>
    <w:rsid w:val="00494542"/>
    <w:rPr>
      <w:rFonts w:ascii="Tahoma" w:hAnsi="Tahoma"/>
      <w:sz w:val="16"/>
      <w:szCs w:val="16"/>
    </w:rPr>
  </w:style>
  <w:style w:type="character" w:customStyle="1" w:styleId="af2">
    <w:name w:val="Текст выноски Знак"/>
    <w:link w:val="af1"/>
    <w:rsid w:val="00494542"/>
    <w:rPr>
      <w:rFonts w:ascii="Tahoma" w:hAnsi="Tahoma" w:cs="Tahoma"/>
      <w:sz w:val="16"/>
      <w:szCs w:val="16"/>
    </w:rPr>
  </w:style>
  <w:style w:type="character" w:styleId="af3">
    <w:name w:val="Emphasis"/>
    <w:qFormat/>
    <w:rsid w:val="00C5484C"/>
    <w:rPr>
      <w:i/>
      <w:iCs/>
    </w:rPr>
  </w:style>
  <w:style w:type="paragraph" w:styleId="af4">
    <w:name w:val="TOC Heading"/>
    <w:basedOn w:val="1"/>
    <w:next w:val="a"/>
    <w:uiPriority w:val="39"/>
    <w:semiHidden/>
    <w:unhideWhenUsed/>
    <w:qFormat/>
    <w:rsid w:val="00AC300D"/>
    <w:pPr>
      <w:keepNext/>
      <w:keepLines/>
      <w:shd w:val="clear" w:color="auto" w:fill="auto"/>
      <w:spacing w:before="480" w:line="276" w:lineRule="auto"/>
      <w:ind w:left="0" w:firstLine="0"/>
      <w:jc w:val="left"/>
      <w:outlineLvl w:val="9"/>
    </w:pPr>
    <w:rPr>
      <w:rFonts w:ascii="Cambria" w:hAnsi="Cambria"/>
      <w:bCs/>
      <w:color w:val="365F91"/>
      <w:spacing w:val="0"/>
      <w:sz w:val="28"/>
      <w:lang w:eastAsia="en-US"/>
    </w:rPr>
  </w:style>
  <w:style w:type="paragraph" w:styleId="10">
    <w:name w:val="toc 1"/>
    <w:basedOn w:val="a"/>
    <w:next w:val="a"/>
    <w:autoRedefine/>
    <w:uiPriority w:val="39"/>
    <w:unhideWhenUsed/>
    <w:rsid w:val="00871D39"/>
    <w:pPr>
      <w:tabs>
        <w:tab w:val="right" w:leader="dot" w:pos="9488"/>
      </w:tabs>
      <w:spacing w:line="360" w:lineRule="auto"/>
    </w:pPr>
  </w:style>
  <w:style w:type="paragraph" w:styleId="25">
    <w:name w:val="toc 2"/>
    <w:basedOn w:val="a"/>
    <w:next w:val="a"/>
    <w:autoRedefine/>
    <w:uiPriority w:val="39"/>
    <w:unhideWhenUsed/>
    <w:rsid w:val="00216482"/>
    <w:pPr>
      <w:tabs>
        <w:tab w:val="right" w:leader="dot" w:pos="9769"/>
      </w:tabs>
      <w:ind w:left="240"/>
    </w:pPr>
    <w:rPr>
      <w:noProof/>
    </w:rPr>
  </w:style>
  <w:style w:type="paragraph" w:styleId="34">
    <w:name w:val="toc 3"/>
    <w:basedOn w:val="a"/>
    <w:next w:val="a"/>
    <w:autoRedefine/>
    <w:uiPriority w:val="39"/>
    <w:unhideWhenUsed/>
    <w:rsid w:val="00AC300D"/>
    <w:pPr>
      <w:ind w:left="480"/>
    </w:pPr>
  </w:style>
  <w:style w:type="character" w:styleId="af5">
    <w:name w:val="Hyperlink"/>
    <w:uiPriority w:val="99"/>
    <w:unhideWhenUsed/>
    <w:rsid w:val="00AC300D"/>
    <w:rPr>
      <w:color w:val="0000FF"/>
      <w:u w:val="single"/>
    </w:rPr>
  </w:style>
  <w:style w:type="paragraph" w:styleId="af6">
    <w:name w:val="No Spacing"/>
    <w:link w:val="af7"/>
    <w:uiPriority w:val="1"/>
    <w:qFormat/>
    <w:rsid w:val="00056521"/>
    <w:rPr>
      <w:sz w:val="24"/>
      <w:szCs w:val="24"/>
    </w:rPr>
  </w:style>
  <w:style w:type="table" w:customStyle="1" w:styleId="-11">
    <w:name w:val="Светлая заливка - Акцент 11"/>
    <w:basedOn w:val="a1"/>
    <w:uiPriority w:val="60"/>
    <w:rsid w:val="000030C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0">
    <w:name w:val="Светлая сетка - Акцент 11"/>
    <w:basedOn w:val="a1"/>
    <w:uiPriority w:val="62"/>
    <w:rsid w:val="000030C4"/>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ConsPlusNormal">
    <w:name w:val="ConsPlusNormal"/>
    <w:rsid w:val="00285CAF"/>
    <w:pPr>
      <w:widowControl w:val="0"/>
      <w:suppressAutoHyphens/>
      <w:autoSpaceDE w:val="0"/>
      <w:spacing w:after="200" w:line="276" w:lineRule="auto"/>
      <w:ind w:firstLine="720"/>
    </w:pPr>
    <w:rPr>
      <w:rFonts w:ascii="Arial" w:hAnsi="Arial" w:cs="Arial"/>
      <w:sz w:val="22"/>
      <w:szCs w:val="22"/>
      <w:lang w:val="en-US" w:eastAsia="ar-SA" w:bidi="en-US"/>
    </w:rPr>
  </w:style>
  <w:style w:type="paragraph" w:styleId="af8">
    <w:name w:val="List Paragraph"/>
    <w:basedOn w:val="a"/>
    <w:uiPriority w:val="34"/>
    <w:qFormat/>
    <w:rsid w:val="00285CAF"/>
    <w:pPr>
      <w:ind w:left="720" w:firstLine="708"/>
      <w:contextualSpacing/>
      <w:jc w:val="both"/>
    </w:pPr>
    <w:rPr>
      <w:sz w:val="28"/>
      <w:szCs w:val="28"/>
      <w:lang w:eastAsia="en-US" w:bidi="en-US"/>
    </w:rPr>
  </w:style>
  <w:style w:type="paragraph" w:customStyle="1" w:styleId="11">
    <w:name w:val="Обычный1"/>
    <w:uiPriority w:val="99"/>
    <w:rsid w:val="00285CAF"/>
    <w:pPr>
      <w:widowControl w:val="0"/>
    </w:pPr>
    <w:rPr>
      <w:snapToGrid w:val="0"/>
    </w:rPr>
  </w:style>
  <w:style w:type="character" w:customStyle="1" w:styleId="20">
    <w:name w:val="Заголовок 2 Знак"/>
    <w:link w:val="2"/>
    <w:rsid w:val="00F9354C"/>
    <w:rPr>
      <w:b/>
      <w:bCs/>
      <w:sz w:val="28"/>
      <w:szCs w:val="24"/>
    </w:rPr>
  </w:style>
  <w:style w:type="character" w:customStyle="1" w:styleId="30">
    <w:name w:val="Заголовок 3 Знак"/>
    <w:link w:val="3"/>
    <w:rsid w:val="00F9354C"/>
    <w:rPr>
      <w:b/>
      <w:bCs/>
      <w:sz w:val="28"/>
      <w:szCs w:val="24"/>
    </w:rPr>
  </w:style>
  <w:style w:type="character" w:customStyle="1" w:styleId="a4">
    <w:name w:val="Основной текст с отступом Знак"/>
    <w:link w:val="a3"/>
    <w:rsid w:val="00F9354C"/>
    <w:rPr>
      <w:b/>
      <w:bCs/>
      <w:i/>
      <w:iCs/>
      <w:sz w:val="28"/>
      <w:szCs w:val="28"/>
    </w:rPr>
  </w:style>
  <w:style w:type="character" w:customStyle="1" w:styleId="22">
    <w:name w:val="Основной текст с отступом 2 Знак"/>
    <w:link w:val="21"/>
    <w:rsid w:val="00F9354C"/>
    <w:rPr>
      <w:sz w:val="28"/>
      <w:szCs w:val="24"/>
    </w:rPr>
  </w:style>
  <w:style w:type="character" w:customStyle="1" w:styleId="24">
    <w:name w:val="Основной текст 2 Знак"/>
    <w:link w:val="23"/>
    <w:rsid w:val="00F9354C"/>
    <w:rPr>
      <w:iCs/>
      <w:sz w:val="26"/>
      <w:szCs w:val="26"/>
    </w:rPr>
  </w:style>
  <w:style w:type="table" w:styleId="-1">
    <w:name w:val="Colorful Grid Accent 1"/>
    <w:basedOn w:val="a1"/>
    <w:uiPriority w:val="73"/>
    <w:rsid w:val="008619C7"/>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3-5">
    <w:name w:val="Medium Grid 3 Accent 5"/>
    <w:basedOn w:val="a1"/>
    <w:uiPriority w:val="69"/>
    <w:rsid w:val="008619C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26">
    <w:name w:val="Основной2"/>
    <w:rsid w:val="00157617"/>
    <w:pPr>
      <w:autoSpaceDE w:val="0"/>
      <w:autoSpaceDN w:val="0"/>
      <w:adjustRightInd w:val="0"/>
      <w:spacing w:line="200" w:lineRule="atLeast"/>
      <w:ind w:firstLine="283"/>
      <w:jc w:val="both"/>
    </w:pPr>
    <w:rPr>
      <w:rFonts w:ascii="FuturisC" w:hAnsi="FuturisC"/>
    </w:rPr>
  </w:style>
  <w:style w:type="table" w:styleId="af9">
    <w:name w:val="Table Grid"/>
    <w:basedOn w:val="a1"/>
    <w:uiPriority w:val="59"/>
    <w:rsid w:val="008C763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a">
    <w:name w:val="header"/>
    <w:basedOn w:val="a"/>
    <w:link w:val="afb"/>
    <w:unhideWhenUsed/>
    <w:rsid w:val="00D568B0"/>
    <w:pPr>
      <w:tabs>
        <w:tab w:val="center" w:pos="4677"/>
        <w:tab w:val="right" w:pos="9355"/>
      </w:tabs>
    </w:pPr>
  </w:style>
  <w:style w:type="character" w:customStyle="1" w:styleId="afb">
    <w:name w:val="Верхний колонтитул Знак"/>
    <w:basedOn w:val="a0"/>
    <w:link w:val="afa"/>
    <w:uiPriority w:val="99"/>
    <w:semiHidden/>
    <w:rsid w:val="00D568B0"/>
    <w:rPr>
      <w:sz w:val="24"/>
      <w:szCs w:val="24"/>
    </w:rPr>
  </w:style>
  <w:style w:type="table" w:customStyle="1" w:styleId="12">
    <w:name w:val="Светлая сетка1"/>
    <w:basedOn w:val="a1"/>
    <w:uiPriority w:val="62"/>
    <w:rsid w:val="003502F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af7">
    <w:name w:val="Без интервала Знак"/>
    <w:link w:val="af6"/>
    <w:uiPriority w:val="1"/>
    <w:rsid w:val="002D55C3"/>
    <w:rPr>
      <w:sz w:val="24"/>
      <w:szCs w:val="24"/>
    </w:rPr>
  </w:style>
  <w:style w:type="paragraph" w:customStyle="1" w:styleId="afc">
    <w:name w:val="Знак Знак Знак Знак"/>
    <w:basedOn w:val="a"/>
    <w:rsid w:val="00A04A03"/>
    <w:pPr>
      <w:spacing w:after="160" w:line="240" w:lineRule="exact"/>
    </w:pPr>
    <w:rPr>
      <w:rFonts w:ascii="Verdana" w:hAnsi="Verdana" w:cs="Verdana"/>
      <w:sz w:val="20"/>
      <w:szCs w:val="20"/>
      <w:lang w:val="en-US" w:eastAsia="en-US"/>
    </w:rPr>
  </w:style>
  <w:style w:type="paragraph" w:styleId="40">
    <w:name w:val="toc 4"/>
    <w:basedOn w:val="a"/>
    <w:next w:val="a"/>
    <w:autoRedefine/>
    <w:uiPriority w:val="39"/>
    <w:unhideWhenUsed/>
    <w:rsid w:val="00256BB9"/>
    <w:pPr>
      <w:spacing w:after="100" w:line="276" w:lineRule="auto"/>
      <w:ind w:left="660"/>
    </w:pPr>
    <w:rPr>
      <w:rFonts w:asciiTheme="minorHAnsi" w:eastAsiaTheme="minorEastAsia" w:hAnsiTheme="minorHAnsi" w:cstheme="minorBidi"/>
      <w:sz w:val="22"/>
      <w:szCs w:val="22"/>
    </w:rPr>
  </w:style>
  <w:style w:type="paragraph" w:styleId="50">
    <w:name w:val="toc 5"/>
    <w:basedOn w:val="a"/>
    <w:next w:val="a"/>
    <w:autoRedefine/>
    <w:uiPriority w:val="39"/>
    <w:unhideWhenUsed/>
    <w:rsid w:val="00256BB9"/>
    <w:pPr>
      <w:spacing w:after="100" w:line="276" w:lineRule="auto"/>
      <w:ind w:left="880"/>
    </w:pPr>
    <w:rPr>
      <w:rFonts w:asciiTheme="minorHAnsi" w:eastAsiaTheme="minorEastAsia" w:hAnsiTheme="minorHAnsi" w:cstheme="minorBidi"/>
      <w:sz w:val="22"/>
      <w:szCs w:val="22"/>
    </w:rPr>
  </w:style>
  <w:style w:type="paragraph" w:styleId="61">
    <w:name w:val="toc 6"/>
    <w:basedOn w:val="a"/>
    <w:next w:val="a"/>
    <w:autoRedefine/>
    <w:uiPriority w:val="39"/>
    <w:unhideWhenUsed/>
    <w:rsid w:val="00256BB9"/>
    <w:pPr>
      <w:spacing w:after="100" w:line="276" w:lineRule="auto"/>
      <w:ind w:left="1100"/>
    </w:pPr>
    <w:rPr>
      <w:rFonts w:asciiTheme="minorHAnsi" w:eastAsiaTheme="minorEastAsia" w:hAnsiTheme="minorHAnsi" w:cstheme="minorBidi"/>
      <w:sz w:val="22"/>
      <w:szCs w:val="22"/>
    </w:rPr>
  </w:style>
  <w:style w:type="paragraph" w:styleId="70">
    <w:name w:val="toc 7"/>
    <w:basedOn w:val="a"/>
    <w:next w:val="a"/>
    <w:autoRedefine/>
    <w:uiPriority w:val="39"/>
    <w:unhideWhenUsed/>
    <w:rsid w:val="00256BB9"/>
    <w:pPr>
      <w:spacing w:after="100" w:line="276" w:lineRule="auto"/>
      <w:ind w:left="1320"/>
    </w:pPr>
    <w:rPr>
      <w:rFonts w:asciiTheme="minorHAnsi" w:eastAsiaTheme="minorEastAsia" w:hAnsiTheme="minorHAnsi" w:cstheme="minorBidi"/>
      <w:sz w:val="22"/>
      <w:szCs w:val="22"/>
    </w:rPr>
  </w:style>
  <w:style w:type="paragraph" w:styleId="80">
    <w:name w:val="toc 8"/>
    <w:basedOn w:val="a"/>
    <w:next w:val="a"/>
    <w:autoRedefine/>
    <w:uiPriority w:val="39"/>
    <w:unhideWhenUsed/>
    <w:rsid w:val="00256BB9"/>
    <w:pPr>
      <w:spacing w:after="100" w:line="276" w:lineRule="auto"/>
      <w:ind w:left="1540"/>
    </w:pPr>
    <w:rPr>
      <w:rFonts w:asciiTheme="minorHAnsi" w:eastAsiaTheme="minorEastAsia" w:hAnsiTheme="minorHAnsi" w:cstheme="minorBidi"/>
      <w:sz w:val="22"/>
      <w:szCs w:val="22"/>
    </w:rPr>
  </w:style>
  <w:style w:type="paragraph" w:styleId="90">
    <w:name w:val="toc 9"/>
    <w:basedOn w:val="a"/>
    <w:next w:val="a"/>
    <w:autoRedefine/>
    <w:uiPriority w:val="39"/>
    <w:unhideWhenUsed/>
    <w:rsid w:val="00256BB9"/>
    <w:pPr>
      <w:spacing w:after="100" w:line="276" w:lineRule="auto"/>
      <w:ind w:left="1760"/>
    </w:pPr>
    <w:rPr>
      <w:rFonts w:asciiTheme="minorHAnsi" w:eastAsiaTheme="minorEastAsia" w:hAnsiTheme="minorHAnsi" w:cstheme="minorBidi"/>
      <w:sz w:val="22"/>
      <w:szCs w:val="22"/>
    </w:rPr>
  </w:style>
  <w:style w:type="paragraph" w:customStyle="1" w:styleId="afd">
    <w:name w:val="Знак"/>
    <w:basedOn w:val="a"/>
    <w:rsid w:val="008B6833"/>
    <w:pPr>
      <w:widowControl w:val="0"/>
      <w:adjustRightInd w:val="0"/>
      <w:spacing w:after="160" w:line="240" w:lineRule="exact"/>
      <w:jc w:val="right"/>
    </w:pPr>
    <w:rPr>
      <w:sz w:val="20"/>
      <w:szCs w:val="20"/>
      <w:lang w:val="en-GB" w:eastAsia="en-US"/>
    </w:rPr>
  </w:style>
  <w:style w:type="character" w:customStyle="1" w:styleId="apple-converted-space">
    <w:name w:val="apple-converted-space"/>
    <w:basedOn w:val="a0"/>
    <w:rsid w:val="00AF4861"/>
  </w:style>
  <w:style w:type="paragraph" w:customStyle="1" w:styleId="FR1">
    <w:name w:val="FR1"/>
    <w:rsid w:val="00B76D08"/>
    <w:pPr>
      <w:widowControl w:val="0"/>
      <w:suppressAutoHyphens/>
      <w:autoSpaceDE w:val="0"/>
    </w:pPr>
    <w:rPr>
      <w:rFonts w:ascii="Arial" w:eastAsia="Arial" w:hAnsi="Arial" w:cs="Arial"/>
      <w:sz w:val="24"/>
      <w:szCs w:val="24"/>
      <w:lang w:eastAsia="ar-SA"/>
    </w:rPr>
  </w:style>
  <w:style w:type="table" w:customStyle="1" w:styleId="13">
    <w:name w:val="Сетка таблицы1"/>
    <w:basedOn w:val="a1"/>
    <w:next w:val="af9"/>
    <w:uiPriority w:val="59"/>
    <w:rsid w:val="007B27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Абзац списка1"/>
    <w:basedOn w:val="a"/>
    <w:rsid w:val="00FF15F5"/>
    <w:pPr>
      <w:ind w:left="720" w:firstLine="708"/>
      <w:jc w:val="both"/>
    </w:pPr>
    <w:rPr>
      <w:sz w:val="28"/>
      <w:szCs w:val="28"/>
      <w:lang w:eastAsia="en-US"/>
    </w:rPr>
  </w:style>
  <w:style w:type="paragraph" w:customStyle="1" w:styleId="afe">
    <w:name w:val="Знак Знак Знак Знак"/>
    <w:basedOn w:val="a"/>
    <w:rsid w:val="00FF15F5"/>
    <w:pPr>
      <w:spacing w:after="160" w:line="240" w:lineRule="exact"/>
    </w:pPr>
    <w:rPr>
      <w:rFonts w:ascii="Verdana" w:hAnsi="Verdana" w:cs="Verdana"/>
      <w:sz w:val="20"/>
      <w:szCs w:val="20"/>
      <w:lang w:val="en-US" w:eastAsia="en-US"/>
    </w:rPr>
  </w:style>
  <w:style w:type="character" w:customStyle="1" w:styleId="aff">
    <w:name w:val="Основной текст_"/>
    <w:link w:val="35"/>
    <w:rsid w:val="00FF15F5"/>
    <w:rPr>
      <w:sz w:val="27"/>
      <w:szCs w:val="27"/>
      <w:shd w:val="clear" w:color="auto" w:fill="FFFFFF"/>
    </w:rPr>
  </w:style>
  <w:style w:type="paragraph" w:customStyle="1" w:styleId="35">
    <w:name w:val="Основной текст3"/>
    <w:basedOn w:val="a"/>
    <w:link w:val="aff"/>
    <w:rsid w:val="00FF15F5"/>
    <w:pPr>
      <w:shd w:val="clear" w:color="auto" w:fill="FFFFFF"/>
      <w:spacing w:before="660" w:after="720" w:line="0" w:lineRule="atLeast"/>
      <w:ind w:hanging="2640"/>
    </w:pPr>
    <w:rPr>
      <w:sz w:val="27"/>
      <w:szCs w:val="27"/>
      <w:shd w:val="clear" w:color="auto" w:fill="FFFFFF"/>
    </w:rPr>
  </w:style>
  <w:style w:type="character" w:customStyle="1" w:styleId="a6">
    <w:name w:val="Основной текст Знак"/>
    <w:basedOn w:val="a0"/>
    <w:link w:val="a5"/>
    <w:rsid w:val="00B31D8E"/>
    <w:rPr>
      <w:color w:val="000000"/>
      <w:spacing w:val="1"/>
      <w:sz w:val="24"/>
      <w:szCs w:val="24"/>
      <w:shd w:val="clear" w:color="auto" w:fill="FFFFFF"/>
    </w:rPr>
  </w:style>
  <w:style w:type="paragraph" w:customStyle="1" w:styleId="111">
    <w:name w:val="Знак1 Знак Знак Знак Знак Знак Знак Знак Знак1 Знак Знак Знак1 Знак"/>
    <w:basedOn w:val="a"/>
    <w:rsid w:val="00B31D8E"/>
    <w:pPr>
      <w:spacing w:after="160" w:line="240" w:lineRule="exact"/>
    </w:pPr>
    <w:rPr>
      <w:rFonts w:ascii="Verdana" w:hAnsi="Verdana"/>
      <w:sz w:val="20"/>
      <w:szCs w:val="20"/>
      <w:lang w:val="en-US" w:eastAsia="en-US"/>
    </w:rPr>
  </w:style>
  <w:style w:type="paragraph" w:customStyle="1" w:styleId="1110">
    <w:name w:val="Знак1 Знак Знак Знак Знак Знак Знак Знак Знак1 Знак Знак Знак1 Знак"/>
    <w:basedOn w:val="a"/>
    <w:rsid w:val="00ED34B0"/>
    <w:pPr>
      <w:spacing w:after="160" w:line="240" w:lineRule="exact"/>
    </w:pPr>
    <w:rPr>
      <w:rFonts w:ascii="Verdana" w:hAnsi="Verdana"/>
      <w:sz w:val="20"/>
      <w:szCs w:val="20"/>
      <w:lang w:val="en-US" w:eastAsia="en-US"/>
    </w:rPr>
  </w:style>
  <w:style w:type="character" w:customStyle="1" w:styleId="FontStyle16">
    <w:name w:val="Font Style16"/>
    <w:uiPriority w:val="99"/>
    <w:rsid w:val="00DC4F2A"/>
    <w:rPr>
      <w:rFonts w:ascii="Times New Roman" w:hAnsi="Times New Roman" w:cs="Times New Roman" w:hint="default"/>
      <w:b/>
      <w:bCs/>
      <w:sz w:val="24"/>
      <w:szCs w:val="24"/>
    </w:rPr>
  </w:style>
  <w:style w:type="table" w:customStyle="1" w:styleId="27">
    <w:name w:val="Сетка таблицы2"/>
    <w:basedOn w:val="a1"/>
    <w:next w:val="af9"/>
    <w:uiPriority w:val="59"/>
    <w:rsid w:val="0049666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Title"/>
    <w:basedOn w:val="a"/>
    <w:next w:val="a"/>
    <w:link w:val="aff1"/>
    <w:uiPriority w:val="10"/>
    <w:qFormat/>
    <w:rsid w:val="009A116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1">
    <w:name w:val="Название Знак"/>
    <w:basedOn w:val="a0"/>
    <w:link w:val="aff0"/>
    <w:uiPriority w:val="10"/>
    <w:rsid w:val="009A116E"/>
    <w:rPr>
      <w:rFonts w:asciiTheme="majorHAnsi" w:eastAsiaTheme="majorEastAsia" w:hAnsiTheme="majorHAnsi" w:cstheme="majorBidi"/>
      <w:color w:val="17365D" w:themeColor="text2" w:themeShade="BF"/>
      <w:spacing w:val="5"/>
      <w:kern w:val="28"/>
      <w:sz w:val="52"/>
      <w:szCs w:val="52"/>
    </w:rPr>
  </w:style>
  <w:style w:type="paragraph" w:styleId="aff2">
    <w:name w:val="Subtitle"/>
    <w:basedOn w:val="a"/>
    <w:next w:val="a"/>
    <w:link w:val="aff3"/>
    <w:uiPriority w:val="11"/>
    <w:qFormat/>
    <w:rsid w:val="009A116E"/>
    <w:pPr>
      <w:numPr>
        <w:ilvl w:val="1"/>
      </w:numPr>
    </w:pPr>
    <w:rPr>
      <w:rFonts w:asciiTheme="majorHAnsi" w:eastAsiaTheme="majorEastAsia" w:hAnsiTheme="majorHAnsi" w:cstheme="majorBidi"/>
      <w:i/>
      <w:iCs/>
      <w:color w:val="4F81BD" w:themeColor="accent1"/>
      <w:spacing w:val="15"/>
    </w:rPr>
  </w:style>
  <w:style w:type="character" w:customStyle="1" w:styleId="aff3">
    <w:name w:val="Подзаголовок Знак"/>
    <w:basedOn w:val="a0"/>
    <w:link w:val="aff2"/>
    <w:uiPriority w:val="11"/>
    <w:rsid w:val="009A116E"/>
    <w:rPr>
      <w:rFonts w:asciiTheme="majorHAnsi" w:eastAsiaTheme="majorEastAsia" w:hAnsiTheme="majorHAnsi" w:cstheme="majorBidi"/>
      <w:i/>
      <w:iCs/>
      <w:color w:val="4F81BD" w:themeColor="accent1"/>
      <w:spacing w:val="15"/>
      <w:sz w:val="24"/>
      <w:szCs w:val="24"/>
    </w:rPr>
  </w:style>
  <w:style w:type="character" w:styleId="aff4">
    <w:name w:val="Subtle Emphasis"/>
    <w:basedOn w:val="a0"/>
    <w:uiPriority w:val="19"/>
    <w:qFormat/>
    <w:rsid w:val="009A116E"/>
    <w:rPr>
      <w:i/>
      <w:iCs/>
      <w:color w:val="808080" w:themeColor="text1" w:themeTint="7F"/>
    </w:rPr>
  </w:style>
  <w:style w:type="character" w:styleId="aff5">
    <w:name w:val="Intense Emphasis"/>
    <w:basedOn w:val="a0"/>
    <w:uiPriority w:val="21"/>
    <w:qFormat/>
    <w:rsid w:val="009A116E"/>
    <w:rPr>
      <w:b/>
      <w:bCs/>
      <w:i/>
      <w:iCs/>
      <w:color w:val="4F81BD" w:themeColor="accent1"/>
    </w:rPr>
  </w:style>
  <w:style w:type="character" w:customStyle="1" w:styleId="1111">
    <w:name w:val="Основной текст + 111"/>
    <w:aliases w:val="5 pt1"/>
    <w:rsid w:val="00B91FEE"/>
    <w:rPr>
      <w:rFonts w:ascii="Times New Roman" w:hAnsi="Times New Roman"/>
      <w:color w:val="000000"/>
      <w:spacing w:val="0"/>
      <w:w w:val="100"/>
      <w:position w:val="0"/>
      <w:sz w:val="23"/>
      <w:shd w:val="clear" w:color="auto" w:fill="FFFFFF"/>
      <w:lang w:val="ru-RU"/>
    </w:rPr>
  </w:style>
  <w:style w:type="paragraph" w:customStyle="1" w:styleId="aff6">
    <w:name w:val="Нормальный"/>
    <w:rsid w:val="00B91FEE"/>
    <w:pPr>
      <w:widowControl w:val="0"/>
      <w:autoSpaceDE w:val="0"/>
      <w:autoSpaceDN w:val="0"/>
      <w:adjustRightInd w:val="0"/>
    </w:pPr>
    <w:rPr>
      <w:color w:val="000000"/>
      <w:sz w:val="24"/>
      <w:szCs w:val="24"/>
    </w:rPr>
  </w:style>
  <w:style w:type="character" w:customStyle="1" w:styleId="NoSpacingChar">
    <w:name w:val="No Spacing Char"/>
    <w:link w:val="15"/>
    <w:locked/>
    <w:rsid w:val="00B91FEE"/>
    <w:rPr>
      <w:lang w:eastAsia="ar-SA"/>
    </w:rPr>
  </w:style>
  <w:style w:type="paragraph" w:customStyle="1" w:styleId="15">
    <w:name w:val="Без интервала1"/>
    <w:link w:val="NoSpacingChar"/>
    <w:rsid w:val="00B91FEE"/>
    <w:pPr>
      <w:widowControl w:val="0"/>
      <w:suppressAutoHyphens/>
      <w:autoSpaceDE w:val="0"/>
    </w:pPr>
    <w:rPr>
      <w:lang w:eastAsia="ar-SA"/>
    </w:rPr>
  </w:style>
  <w:style w:type="character" w:styleId="aff7">
    <w:name w:val="Strong"/>
    <w:uiPriority w:val="22"/>
    <w:qFormat/>
    <w:rsid w:val="00B91FEE"/>
    <w:rPr>
      <w:b/>
      <w:bCs/>
    </w:rPr>
  </w:style>
  <w:style w:type="paragraph" w:customStyle="1" w:styleId="Standard">
    <w:name w:val="Standard"/>
    <w:rsid w:val="00042BF9"/>
    <w:pPr>
      <w:widowControl w:val="0"/>
      <w:suppressAutoHyphens/>
      <w:autoSpaceDN w:val="0"/>
    </w:pPr>
    <w:rPr>
      <w:rFonts w:ascii="Arial" w:eastAsia="SimSun" w:hAnsi="Arial" w:cs="Mangal"/>
      <w:kern w:val="3"/>
      <w:sz w:val="21"/>
      <w:szCs w:val="24"/>
      <w:lang w:eastAsia="zh-CN" w:bidi="hi-IN"/>
    </w:rPr>
  </w:style>
  <w:style w:type="paragraph" w:customStyle="1" w:styleId="p6">
    <w:name w:val="p6"/>
    <w:basedOn w:val="a"/>
    <w:rsid w:val="00BC21FA"/>
    <w:pPr>
      <w:spacing w:before="100" w:beforeAutospacing="1" w:after="100" w:afterAutospacing="1"/>
    </w:pPr>
  </w:style>
  <w:style w:type="character" w:customStyle="1" w:styleId="extended-textshort">
    <w:name w:val="extended-text__short"/>
    <w:basedOn w:val="a0"/>
    <w:rsid w:val="00BC21FA"/>
  </w:style>
  <w:style w:type="character" w:customStyle="1" w:styleId="normaltextrunscxw258293616bcx3">
    <w:name w:val="normaltextrun scxw258293616 bcx3"/>
    <w:basedOn w:val="a0"/>
    <w:rsid w:val="00BC21FA"/>
  </w:style>
  <w:style w:type="table" w:customStyle="1" w:styleId="36">
    <w:name w:val="Сетка таблицы3"/>
    <w:basedOn w:val="a1"/>
    <w:next w:val="af9"/>
    <w:uiPriority w:val="39"/>
    <w:rsid w:val="00B00C80"/>
    <w:pPr>
      <w:widowControl w:val="0"/>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2">
    <w:name w:val="Знак1 Знак Знак Знак Знак Знак Знак Знак Знак1 Знак Знак Знак1 Знак"/>
    <w:basedOn w:val="a"/>
    <w:rsid w:val="00B00C80"/>
    <w:pPr>
      <w:spacing w:after="160" w:line="240" w:lineRule="exact"/>
    </w:pPr>
    <w:rPr>
      <w:rFonts w:ascii="Verdana" w:hAnsi="Verdana"/>
      <w:sz w:val="20"/>
      <w:szCs w:val="20"/>
      <w:lang w:val="en-US" w:eastAsia="en-US"/>
    </w:rPr>
  </w:style>
  <w:style w:type="table" w:customStyle="1" w:styleId="41">
    <w:name w:val="Сетка таблицы4"/>
    <w:basedOn w:val="a1"/>
    <w:next w:val="af9"/>
    <w:uiPriority w:val="59"/>
    <w:rsid w:val="00415C7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9"/>
    <w:uiPriority w:val="59"/>
    <w:rsid w:val="00415C7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f9"/>
    <w:uiPriority w:val="59"/>
    <w:rsid w:val="002570D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rsid w:val="00EE62DE"/>
    <w:rPr>
      <w:sz w:val="28"/>
      <w:szCs w:val="24"/>
    </w:rPr>
  </w:style>
  <w:style w:type="character" w:customStyle="1" w:styleId="33">
    <w:name w:val="Основной текст 3 Знак"/>
    <w:basedOn w:val="a0"/>
    <w:link w:val="32"/>
    <w:rsid w:val="00EE62DE"/>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066"/>
    <w:rPr>
      <w:sz w:val="24"/>
      <w:szCs w:val="24"/>
    </w:rPr>
  </w:style>
  <w:style w:type="paragraph" w:styleId="1">
    <w:name w:val="heading 1"/>
    <w:basedOn w:val="a"/>
    <w:next w:val="a"/>
    <w:qFormat/>
    <w:rsid w:val="00636860"/>
    <w:pPr>
      <w:shd w:val="clear" w:color="auto" w:fill="FFFFFF"/>
      <w:ind w:left="4" w:firstLine="698"/>
      <w:jc w:val="both"/>
      <w:outlineLvl w:val="0"/>
    </w:pPr>
    <w:rPr>
      <w:b/>
      <w:spacing w:val="7"/>
      <w:sz w:val="32"/>
      <w:szCs w:val="28"/>
    </w:rPr>
  </w:style>
  <w:style w:type="paragraph" w:styleId="2">
    <w:name w:val="heading 2"/>
    <w:basedOn w:val="a"/>
    <w:next w:val="a"/>
    <w:link w:val="20"/>
    <w:qFormat/>
    <w:rsid w:val="0065621D"/>
    <w:pPr>
      <w:keepNext/>
      <w:outlineLvl w:val="1"/>
    </w:pPr>
    <w:rPr>
      <w:b/>
      <w:bCs/>
      <w:sz w:val="28"/>
    </w:rPr>
  </w:style>
  <w:style w:type="paragraph" w:styleId="3">
    <w:name w:val="heading 3"/>
    <w:basedOn w:val="a"/>
    <w:next w:val="a"/>
    <w:link w:val="30"/>
    <w:qFormat/>
    <w:rsid w:val="00AC300D"/>
    <w:pPr>
      <w:outlineLvl w:val="2"/>
    </w:pPr>
    <w:rPr>
      <w:b/>
      <w:bCs/>
      <w:sz w:val="28"/>
    </w:rPr>
  </w:style>
  <w:style w:type="paragraph" w:styleId="4">
    <w:name w:val="heading 4"/>
    <w:basedOn w:val="a"/>
    <w:next w:val="a"/>
    <w:qFormat/>
    <w:rsid w:val="0065621D"/>
    <w:pPr>
      <w:keepNext/>
      <w:ind w:firstLine="720"/>
      <w:jc w:val="right"/>
      <w:outlineLvl w:val="3"/>
    </w:pPr>
    <w:rPr>
      <w:sz w:val="28"/>
    </w:rPr>
  </w:style>
  <w:style w:type="paragraph" w:styleId="5">
    <w:name w:val="heading 5"/>
    <w:basedOn w:val="a"/>
    <w:next w:val="a"/>
    <w:qFormat/>
    <w:rsid w:val="0065621D"/>
    <w:pPr>
      <w:keepNext/>
      <w:ind w:firstLine="708"/>
      <w:jc w:val="both"/>
      <w:outlineLvl w:val="4"/>
    </w:pPr>
    <w:rPr>
      <w:sz w:val="28"/>
      <w:u w:val="single"/>
    </w:rPr>
  </w:style>
  <w:style w:type="paragraph" w:styleId="6">
    <w:name w:val="heading 6"/>
    <w:basedOn w:val="a"/>
    <w:next w:val="a"/>
    <w:link w:val="60"/>
    <w:qFormat/>
    <w:rsid w:val="0065621D"/>
    <w:pPr>
      <w:keepNext/>
      <w:ind w:firstLine="708"/>
      <w:outlineLvl w:val="5"/>
    </w:pPr>
    <w:rPr>
      <w:sz w:val="28"/>
    </w:rPr>
  </w:style>
  <w:style w:type="paragraph" w:styleId="7">
    <w:name w:val="heading 7"/>
    <w:basedOn w:val="a"/>
    <w:next w:val="a"/>
    <w:qFormat/>
    <w:rsid w:val="0065621D"/>
    <w:pPr>
      <w:keepNext/>
      <w:jc w:val="right"/>
      <w:outlineLvl w:val="6"/>
    </w:pPr>
    <w:rPr>
      <w:sz w:val="28"/>
    </w:rPr>
  </w:style>
  <w:style w:type="paragraph" w:styleId="8">
    <w:name w:val="heading 8"/>
    <w:basedOn w:val="a"/>
    <w:next w:val="a"/>
    <w:qFormat/>
    <w:rsid w:val="0065621D"/>
    <w:pPr>
      <w:keepNext/>
      <w:jc w:val="center"/>
      <w:outlineLvl w:val="7"/>
    </w:pPr>
    <w:rPr>
      <w:sz w:val="28"/>
    </w:rPr>
  </w:style>
  <w:style w:type="paragraph" w:styleId="9">
    <w:name w:val="heading 9"/>
    <w:basedOn w:val="a"/>
    <w:next w:val="a"/>
    <w:qFormat/>
    <w:rsid w:val="0065621D"/>
    <w:pPr>
      <w:keepNext/>
      <w:shd w:val="clear" w:color="auto" w:fill="FFFFFF"/>
      <w:tabs>
        <w:tab w:val="left" w:pos="10963"/>
      </w:tabs>
      <w:ind w:left="720"/>
      <w:jc w:val="right"/>
      <w:outlineLvl w:val="8"/>
    </w:pPr>
    <w:rPr>
      <w:color w:val="000000"/>
      <w:spacing w:val="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5621D"/>
    <w:pPr>
      <w:ind w:firstLine="720"/>
      <w:jc w:val="both"/>
    </w:pPr>
    <w:rPr>
      <w:b/>
      <w:bCs/>
      <w:i/>
      <w:iCs/>
      <w:sz w:val="28"/>
      <w:szCs w:val="28"/>
    </w:rPr>
  </w:style>
  <w:style w:type="paragraph" w:styleId="21">
    <w:name w:val="Body Text Indent 2"/>
    <w:basedOn w:val="a"/>
    <w:link w:val="22"/>
    <w:rsid w:val="0065621D"/>
    <w:pPr>
      <w:ind w:firstLine="708"/>
      <w:jc w:val="both"/>
    </w:pPr>
    <w:rPr>
      <w:sz w:val="28"/>
    </w:rPr>
  </w:style>
  <w:style w:type="paragraph" w:styleId="31">
    <w:name w:val="Body Text Indent 3"/>
    <w:basedOn w:val="a"/>
    <w:rsid w:val="0065621D"/>
    <w:pPr>
      <w:ind w:firstLine="720"/>
      <w:jc w:val="both"/>
    </w:pPr>
  </w:style>
  <w:style w:type="paragraph" w:styleId="a5">
    <w:name w:val="Body Text"/>
    <w:basedOn w:val="a"/>
    <w:link w:val="a6"/>
    <w:rsid w:val="0065621D"/>
    <w:pPr>
      <w:shd w:val="clear" w:color="auto" w:fill="FFFFFF"/>
      <w:tabs>
        <w:tab w:val="left" w:pos="10206"/>
      </w:tabs>
      <w:jc w:val="both"/>
    </w:pPr>
    <w:rPr>
      <w:color w:val="000000"/>
      <w:spacing w:val="1"/>
    </w:rPr>
  </w:style>
  <w:style w:type="paragraph" w:styleId="23">
    <w:name w:val="Body Text 2"/>
    <w:basedOn w:val="a"/>
    <w:link w:val="24"/>
    <w:rsid w:val="0065621D"/>
    <w:pPr>
      <w:spacing w:line="360" w:lineRule="auto"/>
      <w:jc w:val="both"/>
    </w:pPr>
    <w:rPr>
      <w:iCs/>
      <w:sz w:val="26"/>
      <w:szCs w:val="26"/>
    </w:rPr>
  </w:style>
  <w:style w:type="paragraph" w:styleId="a7">
    <w:name w:val="caption"/>
    <w:basedOn w:val="a"/>
    <w:next w:val="a"/>
    <w:qFormat/>
    <w:rsid w:val="0065621D"/>
    <w:rPr>
      <w:sz w:val="28"/>
    </w:rPr>
  </w:style>
  <w:style w:type="paragraph" w:styleId="a8">
    <w:name w:val="Block Text"/>
    <w:basedOn w:val="a"/>
    <w:rsid w:val="0065621D"/>
    <w:pPr>
      <w:shd w:val="clear" w:color="auto" w:fill="FFFFFF"/>
      <w:tabs>
        <w:tab w:val="left" w:pos="10206"/>
      </w:tabs>
      <w:spacing w:before="542" w:line="274" w:lineRule="exact"/>
      <w:ind w:left="709" w:right="137" w:firstLine="62"/>
      <w:jc w:val="both"/>
    </w:pPr>
    <w:rPr>
      <w:color w:val="000000"/>
      <w:spacing w:val="1"/>
      <w:sz w:val="28"/>
      <w:lang w:eastAsia="ar-SA"/>
    </w:rPr>
  </w:style>
  <w:style w:type="paragraph" w:styleId="32">
    <w:name w:val="Body Text 3"/>
    <w:basedOn w:val="a"/>
    <w:link w:val="33"/>
    <w:rsid w:val="0065621D"/>
    <w:pPr>
      <w:jc w:val="both"/>
    </w:pPr>
    <w:rPr>
      <w:sz w:val="28"/>
    </w:rPr>
  </w:style>
  <w:style w:type="paragraph" w:styleId="a9">
    <w:name w:val="footer"/>
    <w:basedOn w:val="a"/>
    <w:rsid w:val="0065621D"/>
    <w:pPr>
      <w:tabs>
        <w:tab w:val="center" w:pos="4677"/>
        <w:tab w:val="right" w:pos="9355"/>
      </w:tabs>
    </w:pPr>
  </w:style>
  <w:style w:type="character" w:styleId="aa">
    <w:name w:val="page number"/>
    <w:basedOn w:val="a0"/>
    <w:rsid w:val="0065621D"/>
  </w:style>
  <w:style w:type="paragraph" w:customStyle="1" w:styleId="xl49">
    <w:name w:val="xl49"/>
    <w:basedOn w:val="a"/>
    <w:rsid w:val="0065621D"/>
    <w:pPr>
      <w:pBdr>
        <w:left w:val="single" w:sz="8"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Unicode MS"/>
      <w:b/>
      <w:bCs/>
    </w:rPr>
  </w:style>
  <w:style w:type="character" w:styleId="ab">
    <w:name w:val="annotation reference"/>
    <w:rsid w:val="00494542"/>
    <w:rPr>
      <w:sz w:val="16"/>
      <w:szCs w:val="16"/>
    </w:rPr>
  </w:style>
  <w:style w:type="paragraph" w:styleId="ac">
    <w:name w:val="annotation text"/>
    <w:basedOn w:val="a"/>
    <w:link w:val="ad"/>
    <w:rsid w:val="00494542"/>
    <w:rPr>
      <w:sz w:val="20"/>
      <w:szCs w:val="20"/>
    </w:rPr>
  </w:style>
  <w:style w:type="character" w:customStyle="1" w:styleId="ad">
    <w:name w:val="Текст примечания Знак"/>
    <w:basedOn w:val="a0"/>
    <w:link w:val="ac"/>
    <w:rsid w:val="00494542"/>
  </w:style>
  <w:style w:type="paragraph" w:styleId="ae">
    <w:name w:val="annotation subject"/>
    <w:basedOn w:val="ac"/>
    <w:next w:val="ac"/>
    <w:link w:val="af"/>
    <w:rsid w:val="00494542"/>
    <w:rPr>
      <w:b/>
      <w:bCs/>
    </w:rPr>
  </w:style>
  <w:style w:type="character" w:customStyle="1" w:styleId="af">
    <w:name w:val="Тема примечания Знак"/>
    <w:link w:val="ae"/>
    <w:rsid w:val="00494542"/>
    <w:rPr>
      <w:b/>
      <w:bCs/>
    </w:rPr>
  </w:style>
  <w:style w:type="paragraph" w:styleId="af0">
    <w:name w:val="Revision"/>
    <w:hidden/>
    <w:uiPriority w:val="99"/>
    <w:semiHidden/>
    <w:rsid w:val="00494542"/>
    <w:rPr>
      <w:sz w:val="24"/>
      <w:szCs w:val="24"/>
    </w:rPr>
  </w:style>
  <w:style w:type="paragraph" w:styleId="af1">
    <w:name w:val="Balloon Text"/>
    <w:basedOn w:val="a"/>
    <w:link w:val="af2"/>
    <w:rsid w:val="00494542"/>
    <w:rPr>
      <w:rFonts w:ascii="Tahoma" w:hAnsi="Tahoma"/>
      <w:sz w:val="16"/>
      <w:szCs w:val="16"/>
    </w:rPr>
  </w:style>
  <w:style w:type="character" w:customStyle="1" w:styleId="af2">
    <w:name w:val="Текст выноски Знак"/>
    <w:link w:val="af1"/>
    <w:rsid w:val="00494542"/>
    <w:rPr>
      <w:rFonts w:ascii="Tahoma" w:hAnsi="Tahoma" w:cs="Tahoma"/>
      <w:sz w:val="16"/>
      <w:szCs w:val="16"/>
    </w:rPr>
  </w:style>
  <w:style w:type="character" w:styleId="af3">
    <w:name w:val="Emphasis"/>
    <w:qFormat/>
    <w:rsid w:val="00C5484C"/>
    <w:rPr>
      <w:i/>
      <w:iCs/>
    </w:rPr>
  </w:style>
  <w:style w:type="paragraph" w:styleId="af4">
    <w:name w:val="TOC Heading"/>
    <w:basedOn w:val="1"/>
    <w:next w:val="a"/>
    <w:uiPriority w:val="39"/>
    <w:semiHidden/>
    <w:unhideWhenUsed/>
    <w:qFormat/>
    <w:rsid w:val="00AC300D"/>
    <w:pPr>
      <w:keepNext/>
      <w:keepLines/>
      <w:shd w:val="clear" w:color="auto" w:fill="auto"/>
      <w:spacing w:before="480" w:line="276" w:lineRule="auto"/>
      <w:ind w:left="0" w:firstLine="0"/>
      <w:jc w:val="left"/>
      <w:outlineLvl w:val="9"/>
    </w:pPr>
    <w:rPr>
      <w:rFonts w:ascii="Cambria" w:hAnsi="Cambria"/>
      <w:bCs/>
      <w:color w:val="365F91"/>
      <w:spacing w:val="0"/>
      <w:sz w:val="28"/>
      <w:lang w:eastAsia="en-US"/>
    </w:rPr>
  </w:style>
  <w:style w:type="paragraph" w:styleId="10">
    <w:name w:val="toc 1"/>
    <w:basedOn w:val="a"/>
    <w:next w:val="a"/>
    <w:autoRedefine/>
    <w:uiPriority w:val="39"/>
    <w:unhideWhenUsed/>
    <w:rsid w:val="00871D39"/>
    <w:pPr>
      <w:tabs>
        <w:tab w:val="right" w:leader="dot" w:pos="9488"/>
      </w:tabs>
      <w:spacing w:line="360" w:lineRule="auto"/>
    </w:pPr>
  </w:style>
  <w:style w:type="paragraph" w:styleId="25">
    <w:name w:val="toc 2"/>
    <w:basedOn w:val="a"/>
    <w:next w:val="a"/>
    <w:autoRedefine/>
    <w:uiPriority w:val="39"/>
    <w:unhideWhenUsed/>
    <w:rsid w:val="00216482"/>
    <w:pPr>
      <w:tabs>
        <w:tab w:val="right" w:leader="dot" w:pos="9769"/>
      </w:tabs>
      <w:ind w:left="240"/>
    </w:pPr>
    <w:rPr>
      <w:noProof/>
    </w:rPr>
  </w:style>
  <w:style w:type="paragraph" w:styleId="34">
    <w:name w:val="toc 3"/>
    <w:basedOn w:val="a"/>
    <w:next w:val="a"/>
    <w:autoRedefine/>
    <w:uiPriority w:val="39"/>
    <w:unhideWhenUsed/>
    <w:rsid w:val="00AC300D"/>
    <w:pPr>
      <w:ind w:left="480"/>
    </w:pPr>
  </w:style>
  <w:style w:type="character" w:styleId="af5">
    <w:name w:val="Hyperlink"/>
    <w:uiPriority w:val="99"/>
    <w:unhideWhenUsed/>
    <w:rsid w:val="00AC300D"/>
    <w:rPr>
      <w:color w:val="0000FF"/>
      <w:u w:val="single"/>
    </w:rPr>
  </w:style>
  <w:style w:type="paragraph" w:styleId="af6">
    <w:name w:val="No Spacing"/>
    <w:link w:val="af7"/>
    <w:uiPriority w:val="1"/>
    <w:qFormat/>
    <w:rsid w:val="00056521"/>
    <w:rPr>
      <w:sz w:val="24"/>
      <w:szCs w:val="24"/>
    </w:rPr>
  </w:style>
  <w:style w:type="table" w:customStyle="1" w:styleId="-11">
    <w:name w:val="Светлая заливка - Акцент 11"/>
    <w:basedOn w:val="a1"/>
    <w:uiPriority w:val="60"/>
    <w:rsid w:val="000030C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0">
    <w:name w:val="Светлая сетка - Акцент 11"/>
    <w:basedOn w:val="a1"/>
    <w:uiPriority w:val="62"/>
    <w:rsid w:val="000030C4"/>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ConsPlusNormal">
    <w:name w:val="ConsPlusNormal"/>
    <w:rsid w:val="00285CAF"/>
    <w:pPr>
      <w:widowControl w:val="0"/>
      <w:suppressAutoHyphens/>
      <w:autoSpaceDE w:val="0"/>
      <w:spacing w:after="200" w:line="276" w:lineRule="auto"/>
      <w:ind w:firstLine="720"/>
    </w:pPr>
    <w:rPr>
      <w:rFonts w:ascii="Arial" w:hAnsi="Arial" w:cs="Arial"/>
      <w:sz w:val="22"/>
      <w:szCs w:val="22"/>
      <w:lang w:val="en-US" w:eastAsia="ar-SA" w:bidi="en-US"/>
    </w:rPr>
  </w:style>
  <w:style w:type="paragraph" w:styleId="af8">
    <w:name w:val="List Paragraph"/>
    <w:basedOn w:val="a"/>
    <w:uiPriority w:val="34"/>
    <w:qFormat/>
    <w:rsid w:val="00285CAF"/>
    <w:pPr>
      <w:ind w:left="720" w:firstLine="708"/>
      <w:contextualSpacing/>
      <w:jc w:val="both"/>
    </w:pPr>
    <w:rPr>
      <w:sz w:val="28"/>
      <w:szCs w:val="28"/>
      <w:lang w:eastAsia="en-US" w:bidi="en-US"/>
    </w:rPr>
  </w:style>
  <w:style w:type="paragraph" w:customStyle="1" w:styleId="11">
    <w:name w:val="Обычный1"/>
    <w:uiPriority w:val="99"/>
    <w:rsid w:val="00285CAF"/>
    <w:pPr>
      <w:widowControl w:val="0"/>
    </w:pPr>
    <w:rPr>
      <w:snapToGrid w:val="0"/>
    </w:rPr>
  </w:style>
  <w:style w:type="character" w:customStyle="1" w:styleId="20">
    <w:name w:val="Заголовок 2 Знак"/>
    <w:link w:val="2"/>
    <w:rsid w:val="00F9354C"/>
    <w:rPr>
      <w:b/>
      <w:bCs/>
      <w:sz w:val="28"/>
      <w:szCs w:val="24"/>
    </w:rPr>
  </w:style>
  <w:style w:type="character" w:customStyle="1" w:styleId="30">
    <w:name w:val="Заголовок 3 Знак"/>
    <w:link w:val="3"/>
    <w:rsid w:val="00F9354C"/>
    <w:rPr>
      <w:b/>
      <w:bCs/>
      <w:sz w:val="28"/>
      <w:szCs w:val="24"/>
    </w:rPr>
  </w:style>
  <w:style w:type="character" w:customStyle="1" w:styleId="a4">
    <w:name w:val="Основной текст с отступом Знак"/>
    <w:link w:val="a3"/>
    <w:rsid w:val="00F9354C"/>
    <w:rPr>
      <w:b/>
      <w:bCs/>
      <w:i/>
      <w:iCs/>
      <w:sz w:val="28"/>
      <w:szCs w:val="28"/>
    </w:rPr>
  </w:style>
  <w:style w:type="character" w:customStyle="1" w:styleId="22">
    <w:name w:val="Основной текст с отступом 2 Знак"/>
    <w:link w:val="21"/>
    <w:rsid w:val="00F9354C"/>
    <w:rPr>
      <w:sz w:val="28"/>
      <w:szCs w:val="24"/>
    </w:rPr>
  </w:style>
  <w:style w:type="character" w:customStyle="1" w:styleId="24">
    <w:name w:val="Основной текст 2 Знак"/>
    <w:link w:val="23"/>
    <w:rsid w:val="00F9354C"/>
    <w:rPr>
      <w:iCs/>
      <w:sz w:val="26"/>
      <w:szCs w:val="26"/>
    </w:rPr>
  </w:style>
  <w:style w:type="table" w:styleId="-1">
    <w:name w:val="Colorful Grid Accent 1"/>
    <w:basedOn w:val="a1"/>
    <w:uiPriority w:val="73"/>
    <w:rsid w:val="008619C7"/>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3-5">
    <w:name w:val="Medium Grid 3 Accent 5"/>
    <w:basedOn w:val="a1"/>
    <w:uiPriority w:val="69"/>
    <w:rsid w:val="008619C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26">
    <w:name w:val="Основной2"/>
    <w:rsid w:val="00157617"/>
    <w:pPr>
      <w:autoSpaceDE w:val="0"/>
      <w:autoSpaceDN w:val="0"/>
      <w:adjustRightInd w:val="0"/>
      <w:spacing w:line="200" w:lineRule="atLeast"/>
      <w:ind w:firstLine="283"/>
      <w:jc w:val="both"/>
    </w:pPr>
    <w:rPr>
      <w:rFonts w:ascii="FuturisC" w:hAnsi="FuturisC"/>
    </w:rPr>
  </w:style>
  <w:style w:type="table" w:styleId="af9">
    <w:name w:val="Table Grid"/>
    <w:basedOn w:val="a1"/>
    <w:uiPriority w:val="59"/>
    <w:rsid w:val="008C763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a">
    <w:name w:val="header"/>
    <w:basedOn w:val="a"/>
    <w:link w:val="afb"/>
    <w:unhideWhenUsed/>
    <w:rsid w:val="00D568B0"/>
    <w:pPr>
      <w:tabs>
        <w:tab w:val="center" w:pos="4677"/>
        <w:tab w:val="right" w:pos="9355"/>
      </w:tabs>
    </w:pPr>
  </w:style>
  <w:style w:type="character" w:customStyle="1" w:styleId="afb">
    <w:name w:val="Верхний колонтитул Знак"/>
    <w:basedOn w:val="a0"/>
    <w:link w:val="afa"/>
    <w:uiPriority w:val="99"/>
    <w:semiHidden/>
    <w:rsid w:val="00D568B0"/>
    <w:rPr>
      <w:sz w:val="24"/>
      <w:szCs w:val="24"/>
    </w:rPr>
  </w:style>
  <w:style w:type="table" w:customStyle="1" w:styleId="12">
    <w:name w:val="Светлая сетка1"/>
    <w:basedOn w:val="a1"/>
    <w:uiPriority w:val="62"/>
    <w:rsid w:val="003502F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af7">
    <w:name w:val="Без интервала Знак"/>
    <w:link w:val="af6"/>
    <w:uiPriority w:val="1"/>
    <w:rsid w:val="002D55C3"/>
    <w:rPr>
      <w:sz w:val="24"/>
      <w:szCs w:val="24"/>
    </w:rPr>
  </w:style>
  <w:style w:type="paragraph" w:customStyle="1" w:styleId="afc">
    <w:name w:val="Знак Знак Знак Знак"/>
    <w:basedOn w:val="a"/>
    <w:rsid w:val="00A04A03"/>
    <w:pPr>
      <w:spacing w:after="160" w:line="240" w:lineRule="exact"/>
    </w:pPr>
    <w:rPr>
      <w:rFonts w:ascii="Verdana" w:hAnsi="Verdana" w:cs="Verdana"/>
      <w:sz w:val="20"/>
      <w:szCs w:val="20"/>
      <w:lang w:val="en-US" w:eastAsia="en-US"/>
    </w:rPr>
  </w:style>
  <w:style w:type="paragraph" w:styleId="40">
    <w:name w:val="toc 4"/>
    <w:basedOn w:val="a"/>
    <w:next w:val="a"/>
    <w:autoRedefine/>
    <w:uiPriority w:val="39"/>
    <w:unhideWhenUsed/>
    <w:rsid w:val="00256BB9"/>
    <w:pPr>
      <w:spacing w:after="100" w:line="276" w:lineRule="auto"/>
      <w:ind w:left="660"/>
    </w:pPr>
    <w:rPr>
      <w:rFonts w:asciiTheme="minorHAnsi" w:eastAsiaTheme="minorEastAsia" w:hAnsiTheme="minorHAnsi" w:cstheme="minorBidi"/>
      <w:sz w:val="22"/>
      <w:szCs w:val="22"/>
    </w:rPr>
  </w:style>
  <w:style w:type="paragraph" w:styleId="50">
    <w:name w:val="toc 5"/>
    <w:basedOn w:val="a"/>
    <w:next w:val="a"/>
    <w:autoRedefine/>
    <w:uiPriority w:val="39"/>
    <w:unhideWhenUsed/>
    <w:rsid w:val="00256BB9"/>
    <w:pPr>
      <w:spacing w:after="100" w:line="276" w:lineRule="auto"/>
      <w:ind w:left="880"/>
    </w:pPr>
    <w:rPr>
      <w:rFonts w:asciiTheme="minorHAnsi" w:eastAsiaTheme="minorEastAsia" w:hAnsiTheme="minorHAnsi" w:cstheme="minorBidi"/>
      <w:sz w:val="22"/>
      <w:szCs w:val="22"/>
    </w:rPr>
  </w:style>
  <w:style w:type="paragraph" w:styleId="61">
    <w:name w:val="toc 6"/>
    <w:basedOn w:val="a"/>
    <w:next w:val="a"/>
    <w:autoRedefine/>
    <w:uiPriority w:val="39"/>
    <w:unhideWhenUsed/>
    <w:rsid w:val="00256BB9"/>
    <w:pPr>
      <w:spacing w:after="100" w:line="276" w:lineRule="auto"/>
      <w:ind w:left="1100"/>
    </w:pPr>
    <w:rPr>
      <w:rFonts w:asciiTheme="minorHAnsi" w:eastAsiaTheme="minorEastAsia" w:hAnsiTheme="minorHAnsi" w:cstheme="minorBidi"/>
      <w:sz w:val="22"/>
      <w:szCs w:val="22"/>
    </w:rPr>
  </w:style>
  <w:style w:type="paragraph" w:styleId="70">
    <w:name w:val="toc 7"/>
    <w:basedOn w:val="a"/>
    <w:next w:val="a"/>
    <w:autoRedefine/>
    <w:uiPriority w:val="39"/>
    <w:unhideWhenUsed/>
    <w:rsid w:val="00256BB9"/>
    <w:pPr>
      <w:spacing w:after="100" w:line="276" w:lineRule="auto"/>
      <w:ind w:left="1320"/>
    </w:pPr>
    <w:rPr>
      <w:rFonts w:asciiTheme="minorHAnsi" w:eastAsiaTheme="minorEastAsia" w:hAnsiTheme="minorHAnsi" w:cstheme="minorBidi"/>
      <w:sz w:val="22"/>
      <w:szCs w:val="22"/>
    </w:rPr>
  </w:style>
  <w:style w:type="paragraph" w:styleId="80">
    <w:name w:val="toc 8"/>
    <w:basedOn w:val="a"/>
    <w:next w:val="a"/>
    <w:autoRedefine/>
    <w:uiPriority w:val="39"/>
    <w:unhideWhenUsed/>
    <w:rsid w:val="00256BB9"/>
    <w:pPr>
      <w:spacing w:after="100" w:line="276" w:lineRule="auto"/>
      <w:ind w:left="1540"/>
    </w:pPr>
    <w:rPr>
      <w:rFonts w:asciiTheme="minorHAnsi" w:eastAsiaTheme="minorEastAsia" w:hAnsiTheme="minorHAnsi" w:cstheme="minorBidi"/>
      <w:sz w:val="22"/>
      <w:szCs w:val="22"/>
    </w:rPr>
  </w:style>
  <w:style w:type="paragraph" w:styleId="90">
    <w:name w:val="toc 9"/>
    <w:basedOn w:val="a"/>
    <w:next w:val="a"/>
    <w:autoRedefine/>
    <w:uiPriority w:val="39"/>
    <w:unhideWhenUsed/>
    <w:rsid w:val="00256BB9"/>
    <w:pPr>
      <w:spacing w:after="100" w:line="276" w:lineRule="auto"/>
      <w:ind w:left="1760"/>
    </w:pPr>
    <w:rPr>
      <w:rFonts w:asciiTheme="minorHAnsi" w:eastAsiaTheme="minorEastAsia" w:hAnsiTheme="minorHAnsi" w:cstheme="minorBidi"/>
      <w:sz w:val="22"/>
      <w:szCs w:val="22"/>
    </w:rPr>
  </w:style>
  <w:style w:type="paragraph" w:customStyle="1" w:styleId="afd">
    <w:name w:val="Знак"/>
    <w:basedOn w:val="a"/>
    <w:rsid w:val="008B6833"/>
    <w:pPr>
      <w:widowControl w:val="0"/>
      <w:adjustRightInd w:val="0"/>
      <w:spacing w:after="160" w:line="240" w:lineRule="exact"/>
      <w:jc w:val="right"/>
    </w:pPr>
    <w:rPr>
      <w:sz w:val="20"/>
      <w:szCs w:val="20"/>
      <w:lang w:val="en-GB" w:eastAsia="en-US"/>
    </w:rPr>
  </w:style>
  <w:style w:type="character" w:customStyle="1" w:styleId="apple-converted-space">
    <w:name w:val="apple-converted-space"/>
    <w:basedOn w:val="a0"/>
    <w:rsid w:val="00AF4861"/>
  </w:style>
  <w:style w:type="paragraph" w:customStyle="1" w:styleId="FR1">
    <w:name w:val="FR1"/>
    <w:rsid w:val="00B76D08"/>
    <w:pPr>
      <w:widowControl w:val="0"/>
      <w:suppressAutoHyphens/>
      <w:autoSpaceDE w:val="0"/>
    </w:pPr>
    <w:rPr>
      <w:rFonts w:ascii="Arial" w:eastAsia="Arial" w:hAnsi="Arial" w:cs="Arial"/>
      <w:sz w:val="24"/>
      <w:szCs w:val="24"/>
      <w:lang w:eastAsia="ar-SA"/>
    </w:rPr>
  </w:style>
  <w:style w:type="table" w:customStyle="1" w:styleId="13">
    <w:name w:val="Сетка таблицы1"/>
    <w:basedOn w:val="a1"/>
    <w:next w:val="af9"/>
    <w:uiPriority w:val="59"/>
    <w:rsid w:val="007B27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Абзац списка1"/>
    <w:basedOn w:val="a"/>
    <w:rsid w:val="00FF15F5"/>
    <w:pPr>
      <w:ind w:left="720" w:firstLine="708"/>
      <w:jc w:val="both"/>
    </w:pPr>
    <w:rPr>
      <w:sz w:val="28"/>
      <w:szCs w:val="28"/>
      <w:lang w:eastAsia="en-US"/>
    </w:rPr>
  </w:style>
  <w:style w:type="paragraph" w:customStyle="1" w:styleId="afe">
    <w:name w:val="Знак Знак Знак Знак"/>
    <w:basedOn w:val="a"/>
    <w:rsid w:val="00FF15F5"/>
    <w:pPr>
      <w:spacing w:after="160" w:line="240" w:lineRule="exact"/>
    </w:pPr>
    <w:rPr>
      <w:rFonts w:ascii="Verdana" w:hAnsi="Verdana" w:cs="Verdana"/>
      <w:sz w:val="20"/>
      <w:szCs w:val="20"/>
      <w:lang w:val="en-US" w:eastAsia="en-US"/>
    </w:rPr>
  </w:style>
  <w:style w:type="character" w:customStyle="1" w:styleId="aff">
    <w:name w:val="Основной текст_"/>
    <w:link w:val="35"/>
    <w:rsid w:val="00FF15F5"/>
    <w:rPr>
      <w:sz w:val="27"/>
      <w:szCs w:val="27"/>
      <w:shd w:val="clear" w:color="auto" w:fill="FFFFFF"/>
    </w:rPr>
  </w:style>
  <w:style w:type="paragraph" w:customStyle="1" w:styleId="35">
    <w:name w:val="Основной текст3"/>
    <w:basedOn w:val="a"/>
    <w:link w:val="aff"/>
    <w:rsid w:val="00FF15F5"/>
    <w:pPr>
      <w:shd w:val="clear" w:color="auto" w:fill="FFFFFF"/>
      <w:spacing w:before="660" w:after="720" w:line="0" w:lineRule="atLeast"/>
      <w:ind w:hanging="2640"/>
    </w:pPr>
    <w:rPr>
      <w:sz w:val="27"/>
      <w:szCs w:val="27"/>
      <w:shd w:val="clear" w:color="auto" w:fill="FFFFFF"/>
    </w:rPr>
  </w:style>
  <w:style w:type="character" w:customStyle="1" w:styleId="a6">
    <w:name w:val="Основной текст Знак"/>
    <w:basedOn w:val="a0"/>
    <w:link w:val="a5"/>
    <w:rsid w:val="00B31D8E"/>
    <w:rPr>
      <w:color w:val="000000"/>
      <w:spacing w:val="1"/>
      <w:sz w:val="24"/>
      <w:szCs w:val="24"/>
      <w:shd w:val="clear" w:color="auto" w:fill="FFFFFF"/>
    </w:rPr>
  </w:style>
  <w:style w:type="paragraph" w:customStyle="1" w:styleId="111">
    <w:name w:val="Знак1 Знак Знак Знак Знак Знак Знак Знак Знак1 Знак Знак Знак1 Знак"/>
    <w:basedOn w:val="a"/>
    <w:rsid w:val="00B31D8E"/>
    <w:pPr>
      <w:spacing w:after="160" w:line="240" w:lineRule="exact"/>
    </w:pPr>
    <w:rPr>
      <w:rFonts w:ascii="Verdana" w:hAnsi="Verdana"/>
      <w:sz w:val="20"/>
      <w:szCs w:val="20"/>
      <w:lang w:val="en-US" w:eastAsia="en-US"/>
    </w:rPr>
  </w:style>
  <w:style w:type="paragraph" w:customStyle="1" w:styleId="1110">
    <w:name w:val="Знак1 Знак Знак Знак Знак Знак Знак Знак Знак1 Знак Знак Знак1 Знак"/>
    <w:basedOn w:val="a"/>
    <w:rsid w:val="00ED34B0"/>
    <w:pPr>
      <w:spacing w:after="160" w:line="240" w:lineRule="exact"/>
    </w:pPr>
    <w:rPr>
      <w:rFonts w:ascii="Verdana" w:hAnsi="Verdana"/>
      <w:sz w:val="20"/>
      <w:szCs w:val="20"/>
      <w:lang w:val="en-US" w:eastAsia="en-US"/>
    </w:rPr>
  </w:style>
  <w:style w:type="character" w:customStyle="1" w:styleId="FontStyle16">
    <w:name w:val="Font Style16"/>
    <w:uiPriority w:val="99"/>
    <w:rsid w:val="00DC4F2A"/>
    <w:rPr>
      <w:rFonts w:ascii="Times New Roman" w:hAnsi="Times New Roman" w:cs="Times New Roman" w:hint="default"/>
      <w:b/>
      <w:bCs/>
      <w:sz w:val="24"/>
      <w:szCs w:val="24"/>
    </w:rPr>
  </w:style>
  <w:style w:type="table" w:customStyle="1" w:styleId="27">
    <w:name w:val="Сетка таблицы2"/>
    <w:basedOn w:val="a1"/>
    <w:next w:val="af9"/>
    <w:uiPriority w:val="59"/>
    <w:rsid w:val="0049666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Title"/>
    <w:basedOn w:val="a"/>
    <w:next w:val="a"/>
    <w:link w:val="aff1"/>
    <w:uiPriority w:val="10"/>
    <w:qFormat/>
    <w:rsid w:val="009A116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1">
    <w:name w:val="Название Знак"/>
    <w:basedOn w:val="a0"/>
    <w:link w:val="aff0"/>
    <w:uiPriority w:val="10"/>
    <w:rsid w:val="009A116E"/>
    <w:rPr>
      <w:rFonts w:asciiTheme="majorHAnsi" w:eastAsiaTheme="majorEastAsia" w:hAnsiTheme="majorHAnsi" w:cstheme="majorBidi"/>
      <w:color w:val="17365D" w:themeColor="text2" w:themeShade="BF"/>
      <w:spacing w:val="5"/>
      <w:kern w:val="28"/>
      <w:sz w:val="52"/>
      <w:szCs w:val="52"/>
    </w:rPr>
  </w:style>
  <w:style w:type="paragraph" w:styleId="aff2">
    <w:name w:val="Subtitle"/>
    <w:basedOn w:val="a"/>
    <w:next w:val="a"/>
    <w:link w:val="aff3"/>
    <w:uiPriority w:val="11"/>
    <w:qFormat/>
    <w:rsid w:val="009A116E"/>
    <w:pPr>
      <w:numPr>
        <w:ilvl w:val="1"/>
      </w:numPr>
    </w:pPr>
    <w:rPr>
      <w:rFonts w:asciiTheme="majorHAnsi" w:eastAsiaTheme="majorEastAsia" w:hAnsiTheme="majorHAnsi" w:cstheme="majorBidi"/>
      <w:i/>
      <w:iCs/>
      <w:color w:val="4F81BD" w:themeColor="accent1"/>
      <w:spacing w:val="15"/>
    </w:rPr>
  </w:style>
  <w:style w:type="character" w:customStyle="1" w:styleId="aff3">
    <w:name w:val="Подзаголовок Знак"/>
    <w:basedOn w:val="a0"/>
    <w:link w:val="aff2"/>
    <w:uiPriority w:val="11"/>
    <w:rsid w:val="009A116E"/>
    <w:rPr>
      <w:rFonts w:asciiTheme="majorHAnsi" w:eastAsiaTheme="majorEastAsia" w:hAnsiTheme="majorHAnsi" w:cstheme="majorBidi"/>
      <w:i/>
      <w:iCs/>
      <w:color w:val="4F81BD" w:themeColor="accent1"/>
      <w:spacing w:val="15"/>
      <w:sz w:val="24"/>
      <w:szCs w:val="24"/>
    </w:rPr>
  </w:style>
  <w:style w:type="character" w:styleId="aff4">
    <w:name w:val="Subtle Emphasis"/>
    <w:basedOn w:val="a0"/>
    <w:uiPriority w:val="19"/>
    <w:qFormat/>
    <w:rsid w:val="009A116E"/>
    <w:rPr>
      <w:i/>
      <w:iCs/>
      <w:color w:val="808080" w:themeColor="text1" w:themeTint="7F"/>
    </w:rPr>
  </w:style>
  <w:style w:type="character" w:styleId="aff5">
    <w:name w:val="Intense Emphasis"/>
    <w:basedOn w:val="a0"/>
    <w:uiPriority w:val="21"/>
    <w:qFormat/>
    <w:rsid w:val="009A116E"/>
    <w:rPr>
      <w:b/>
      <w:bCs/>
      <w:i/>
      <w:iCs/>
      <w:color w:val="4F81BD" w:themeColor="accent1"/>
    </w:rPr>
  </w:style>
  <w:style w:type="character" w:customStyle="1" w:styleId="1111">
    <w:name w:val="Основной текст + 111"/>
    <w:aliases w:val="5 pt1"/>
    <w:rsid w:val="00B91FEE"/>
    <w:rPr>
      <w:rFonts w:ascii="Times New Roman" w:hAnsi="Times New Roman"/>
      <w:color w:val="000000"/>
      <w:spacing w:val="0"/>
      <w:w w:val="100"/>
      <w:position w:val="0"/>
      <w:sz w:val="23"/>
      <w:shd w:val="clear" w:color="auto" w:fill="FFFFFF"/>
      <w:lang w:val="ru-RU"/>
    </w:rPr>
  </w:style>
  <w:style w:type="paragraph" w:customStyle="1" w:styleId="aff6">
    <w:name w:val="Нормальный"/>
    <w:rsid w:val="00B91FEE"/>
    <w:pPr>
      <w:widowControl w:val="0"/>
      <w:autoSpaceDE w:val="0"/>
      <w:autoSpaceDN w:val="0"/>
      <w:adjustRightInd w:val="0"/>
    </w:pPr>
    <w:rPr>
      <w:color w:val="000000"/>
      <w:sz w:val="24"/>
      <w:szCs w:val="24"/>
    </w:rPr>
  </w:style>
  <w:style w:type="character" w:customStyle="1" w:styleId="NoSpacingChar">
    <w:name w:val="No Spacing Char"/>
    <w:link w:val="15"/>
    <w:locked/>
    <w:rsid w:val="00B91FEE"/>
    <w:rPr>
      <w:lang w:eastAsia="ar-SA"/>
    </w:rPr>
  </w:style>
  <w:style w:type="paragraph" w:customStyle="1" w:styleId="15">
    <w:name w:val="Без интервала1"/>
    <w:link w:val="NoSpacingChar"/>
    <w:rsid w:val="00B91FEE"/>
    <w:pPr>
      <w:widowControl w:val="0"/>
      <w:suppressAutoHyphens/>
      <w:autoSpaceDE w:val="0"/>
    </w:pPr>
    <w:rPr>
      <w:lang w:eastAsia="ar-SA"/>
    </w:rPr>
  </w:style>
  <w:style w:type="character" w:styleId="aff7">
    <w:name w:val="Strong"/>
    <w:uiPriority w:val="22"/>
    <w:qFormat/>
    <w:rsid w:val="00B91FEE"/>
    <w:rPr>
      <w:b/>
      <w:bCs/>
    </w:rPr>
  </w:style>
  <w:style w:type="paragraph" w:customStyle="1" w:styleId="Standard">
    <w:name w:val="Standard"/>
    <w:rsid w:val="00042BF9"/>
    <w:pPr>
      <w:widowControl w:val="0"/>
      <w:suppressAutoHyphens/>
      <w:autoSpaceDN w:val="0"/>
    </w:pPr>
    <w:rPr>
      <w:rFonts w:ascii="Arial" w:eastAsia="SimSun" w:hAnsi="Arial" w:cs="Mangal"/>
      <w:kern w:val="3"/>
      <w:sz w:val="21"/>
      <w:szCs w:val="24"/>
      <w:lang w:eastAsia="zh-CN" w:bidi="hi-IN"/>
    </w:rPr>
  </w:style>
  <w:style w:type="paragraph" w:customStyle="1" w:styleId="p6">
    <w:name w:val="p6"/>
    <w:basedOn w:val="a"/>
    <w:rsid w:val="00BC21FA"/>
    <w:pPr>
      <w:spacing w:before="100" w:beforeAutospacing="1" w:after="100" w:afterAutospacing="1"/>
    </w:pPr>
  </w:style>
  <w:style w:type="character" w:customStyle="1" w:styleId="extended-textshort">
    <w:name w:val="extended-text__short"/>
    <w:basedOn w:val="a0"/>
    <w:rsid w:val="00BC21FA"/>
  </w:style>
  <w:style w:type="character" w:customStyle="1" w:styleId="normaltextrunscxw258293616bcx3">
    <w:name w:val="normaltextrun scxw258293616 bcx3"/>
    <w:basedOn w:val="a0"/>
    <w:rsid w:val="00BC21FA"/>
  </w:style>
  <w:style w:type="table" w:customStyle="1" w:styleId="36">
    <w:name w:val="Сетка таблицы3"/>
    <w:basedOn w:val="a1"/>
    <w:next w:val="af9"/>
    <w:uiPriority w:val="39"/>
    <w:rsid w:val="00B00C80"/>
    <w:pPr>
      <w:widowControl w:val="0"/>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2">
    <w:name w:val="Знак1 Знак Знак Знак Знак Знак Знак Знак Знак1 Знак Знак Знак1 Знак"/>
    <w:basedOn w:val="a"/>
    <w:rsid w:val="00B00C80"/>
    <w:pPr>
      <w:spacing w:after="160" w:line="240" w:lineRule="exact"/>
    </w:pPr>
    <w:rPr>
      <w:rFonts w:ascii="Verdana" w:hAnsi="Verdana"/>
      <w:sz w:val="20"/>
      <w:szCs w:val="20"/>
      <w:lang w:val="en-US" w:eastAsia="en-US"/>
    </w:rPr>
  </w:style>
  <w:style w:type="table" w:customStyle="1" w:styleId="41">
    <w:name w:val="Сетка таблицы4"/>
    <w:basedOn w:val="a1"/>
    <w:next w:val="af9"/>
    <w:uiPriority w:val="59"/>
    <w:rsid w:val="00415C7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9"/>
    <w:uiPriority w:val="59"/>
    <w:rsid w:val="00415C7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f9"/>
    <w:uiPriority w:val="59"/>
    <w:rsid w:val="002570D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rsid w:val="00EE62DE"/>
    <w:rPr>
      <w:sz w:val="28"/>
      <w:szCs w:val="24"/>
    </w:rPr>
  </w:style>
  <w:style w:type="character" w:customStyle="1" w:styleId="33">
    <w:name w:val="Основной текст 3 Знак"/>
    <w:basedOn w:val="a0"/>
    <w:link w:val="32"/>
    <w:rsid w:val="00EE62DE"/>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5932">
      <w:bodyDiv w:val="1"/>
      <w:marLeft w:val="0"/>
      <w:marRight w:val="0"/>
      <w:marTop w:val="0"/>
      <w:marBottom w:val="0"/>
      <w:divBdr>
        <w:top w:val="none" w:sz="0" w:space="0" w:color="auto"/>
        <w:left w:val="none" w:sz="0" w:space="0" w:color="auto"/>
        <w:bottom w:val="none" w:sz="0" w:space="0" w:color="auto"/>
        <w:right w:val="none" w:sz="0" w:space="0" w:color="auto"/>
      </w:divBdr>
    </w:div>
    <w:div w:id="28537130">
      <w:bodyDiv w:val="1"/>
      <w:marLeft w:val="0"/>
      <w:marRight w:val="0"/>
      <w:marTop w:val="0"/>
      <w:marBottom w:val="0"/>
      <w:divBdr>
        <w:top w:val="none" w:sz="0" w:space="0" w:color="auto"/>
        <w:left w:val="none" w:sz="0" w:space="0" w:color="auto"/>
        <w:bottom w:val="none" w:sz="0" w:space="0" w:color="auto"/>
        <w:right w:val="none" w:sz="0" w:space="0" w:color="auto"/>
      </w:divBdr>
    </w:div>
    <w:div w:id="37437927">
      <w:bodyDiv w:val="1"/>
      <w:marLeft w:val="0"/>
      <w:marRight w:val="0"/>
      <w:marTop w:val="0"/>
      <w:marBottom w:val="0"/>
      <w:divBdr>
        <w:top w:val="none" w:sz="0" w:space="0" w:color="auto"/>
        <w:left w:val="none" w:sz="0" w:space="0" w:color="auto"/>
        <w:bottom w:val="none" w:sz="0" w:space="0" w:color="auto"/>
        <w:right w:val="none" w:sz="0" w:space="0" w:color="auto"/>
      </w:divBdr>
    </w:div>
    <w:div w:id="37972913">
      <w:bodyDiv w:val="1"/>
      <w:marLeft w:val="0"/>
      <w:marRight w:val="0"/>
      <w:marTop w:val="0"/>
      <w:marBottom w:val="0"/>
      <w:divBdr>
        <w:top w:val="none" w:sz="0" w:space="0" w:color="auto"/>
        <w:left w:val="none" w:sz="0" w:space="0" w:color="auto"/>
        <w:bottom w:val="none" w:sz="0" w:space="0" w:color="auto"/>
        <w:right w:val="none" w:sz="0" w:space="0" w:color="auto"/>
      </w:divBdr>
    </w:div>
    <w:div w:id="103619067">
      <w:bodyDiv w:val="1"/>
      <w:marLeft w:val="0"/>
      <w:marRight w:val="0"/>
      <w:marTop w:val="0"/>
      <w:marBottom w:val="0"/>
      <w:divBdr>
        <w:top w:val="none" w:sz="0" w:space="0" w:color="auto"/>
        <w:left w:val="none" w:sz="0" w:space="0" w:color="auto"/>
        <w:bottom w:val="none" w:sz="0" w:space="0" w:color="auto"/>
        <w:right w:val="none" w:sz="0" w:space="0" w:color="auto"/>
      </w:divBdr>
    </w:div>
    <w:div w:id="154343850">
      <w:bodyDiv w:val="1"/>
      <w:marLeft w:val="0"/>
      <w:marRight w:val="0"/>
      <w:marTop w:val="0"/>
      <w:marBottom w:val="0"/>
      <w:divBdr>
        <w:top w:val="none" w:sz="0" w:space="0" w:color="auto"/>
        <w:left w:val="none" w:sz="0" w:space="0" w:color="auto"/>
        <w:bottom w:val="none" w:sz="0" w:space="0" w:color="auto"/>
        <w:right w:val="none" w:sz="0" w:space="0" w:color="auto"/>
      </w:divBdr>
    </w:div>
    <w:div w:id="156264432">
      <w:bodyDiv w:val="1"/>
      <w:marLeft w:val="0"/>
      <w:marRight w:val="0"/>
      <w:marTop w:val="0"/>
      <w:marBottom w:val="0"/>
      <w:divBdr>
        <w:top w:val="none" w:sz="0" w:space="0" w:color="auto"/>
        <w:left w:val="none" w:sz="0" w:space="0" w:color="auto"/>
        <w:bottom w:val="none" w:sz="0" w:space="0" w:color="auto"/>
        <w:right w:val="none" w:sz="0" w:space="0" w:color="auto"/>
      </w:divBdr>
    </w:div>
    <w:div w:id="158082089">
      <w:bodyDiv w:val="1"/>
      <w:marLeft w:val="0"/>
      <w:marRight w:val="0"/>
      <w:marTop w:val="0"/>
      <w:marBottom w:val="0"/>
      <w:divBdr>
        <w:top w:val="none" w:sz="0" w:space="0" w:color="auto"/>
        <w:left w:val="none" w:sz="0" w:space="0" w:color="auto"/>
        <w:bottom w:val="none" w:sz="0" w:space="0" w:color="auto"/>
        <w:right w:val="none" w:sz="0" w:space="0" w:color="auto"/>
      </w:divBdr>
    </w:div>
    <w:div w:id="171377412">
      <w:bodyDiv w:val="1"/>
      <w:marLeft w:val="0"/>
      <w:marRight w:val="0"/>
      <w:marTop w:val="0"/>
      <w:marBottom w:val="0"/>
      <w:divBdr>
        <w:top w:val="none" w:sz="0" w:space="0" w:color="auto"/>
        <w:left w:val="none" w:sz="0" w:space="0" w:color="auto"/>
        <w:bottom w:val="none" w:sz="0" w:space="0" w:color="auto"/>
        <w:right w:val="none" w:sz="0" w:space="0" w:color="auto"/>
      </w:divBdr>
    </w:div>
    <w:div w:id="183204352">
      <w:bodyDiv w:val="1"/>
      <w:marLeft w:val="0"/>
      <w:marRight w:val="0"/>
      <w:marTop w:val="0"/>
      <w:marBottom w:val="0"/>
      <w:divBdr>
        <w:top w:val="none" w:sz="0" w:space="0" w:color="auto"/>
        <w:left w:val="none" w:sz="0" w:space="0" w:color="auto"/>
        <w:bottom w:val="none" w:sz="0" w:space="0" w:color="auto"/>
        <w:right w:val="none" w:sz="0" w:space="0" w:color="auto"/>
      </w:divBdr>
    </w:div>
    <w:div w:id="187765155">
      <w:bodyDiv w:val="1"/>
      <w:marLeft w:val="0"/>
      <w:marRight w:val="0"/>
      <w:marTop w:val="0"/>
      <w:marBottom w:val="0"/>
      <w:divBdr>
        <w:top w:val="none" w:sz="0" w:space="0" w:color="auto"/>
        <w:left w:val="none" w:sz="0" w:space="0" w:color="auto"/>
        <w:bottom w:val="none" w:sz="0" w:space="0" w:color="auto"/>
        <w:right w:val="none" w:sz="0" w:space="0" w:color="auto"/>
      </w:divBdr>
    </w:div>
    <w:div w:id="199707675">
      <w:bodyDiv w:val="1"/>
      <w:marLeft w:val="0"/>
      <w:marRight w:val="0"/>
      <w:marTop w:val="0"/>
      <w:marBottom w:val="0"/>
      <w:divBdr>
        <w:top w:val="none" w:sz="0" w:space="0" w:color="auto"/>
        <w:left w:val="none" w:sz="0" w:space="0" w:color="auto"/>
        <w:bottom w:val="none" w:sz="0" w:space="0" w:color="auto"/>
        <w:right w:val="none" w:sz="0" w:space="0" w:color="auto"/>
      </w:divBdr>
    </w:div>
    <w:div w:id="224528331">
      <w:bodyDiv w:val="1"/>
      <w:marLeft w:val="0"/>
      <w:marRight w:val="0"/>
      <w:marTop w:val="0"/>
      <w:marBottom w:val="0"/>
      <w:divBdr>
        <w:top w:val="none" w:sz="0" w:space="0" w:color="auto"/>
        <w:left w:val="none" w:sz="0" w:space="0" w:color="auto"/>
        <w:bottom w:val="none" w:sz="0" w:space="0" w:color="auto"/>
        <w:right w:val="none" w:sz="0" w:space="0" w:color="auto"/>
      </w:divBdr>
    </w:div>
    <w:div w:id="227805732">
      <w:bodyDiv w:val="1"/>
      <w:marLeft w:val="0"/>
      <w:marRight w:val="0"/>
      <w:marTop w:val="0"/>
      <w:marBottom w:val="0"/>
      <w:divBdr>
        <w:top w:val="none" w:sz="0" w:space="0" w:color="auto"/>
        <w:left w:val="none" w:sz="0" w:space="0" w:color="auto"/>
        <w:bottom w:val="none" w:sz="0" w:space="0" w:color="auto"/>
        <w:right w:val="none" w:sz="0" w:space="0" w:color="auto"/>
      </w:divBdr>
    </w:div>
    <w:div w:id="237981668">
      <w:bodyDiv w:val="1"/>
      <w:marLeft w:val="0"/>
      <w:marRight w:val="0"/>
      <w:marTop w:val="0"/>
      <w:marBottom w:val="0"/>
      <w:divBdr>
        <w:top w:val="none" w:sz="0" w:space="0" w:color="auto"/>
        <w:left w:val="none" w:sz="0" w:space="0" w:color="auto"/>
        <w:bottom w:val="none" w:sz="0" w:space="0" w:color="auto"/>
        <w:right w:val="none" w:sz="0" w:space="0" w:color="auto"/>
      </w:divBdr>
    </w:div>
    <w:div w:id="255291058">
      <w:bodyDiv w:val="1"/>
      <w:marLeft w:val="0"/>
      <w:marRight w:val="0"/>
      <w:marTop w:val="0"/>
      <w:marBottom w:val="0"/>
      <w:divBdr>
        <w:top w:val="none" w:sz="0" w:space="0" w:color="auto"/>
        <w:left w:val="none" w:sz="0" w:space="0" w:color="auto"/>
        <w:bottom w:val="none" w:sz="0" w:space="0" w:color="auto"/>
        <w:right w:val="none" w:sz="0" w:space="0" w:color="auto"/>
      </w:divBdr>
    </w:div>
    <w:div w:id="258946874">
      <w:bodyDiv w:val="1"/>
      <w:marLeft w:val="0"/>
      <w:marRight w:val="0"/>
      <w:marTop w:val="0"/>
      <w:marBottom w:val="0"/>
      <w:divBdr>
        <w:top w:val="none" w:sz="0" w:space="0" w:color="auto"/>
        <w:left w:val="none" w:sz="0" w:space="0" w:color="auto"/>
        <w:bottom w:val="none" w:sz="0" w:space="0" w:color="auto"/>
        <w:right w:val="none" w:sz="0" w:space="0" w:color="auto"/>
      </w:divBdr>
    </w:div>
    <w:div w:id="280261773">
      <w:bodyDiv w:val="1"/>
      <w:marLeft w:val="0"/>
      <w:marRight w:val="0"/>
      <w:marTop w:val="0"/>
      <w:marBottom w:val="0"/>
      <w:divBdr>
        <w:top w:val="none" w:sz="0" w:space="0" w:color="auto"/>
        <w:left w:val="none" w:sz="0" w:space="0" w:color="auto"/>
        <w:bottom w:val="none" w:sz="0" w:space="0" w:color="auto"/>
        <w:right w:val="none" w:sz="0" w:space="0" w:color="auto"/>
      </w:divBdr>
    </w:div>
    <w:div w:id="348726292">
      <w:bodyDiv w:val="1"/>
      <w:marLeft w:val="0"/>
      <w:marRight w:val="0"/>
      <w:marTop w:val="0"/>
      <w:marBottom w:val="0"/>
      <w:divBdr>
        <w:top w:val="none" w:sz="0" w:space="0" w:color="auto"/>
        <w:left w:val="none" w:sz="0" w:space="0" w:color="auto"/>
        <w:bottom w:val="none" w:sz="0" w:space="0" w:color="auto"/>
        <w:right w:val="none" w:sz="0" w:space="0" w:color="auto"/>
      </w:divBdr>
    </w:div>
    <w:div w:id="351418139">
      <w:bodyDiv w:val="1"/>
      <w:marLeft w:val="0"/>
      <w:marRight w:val="0"/>
      <w:marTop w:val="0"/>
      <w:marBottom w:val="0"/>
      <w:divBdr>
        <w:top w:val="none" w:sz="0" w:space="0" w:color="auto"/>
        <w:left w:val="none" w:sz="0" w:space="0" w:color="auto"/>
        <w:bottom w:val="none" w:sz="0" w:space="0" w:color="auto"/>
        <w:right w:val="none" w:sz="0" w:space="0" w:color="auto"/>
      </w:divBdr>
    </w:div>
    <w:div w:id="384261130">
      <w:bodyDiv w:val="1"/>
      <w:marLeft w:val="0"/>
      <w:marRight w:val="0"/>
      <w:marTop w:val="0"/>
      <w:marBottom w:val="0"/>
      <w:divBdr>
        <w:top w:val="none" w:sz="0" w:space="0" w:color="auto"/>
        <w:left w:val="none" w:sz="0" w:space="0" w:color="auto"/>
        <w:bottom w:val="none" w:sz="0" w:space="0" w:color="auto"/>
        <w:right w:val="none" w:sz="0" w:space="0" w:color="auto"/>
      </w:divBdr>
    </w:div>
    <w:div w:id="394283390">
      <w:bodyDiv w:val="1"/>
      <w:marLeft w:val="0"/>
      <w:marRight w:val="0"/>
      <w:marTop w:val="0"/>
      <w:marBottom w:val="0"/>
      <w:divBdr>
        <w:top w:val="none" w:sz="0" w:space="0" w:color="auto"/>
        <w:left w:val="none" w:sz="0" w:space="0" w:color="auto"/>
        <w:bottom w:val="none" w:sz="0" w:space="0" w:color="auto"/>
        <w:right w:val="none" w:sz="0" w:space="0" w:color="auto"/>
      </w:divBdr>
    </w:div>
    <w:div w:id="410808509">
      <w:bodyDiv w:val="1"/>
      <w:marLeft w:val="0"/>
      <w:marRight w:val="0"/>
      <w:marTop w:val="0"/>
      <w:marBottom w:val="0"/>
      <w:divBdr>
        <w:top w:val="none" w:sz="0" w:space="0" w:color="auto"/>
        <w:left w:val="none" w:sz="0" w:space="0" w:color="auto"/>
        <w:bottom w:val="none" w:sz="0" w:space="0" w:color="auto"/>
        <w:right w:val="none" w:sz="0" w:space="0" w:color="auto"/>
      </w:divBdr>
    </w:div>
    <w:div w:id="413937028">
      <w:bodyDiv w:val="1"/>
      <w:marLeft w:val="0"/>
      <w:marRight w:val="0"/>
      <w:marTop w:val="0"/>
      <w:marBottom w:val="0"/>
      <w:divBdr>
        <w:top w:val="none" w:sz="0" w:space="0" w:color="auto"/>
        <w:left w:val="none" w:sz="0" w:space="0" w:color="auto"/>
        <w:bottom w:val="none" w:sz="0" w:space="0" w:color="auto"/>
        <w:right w:val="none" w:sz="0" w:space="0" w:color="auto"/>
      </w:divBdr>
    </w:div>
    <w:div w:id="458454250">
      <w:bodyDiv w:val="1"/>
      <w:marLeft w:val="0"/>
      <w:marRight w:val="0"/>
      <w:marTop w:val="0"/>
      <w:marBottom w:val="0"/>
      <w:divBdr>
        <w:top w:val="none" w:sz="0" w:space="0" w:color="auto"/>
        <w:left w:val="none" w:sz="0" w:space="0" w:color="auto"/>
        <w:bottom w:val="none" w:sz="0" w:space="0" w:color="auto"/>
        <w:right w:val="none" w:sz="0" w:space="0" w:color="auto"/>
      </w:divBdr>
    </w:div>
    <w:div w:id="459106359">
      <w:bodyDiv w:val="1"/>
      <w:marLeft w:val="0"/>
      <w:marRight w:val="0"/>
      <w:marTop w:val="0"/>
      <w:marBottom w:val="0"/>
      <w:divBdr>
        <w:top w:val="none" w:sz="0" w:space="0" w:color="auto"/>
        <w:left w:val="none" w:sz="0" w:space="0" w:color="auto"/>
        <w:bottom w:val="none" w:sz="0" w:space="0" w:color="auto"/>
        <w:right w:val="none" w:sz="0" w:space="0" w:color="auto"/>
      </w:divBdr>
    </w:div>
    <w:div w:id="460080037">
      <w:bodyDiv w:val="1"/>
      <w:marLeft w:val="0"/>
      <w:marRight w:val="0"/>
      <w:marTop w:val="0"/>
      <w:marBottom w:val="0"/>
      <w:divBdr>
        <w:top w:val="none" w:sz="0" w:space="0" w:color="auto"/>
        <w:left w:val="none" w:sz="0" w:space="0" w:color="auto"/>
        <w:bottom w:val="none" w:sz="0" w:space="0" w:color="auto"/>
        <w:right w:val="none" w:sz="0" w:space="0" w:color="auto"/>
      </w:divBdr>
    </w:div>
    <w:div w:id="477959333">
      <w:bodyDiv w:val="1"/>
      <w:marLeft w:val="0"/>
      <w:marRight w:val="0"/>
      <w:marTop w:val="0"/>
      <w:marBottom w:val="0"/>
      <w:divBdr>
        <w:top w:val="none" w:sz="0" w:space="0" w:color="auto"/>
        <w:left w:val="none" w:sz="0" w:space="0" w:color="auto"/>
        <w:bottom w:val="none" w:sz="0" w:space="0" w:color="auto"/>
        <w:right w:val="none" w:sz="0" w:space="0" w:color="auto"/>
      </w:divBdr>
    </w:div>
    <w:div w:id="486366978">
      <w:bodyDiv w:val="1"/>
      <w:marLeft w:val="0"/>
      <w:marRight w:val="0"/>
      <w:marTop w:val="0"/>
      <w:marBottom w:val="0"/>
      <w:divBdr>
        <w:top w:val="none" w:sz="0" w:space="0" w:color="auto"/>
        <w:left w:val="none" w:sz="0" w:space="0" w:color="auto"/>
        <w:bottom w:val="none" w:sz="0" w:space="0" w:color="auto"/>
        <w:right w:val="none" w:sz="0" w:space="0" w:color="auto"/>
      </w:divBdr>
    </w:div>
    <w:div w:id="496310904">
      <w:bodyDiv w:val="1"/>
      <w:marLeft w:val="0"/>
      <w:marRight w:val="0"/>
      <w:marTop w:val="0"/>
      <w:marBottom w:val="0"/>
      <w:divBdr>
        <w:top w:val="none" w:sz="0" w:space="0" w:color="auto"/>
        <w:left w:val="none" w:sz="0" w:space="0" w:color="auto"/>
        <w:bottom w:val="none" w:sz="0" w:space="0" w:color="auto"/>
        <w:right w:val="none" w:sz="0" w:space="0" w:color="auto"/>
      </w:divBdr>
    </w:div>
    <w:div w:id="539778802">
      <w:bodyDiv w:val="1"/>
      <w:marLeft w:val="0"/>
      <w:marRight w:val="0"/>
      <w:marTop w:val="0"/>
      <w:marBottom w:val="0"/>
      <w:divBdr>
        <w:top w:val="none" w:sz="0" w:space="0" w:color="auto"/>
        <w:left w:val="none" w:sz="0" w:space="0" w:color="auto"/>
        <w:bottom w:val="none" w:sz="0" w:space="0" w:color="auto"/>
        <w:right w:val="none" w:sz="0" w:space="0" w:color="auto"/>
      </w:divBdr>
    </w:div>
    <w:div w:id="565381631">
      <w:bodyDiv w:val="1"/>
      <w:marLeft w:val="0"/>
      <w:marRight w:val="0"/>
      <w:marTop w:val="0"/>
      <w:marBottom w:val="0"/>
      <w:divBdr>
        <w:top w:val="none" w:sz="0" w:space="0" w:color="auto"/>
        <w:left w:val="none" w:sz="0" w:space="0" w:color="auto"/>
        <w:bottom w:val="none" w:sz="0" w:space="0" w:color="auto"/>
        <w:right w:val="none" w:sz="0" w:space="0" w:color="auto"/>
      </w:divBdr>
    </w:div>
    <w:div w:id="601688684">
      <w:bodyDiv w:val="1"/>
      <w:marLeft w:val="0"/>
      <w:marRight w:val="0"/>
      <w:marTop w:val="0"/>
      <w:marBottom w:val="0"/>
      <w:divBdr>
        <w:top w:val="none" w:sz="0" w:space="0" w:color="auto"/>
        <w:left w:val="none" w:sz="0" w:space="0" w:color="auto"/>
        <w:bottom w:val="none" w:sz="0" w:space="0" w:color="auto"/>
        <w:right w:val="none" w:sz="0" w:space="0" w:color="auto"/>
      </w:divBdr>
    </w:div>
    <w:div w:id="632449237">
      <w:bodyDiv w:val="1"/>
      <w:marLeft w:val="0"/>
      <w:marRight w:val="0"/>
      <w:marTop w:val="0"/>
      <w:marBottom w:val="0"/>
      <w:divBdr>
        <w:top w:val="none" w:sz="0" w:space="0" w:color="auto"/>
        <w:left w:val="none" w:sz="0" w:space="0" w:color="auto"/>
        <w:bottom w:val="none" w:sz="0" w:space="0" w:color="auto"/>
        <w:right w:val="none" w:sz="0" w:space="0" w:color="auto"/>
      </w:divBdr>
    </w:div>
    <w:div w:id="640690558">
      <w:bodyDiv w:val="1"/>
      <w:marLeft w:val="0"/>
      <w:marRight w:val="0"/>
      <w:marTop w:val="0"/>
      <w:marBottom w:val="0"/>
      <w:divBdr>
        <w:top w:val="none" w:sz="0" w:space="0" w:color="auto"/>
        <w:left w:val="none" w:sz="0" w:space="0" w:color="auto"/>
        <w:bottom w:val="none" w:sz="0" w:space="0" w:color="auto"/>
        <w:right w:val="none" w:sz="0" w:space="0" w:color="auto"/>
      </w:divBdr>
    </w:div>
    <w:div w:id="659848611">
      <w:bodyDiv w:val="1"/>
      <w:marLeft w:val="0"/>
      <w:marRight w:val="0"/>
      <w:marTop w:val="0"/>
      <w:marBottom w:val="0"/>
      <w:divBdr>
        <w:top w:val="none" w:sz="0" w:space="0" w:color="auto"/>
        <w:left w:val="none" w:sz="0" w:space="0" w:color="auto"/>
        <w:bottom w:val="none" w:sz="0" w:space="0" w:color="auto"/>
        <w:right w:val="none" w:sz="0" w:space="0" w:color="auto"/>
      </w:divBdr>
    </w:div>
    <w:div w:id="677579804">
      <w:bodyDiv w:val="1"/>
      <w:marLeft w:val="0"/>
      <w:marRight w:val="0"/>
      <w:marTop w:val="0"/>
      <w:marBottom w:val="0"/>
      <w:divBdr>
        <w:top w:val="none" w:sz="0" w:space="0" w:color="auto"/>
        <w:left w:val="none" w:sz="0" w:space="0" w:color="auto"/>
        <w:bottom w:val="none" w:sz="0" w:space="0" w:color="auto"/>
        <w:right w:val="none" w:sz="0" w:space="0" w:color="auto"/>
      </w:divBdr>
    </w:div>
    <w:div w:id="688262999">
      <w:bodyDiv w:val="1"/>
      <w:marLeft w:val="0"/>
      <w:marRight w:val="0"/>
      <w:marTop w:val="0"/>
      <w:marBottom w:val="0"/>
      <w:divBdr>
        <w:top w:val="none" w:sz="0" w:space="0" w:color="auto"/>
        <w:left w:val="none" w:sz="0" w:space="0" w:color="auto"/>
        <w:bottom w:val="none" w:sz="0" w:space="0" w:color="auto"/>
        <w:right w:val="none" w:sz="0" w:space="0" w:color="auto"/>
      </w:divBdr>
    </w:div>
    <w:div w:id="719790341">
      <w:bodyDiv w:val="1"/>
      <w:marLeft w:val="0"/>
      <w:marRight w:val="0"/>
      <w:marTop w:val="0"/>
      <w:marBottom w:val="0"/>
      <w:divBdr>
        <w:top w:val="none" w:sz="0" w:space="0" w:color="auto"/>
        <w:left w:val="none" w:sz="0" w:space="0" w:color="auto"/>
        <w:bottom w:val="none" w:sz="0" w:space="0" w:color="auto"/>
        <w:right w:val="none" w:sz="0" w:space="0" w:color="auto"/>
      </w:divBdr>
    </w:div>
    <w:div w:id="722293944">
      <w:bodyDiv w:val="1"/>
      <w:marLeft w:val="0"/>
      <w:marRight w:val="0"/>
      <w:marTop w:val="0"/>
      <w:marBottom w:val="0"/>
      <w:divBdr>
        <w:top w:val="none" w:sz="0" w:space="0" w:color="auto"/>
        <w:left w:val="none" w:sz="0" w:space="0" w:color="auto"/>
        <w:bottom w:val="none" w:sz="0" w:space="0" w:color="auto"/>
        <w:right w:val="none" w:sz="0" w:space="0" w:color="auto"/>
      </w:divBdr>
    </w:div>
    <w:div w:id="729111938">
      <w:bodyDiv w:val="1"/>
      <w:marLeft w:val="0"/>
      <w:marRight w:val="0"/>
      <w:marTop w:val="0"/>
      <w:marBottom w:val="0"/>
      <w:divBdr>
        <w:top w:val="none" w:sz="0" w:space="0" w:color="auto"/>
        <w:left w:val="none" w:sz="0" w:space="0" w:color="auto"/>
        <w:bottom w:val="none" w:sz="0" w:space="0" w:color="auto"/>
        <w:right w:val="none" w:sz="0" w:space="0" w:color="auto"/>
      </w:divBdr>
    </w:div>
    <w:div w:id="730928387">
      <w:bodyDiv w:val="1"/>
      <w:marLeft w:val="0"/>
      <w:marRight w:val="0"/>
      <w:marTop w:val="0"/>
      <w:marBottom w:val="0"/>
      <w:divBdr>
        <w:top w:val="none" w:sz="0" w:space="0" w:color="auto"/>
        <w:left w:val="none" w:sz="0" w:space="0" w:color="auto"/>
        <w:bottom w:val="none" w:sz="0" w:space="0" w:color="auto"/>
        <w:right w:val="none" w:sz="0" w:space="0" w:color="auto"/>
      </w:divBdr>
    </w:div>
    <w:div w:id="740565404">
      <w:bodyDiv w:val="1"/>
      <w:marLeft w:val="0"/>
      <w:marRight w:val="0"/>
      <w:marTop w:val="0"/>
      <w:marBottom w:val="0"/>
      <w:divBdr>
        <w:top w:val="none" w:sz="0" w:space="0" w:color="auto"/>
        <w:left w:val="none" w:sz="0" w:space="0" w:color="auto"/>
        <w:bottom w:val="none" w:sz="0" w:space="0" w:color="auto"/>
        <w:right w:val="none" w:sz="0" w:space="0" w:color="auto"/>
      </w:divBdr>
    </w:div>
    <w:div w:id="769542639">
      <w:bodyDiv w:val="1"/>
      <w:marLeft w:val="0"/>
      <w:marRight w:val="0"/>
      <w:marTop w:val="0"/>
      <w:marBottom w:val="0"/>
      <w:divBdr>
        <w:top w:val="none" w:sz="0" w:space="0" w:color="auto"/>
        <w:left w:val="none" w:sz="0" w:space="0" w:color="auto"/>
        <w:bottom w:val="none" w:sz="0" w:space="0" w:color="auto"/>
        <w:right w:val="none" w:sz="0" w:space="0" w:color="auto"/>
      </w:divBdr>
    </w:div>
    <w:div w:id="770592547">
      <w:bodyDiv w:val="1"/>
      <w:marLeft w:val="0"/>
      <w:marRight w:val="0"/>
      <w:marTop w:val="0"/>
      <w:marBottom w:val="0"/>
      <w:divBdr>
        <w:top w:val="none" w:sz="0" w:space="0" w:color="auto"/>
        <w:left w:val="none" w:sz="0" w:space="0" w:color="auto"/>
        <w:bottom w:val="none" w:sz="0" w:space="0" w:color="auto"/>
        <w:right w:val="none" w:sz="0" w:space="0" w:color="auto"/>
      </w:divBdr>
    </w:div>
    <w:div w:id="796217747">
      <w:bodyDiv w:val="1"/>
      <w:marLeft w:val="0"/>
      <w:marRight w:val="0"/>
      <w:marTop w:val="0"/>
      <w:marBottom w:val="0"/>
      <w:divBdr>
        <w:top w:val="none" w:sz="0" w:space="0" w:color="auto"/>
        <w:left w:val="none" w:sz="0" w:space="0" w:color="auto"/>
        <w:bottom w:val="none" w:sz="0" w:space="0" w:color="auto"/>
        <w:right w:val="none" w:sz="0" w:space="0" w:color="auto"/>
      </w:divBdr>
    </w:div>
    <w:div w:id="801651782">
      <w:bodyDiv w:val="1"/>
      <w:marLeft w:val="0"/>
      <w:marRight w:val="0"/>
      <w:marTop w:val="0"/>
      <w:marBottom w:val="0"/>
      <w:divBdr>
        <w:top w:val="none" w:sz="0" w:space="0" w:color="auto"/>
        <w:left w:val="none" w:sz="0" w:space="0" w:color="auto"/>
        <w:bottom w:val="none" w:sz="0" w:space="0" w:color="auto"/>
        <w:right w:val="none" w:sz="0" w:space="0" w:color="auto"/>
      </w:divBdr>
    </w:div>
    <w:div w:id="805126285">
      <w:bodyDiv w:val="1"/>
      <w:marLeft w:val="0"/>
      <w:marRight w:val="0"/>
      <w:marTop w:val="0"/>
      <w:marBottom w:val="0"/>
      <w:divBdr>
        <w:top w:val="none" w:sz="0" w:space="0" w:color="auto"/>
        <w:left w:val="none" w:sz="0" w:space="0" w:color="auto"/>
        <w:bottom w:val="none" w:sz="0" w:space="0" w:color="auto"/>
        <w:right w:val="none" w:sz="0" w:space="0" w:color="auto"/>
      </w:divBdr>
    </w:div>
    <w:div w:id="821233065">
      <w:bodyDiv w:val="1"/>
      <w:marLeft w:val="0"/>
      <w:marRight w:val="0"/>
      <w:marTop w:val="0"/>
      <w:marBottom w:val="0"/>
      <w:divBdr>
        <w:top w:val="none" w:sz="0" w:space="0" w:color="auto"/>
        <w:left w:val="none" w:sz="0" w:space="0" w:color="auto"/>
        <w:bottom w:val="none" w:sz="0" w:space="0" w:color="auto"/>
        <w:right w:val="none" w:sz="0" w:space="0" w:color="auto"/>
      </w:divBdr>
    </w:div>
    <w:div w:id="838079167">
      <w:bodyDiv w:val="1"/>
      <w:marLeft w:val="0"/>
      <w:marRight w:val="0"/>
      <w:marTop w:val="0"/>
      <w:marBottom w:val="0"/>
      <w:divBdr>
        <w:top w:val="none" w:sz="0" w:space="0" w:color="auto"/>
        <w:left w:val="none" w:sz="0" w:space="0" w:color="auto"/>
        <w:bottom w:val="none" w:sz="0" w:space="0" w:color="auto"/>
        <w:right w:val="none" w:sz="0" w:space="0" w:color="auto"/>
      </w:divBdr>
    </w:div>
    <w:div w:id="858783888">
      <w:bodyDiv w:val="1"/>
      <w:marLeft w:val="0"/>
      <w:marRight w:val="0"/>
      <w:marTop w:val="0"/>
      <w:marBottom w:val="0"/>
      <w:divBdr>
        <w:top w:val="none" w:sz="0" w:space="0" w:color="auto"/>
        <w:left w:val="none" w:sz="0" w:space="0" w:color="auto"/>
        <w:bottom w:val="none" w:sz="0" w:space="0" w:color="auto"/>
        <w:right w:val="none" w:sz="0" w:space="0" w:color="auto"/>
      </w:divBdr>
    </w:div>
    <w:div w:id="880245533">
      <w:bodyDiv w:val="1"/>
      <w:marLeft w:val="0"/>
      <w:marRight w:val="0"/>
      <w:marTop w:val="0"/>
      <w:marBottom w:val="0"/>
      <w:divBdr>
        <w:top w:val="none" w:sz="0" w:space="0" w:color="auto"/>
        <w:left w:val="none" w:sz="0" w:space="0" w:color="auto"/>
        <w:bottom w:val="none" w:sz="0" w:space="0" w:color="auto"/>
        <w:right w:val="none" w:sz="0" w:space="0" w:color="auto"/>
      </w:divBdr>
    </w:div>
    <w:div w:id="992566509">
      <w:bodyDiv w:val="1"/>
      <w:marLeft w:val="0"/>
      <w:marRight w:val="0"/>
      <w:marTop w:val="0"/>
      <w:marBottom w:val="0"/>
      <w:divBdr>
        <w:top w:val="none" w:sz="0" w:space="0" w:color="auto"/>
        <w:left w:val="none" w:sz="0" w:space="0" w:color="auto"/>
        <w:bottom w:val="none" w:sz="0" w:space="0" w:color="auto"/>
        <w:right w:val="none" w:sz="0" w:space="0" w:color="auto"/>
      </w:divBdr>
    </w:div>
    <w:div w:id="1062215656">
      <w:bodyDiv w:val="1"/>
      <w:marLeft w:val="0"/>
      <w:marRight w:val="0"/>
      <w:marTop w:val="0"/>
      <w:marBottom w:val="0"/>
      <w:divBdr>
        <w:top w:val="none" w:sz="0" w:space="0" w:color="auto"/>
        <w:left w:val="none" w:sz="0" w:space="0" w:color="auto"/>
        <w:bottom w:val="none" w:sz="0" w:space="0" w:color="auto"/>
        <w:right w:val="none" w:sz="0" w:space="0" w:color="auto"/>
      </w:divBdr>
    </w:div>
    <w:div w:id="1078360474">
      <w:bodyDiv w:val="1"/>
      <w:marLeft w:val="0"/>
      <w:marRight w:val="0"/>
      <w:marTop w:val="0"/>
      <w:marBottom w:val="0"/>
      <w:divBdr>
        <w:top w:val="none" w:sz="0" w:space="0" w:color="auto"/>
        <w:left w:val="none" w:sz="0" w:space="0" w:color="auto"/>
        <w:bottom w:val="none" w:sz="0" w:space="0" w:color="auto"/>
        <w:right w:val="none" w:sz="0" w:space="0" w:color="auto"/>
      </w:divBdr>
    </w:div>
    <w:div w:id="1148088494">
      <w:bodyDiv w:val="1"/>
      <w:marLeft w:val="0"/>
      <w:marRight w:val="0"/>
      <w:marTop w:val="0"/>
      <w:marBottom w:val="0"/>
      <w:divBdr>
        <w:top w:val="none" w:sz="0" w:space="0" w:color="auto"/>
        <w:left w:val="none" w:sz="0" w:space="0" w:color="auto"/>
        <w:bottom w:val="none" w:sz="0" w:space="0" w:color="auto"/>
        <w:right w:val="none" w:sz="0" w:space="0" w:color="auto"/>
      </w:divBdr>
    </w:div>
    <w:div w:id="1165852554">
      <w:bodyDiv w:val="1"/>
      <w:marLeft w:val="0"/>
      <w:marRight w:val="0"/>
      <w:marTop w:val="0"/>
      <w:marBottom w:val="0"/>
      <w:divBdr>
        <w:top w:val="none" w:sz="0" w:space="0" w:color="auto"/>
        <w:left w:val="none" w:sz="0" w:space="0" w:color="auto"/>
        <w:bottom w:val="none" w:sz="0" w:space="0" w:color="auto"/>
        <w:right w:val="none" w:sz="0" w:space="0" w:color="auto"/>
      </w:divBdr>
    </w:div>
    <w:div w:id="1223441262">
      <w:bodyDiv w:val="1"/>
      <w:marLeft w:val="0"/>
      <w:marRight w:val="0"/>
      <w:marTop w:val="0"/>
      <w:marBottom w:val="0"/>
      <w:divBdr>
        <w:top w:val="none" w:sz="0" w:space="0" w:color="auto"/>
        <w:left w:val="none" w:sz="0" w:space="0" w:color="auto"/>
        <w:bottom w:val="none" w:sz="0" w:space="0" w:color="auto"/>
        <w:right w:val="none" w:sz="0" w:space="0" w:color="auto"/>
      </w:divBdr>
    </w:div>
    <w:div w:id="1224870564">
      <w:bodyDiv w:val="1"/>
      <w:marLeft w:val="0"/>
      <w:marRight w:val="0"/>
      <w:marTop w:val="0"/>
      <w:marBottom w:val="0"/>
      <w:divBdr>
        <w:top w:val="none" w:sz="0" w:space="0" w:color="auto"/>
        <w:left w:val="none" w:sz="0" w:space="0" w:color="auto"/>
        <w:bottom w:val="none" w:sz="0" w:space="0" w:color="auto"/>
        <w:right w:val="none" w:sz="0" w:space="0" w:color="auto"/>
      </w:divBdr>
    </w:div>
    <w:div w:id="1235513166">
      <w:bodyDiv w:val="1"/>
      <w:marLeft w:val="0"/>
      <w:marRight w:val="0"/>
      <w:marTop w:val="0"/>
      <w:marBottom w:val="0"/>
      <w:divBdr>
        <w:top w:val="none" w:sz="0" w:space="0" w:color="auto"/>
        <w:left w:val="none" w:sz="0" w:space="0" w:color="auto"/>
        <w:bottom w:val="none" w:sz="0" w:space="0" w:color="auto"/>
        <w:right w:val="none" w:sz="0" w:space="0" w:color="auto"/>
      </w:divBdr>
    </w:div>
    <w:div w:id="1247887588">
      <w:bodyDiv w:val="1"/>
      <w:marLeft w:val="0"/>
      <w:marRight w:val="0"/>
      <w:marTop w:val="0"/>
      <w:marBottom w:val="0"/>
      <w:divBdr>
        <w:top w:val="none" w:sz="0" w:space="0" w:color="auto"/>
        <w:left w:val="none" w:sz="0" w:space="0" w:color="auto"/>
        <w:bottom w:val="none" w:sz="0" w:space="0" w:color="auto"/>
        <w:right w:val="none" w:sz="0" w:space="0" w:color="auto"/>
      </w:divBdr>
    </w:div>
    <w:div w:id="1251426613">
      <w:bodyDiv w:val="1"/>
      <w:marLeft w:val="0"/>
      <w:marRight w:val="0"/>
      <w:marTop w:val="0"/>
      <w:marBottom w:val="0"/>
      <w:divBdr>
        <w:top w:val="none" w:sz="0" w:space="0" w:color="auto"/>
        <w:left w:val="none" w:sz="0" w:space="0" w:color="auto"/>
        <w:bottom w:val="none" w:sz="0" w:space="0" w:color="auto"/>
        <w:right w:val="none" w:sz="0" w:space="0" w:color="auto"/>
      </w:divBdr>
    </w:div>
    <w:div w:id="1269778561">
      <w:bodyDiv w:val="1"/>
      <w:marLeft w:val="0"/>
      <w:marRight w:val="0"/>
      <w:marTop w:val="0"/>
      <w:marBottom w:val="0"/>
      <w:divBdr>
        <w:top w:val="none" w:sz="0" w:space="0" w:color="auto"/>
        <w:left w:val="none" w:sz="0" w:space="0" w:color="auto"/>
        <w:bottom w:val="none" w:sz="0" w:space="0" w:color="auto"/>
        <w:right w:val="none" w:sz="0" w:space="0" w:color="auto"/>
      </w:divBdr>
    </w:div>
    <w:div w:id="1322733118">
      <w:bodyDiv w:val="1"/>
      <w:marLeft w:val="0"/>
      <w:marRight w:val="0"/>
      <w:marTop w:val="0"/>
      <w:marBottom w:val="0"/>
      <w:divBdr>
        <w:top w:val="none" w:sz="0" w:space="0" w:color="auto"/>
        <w:left w:val="none" w:sz="0" w:space="0" w:color="auto"/>
        <w:bottom w:val="none" w:sz="0" w:space="0" w:color="auto"/>
        <w:right w:val="none" w:sz="0" w:space="0" w:color="auto"/>
      </w:divBdr>
    </w:div>
    <w:div w:id="1326206110">
      <w:bodyDiv w:val="1"/>
      <w:marLeft w:val="0"/>
      <w:marRight w:val="0"/>
      <w:marTop w:val="0"/>
      <w:marBottom w:val="0"/>
      <w:divBdr>
        <w:top w:val="none" w:sz="0" w:space="0" w:color="auto"/>
        <w:left w:val="none" w:sz="0" w:space="0" w:color="auto"/>
        <w:bottom w:val="none" w:sz="0" w:space="0" w:color="auto"/>
        <w:right w:val="none" w:sz="0" w:space="0" w:color="auto"/>
      </w:divBdr>
    </w:div>
    <w:div w:id="1364819530">
      <w:bodyDiv w:val="1"/>
      <w:marLeft w:val="0"/>
      <w:marRight w:val="0"/>
      <w:marTop w:val="0"/>
      <w:marBottom w:val="0"/>
      <w:divBdr>
        <w:top w:val="none" w:sz="0" w:space="0" w:color="auto"/>
        <w:left w:val="none" w:sz="0" w:space="0" w:color="auto"/>
        <w:bottom w:val="none" w:sz="0" w:space="0" w:color="auto"/>
        <w:right w:val="none" w:sz="0" w:space="0" w:color="auto"/>
      </w:divBdr>
    </w:div>
    <w:div w:id="1387023979">
      <w:bodyDiv w:val="1"/>
      <w:marLeft w:val="0"/>
      <w:marRight w:val="0"/>
      <w:marTop w:val="0"/>
      <w:marBottom w:val="0"/>
      <w:divBdr>
        <w:top w:val="none" w:sz="0" w:space="0" w:color="auto"/>
        <w:left w:val="none" w:sz="0" w:space="0" w:color="auto"/>
        <w:bottom w:val="none" w:sz="0" w:space="0" w:color="auto"/>
        <w:right w:val="none" w:sz="0" w:space="0" w:color="auto"/>
      </w:divBdr>
    </w:div>
    <w:div w:id="1390768932">
      <w:bodyDiv w:val="1"/>
      <w:marLeft w:val="0"/>
      <w:marRight w:val="0"/>
      <w:marTop w:val="0"/>
      <w:marBottom w:val="0"/>
      <w:divBdr>
        <w:top w:val="none" w:sz="0" w:space="0" w:color="auto"/>
        <w:left w:val="none" w:sz="0" w:space="0" w:color="auto"/>
        <w:bottom w:val="none" w:sz="0" w:space="0" w:color="auto"/>
        <w:right w:val="none" w:sz="0" w:space="0" w:color="auto"/>
      </w:divBdr>
    </w:div>
    <w:div w:id="1410274477">
      <w:bodyDiv w:val="1"/>
      <w:marLeft w:val="0"/>
      <w:marRight w:val="0"/>
      <w:marTop w:val="0"/>
      <w:marBottom w:val="0"/>
      <w:divBdr>
        <w:top w:val="none" w:sz="0" w:space="0" w:color="auto"/>
        <w:left w:val="none" w:sz="0" w:space="0" w:color="auto"/>
        <w:bottom w:val="none" w:sz="0" w:space="0" w:color="auto"/>
        <w:right w:val="none" w:sz="0" w:space="0" w:color="auto"/>
      </w:divBdr>
    </w:div>
    <w:div w:id="1410275916">
      <w:bodyDiv w:val="1"/>
      <w:marLeft w:val="0"/>
      <w:marRight w:val="0"/>
      <w:marTop w:val="0"/>
      <w:marBottom w:val="0"/>
      <w:divBdr>
        <w:top w:val="none" w:sz="0" w:space="0" w:color="auto"/>
        <w:left w:val="none" w:sz="0" w:space="0" w:color="auto"/>
        <w:bottom w:val="none" w:sz="0" w:space="0" w:color="auto"/>
        <w:right w:val="none" w:sz="0" w:space="0" w:color="auto"/>
      </w:divBdr>
    </w:div>
    <w:div w:id="1435395576">
      <w:bodyDiv w:val="1"/>
      <w:marLeft w:val="0"/>
      <w:marRight w:val="0"/>
      <w:marTop w:val="0"/>
      <w:marBottom w:val="0"/>
      <w:divBdr>
        <w:top w:val="none" w:sz="0" w:space="0" w:color="auto"/>
        <w:left w:val="none" w:sz="0" w:space="0" w:color="auto"/>
        <w:bottom w:val="none" w:sz="0" w:space="0" w:color="auto"/>
        <w:right w:val="none" w:sz="0" w:space="0" w:color="auto"/>
      </w:divBdr>
    </w:div>
    <w:div w:id="1436167350">
      <w:bodyDiv w:val="1"/>
      <w:marLeft w:val="0"/>
      <w:marRight w:val="0"/>
      <w:marTop w:val="0"/>
      <w:marBottom w:val="0"/>
      <w:divBdr>
        <w:top w:val="none" w:sz="0" w:space="0" w:color="auto"/>
        <w:left w:val="none" w:sz="0" w:space="0" w:color="auto"/>
        <w:bottom w:val="none" w:sz="0" w:space="0" w:color="auto"/>
        <w:right w:val="none" w:sz="0" w:space="0" w:color="auto"/>
      </w:divBdr>
    </w:div>
    <w:div w:id="1456675989">
      <w:bodyDiv w:val="1"/>
      <w:marLeft w:val="0"/>
      <w:marRight w:val="0"/>
      <w:marTop w:val="0"/>
      <w:marBottom w:val="0"/>
      <w:divBdr>
        <w:top w:val="none" w:sz="0" w:space="0" w:color="auto"/>
        <w:left w:val="none" w:sz="0" w:space="0" w:color="auto"/>
        <w:bottom w:val="none" w:sz="0" w:space="0" w:color="auto"/>
        <w:right w:val="none" w:sz="0" w:space="0" w:color="auto"/>
      </w:divBdr>
    </w:div>
    <w:div w:id="1551065713">
      <w:bodyDiv w:val="1"/>
      <w:marLeft w:val="0"/>
      <w:marRight w:val="0"/>
      <w:marTop w:val="0"/>
      <w:marBottom w:val="0"/>
      <w:divBdr>
        <w:top w:val="none" w:sz="0" w:space="0" w:color="auto"/>
        <w:left w:val="none" w:sz="0" w:space="0" w:color="auto"/>
        <w:bottom w:val="none" w:sz="0" w:space="0" w:color="auto"/>
        <w:right w:val="none" w:sz="0" w:space="0" w:color="auto"/>
      </w:divBdr>
    </w:div>
    <w:div w:id="1575163642">
      <w:bodyDiv w:val="1"/>
      <w:marLeft w:val="0"/>
      <w:marRight w:val="0"/>
      <w:marTop w:val="0"/>
      <w:marBottom w:val="0"/>
      <w:divBdr>
        <w:top w:val="none" w:sz="0" w:space="0" w:color="auto"/>
        <w:left w:val="none" w:sz="0" w:space="0" w:color="auto"/>
        <w:bottom w:val="none" w:sz="0" w:space="0" w:color="auto"/>
        <w:right w:val="none" w:sz="0" w:space="0" w:color="auto"/>
      </w:divBdr>
    </w:div>
    <w:div w:id="1589072540">
      <w:bodyDiv w:val="1"/>
      <w:marLeft w:val="0"/>
      <w:marRight w:val="0"/>
      <w:marTop w:val="0"/>
      <w:marBottom w:val="0"/>
      <w:divBdr>
        <w:top w:val="none" w:sz="0" w:space="0" w:color="auto"/>
        <w:left w:val="none" w:sz="0" w:space="0" w:color="auto"/>
        <w:bottom w:val="none" w:sz="0" w:space="0" w:color="auto"/>
        <w:right w:val="none" w:sz="0" w:space="0" w:color="auto"/>
      </w:divBdr>
    </w:div>
    <w:div w:id="1603296996">
      <w:bodyDiv w:val="1"/>
      <w:marLeft w:val="0"/>
      <w:marRight w:val="0"/>
      <w:marTop w:val="0"/>
      <w:marBottom w:val="0"/>
      <w:divBdr>
        <w:top w:val="none" w:sz="0" w:space="0" w:color="auto"/>
        <w:left w:val="none" w:sz="0" w:space="0" w:color="auto"/>
        <w:bottom w:val="none" w:sz="0" w:space="0" w:color="auto"/>
        <w:right w:val="none" w:sz="0" w:space="0" w:color="auto"/>
      </w:divBdr>
    </w:div>
    <w:div w:id="1632052226">
      <w:bodyDiv w:val="1"/>
      <w:marLeft w:val="0"/>
      <w:marRight w:val="0"/>
      <w:marTop w:val="0"/>
      <w:marBottom w:val="0"/>
      <w:divBdr>
        <w:top w:val="none" w:sz="0" w:space="0" w:color="auto"/>
        <w:left w:val="none" w:sz="0" w:space="0" w:color="auto"/>
        <w:bottom w:val="none" w:sz="0" w:space="0" w:color="auto"/>
        <w:right w:val="none" w:sz="0" w:space="0" w:color="auto"/>
      </w:divBdr>
    </w:div>
    <w:div w:id="1639803502">
      <w:bodyDiv w:val="1"/>
      <w:marLeft w:val="0"/>
      <w:marRight w:val="0"/>
      <w:marTop w:val="0"/>
      <w:marBottom w:val="0"/>
      <w:divBdr>
        <w:top w:val="none" w:sz="0" w:space="0" w:color="auto"/>
        <w:left w:val="none" w:sz="0" w:space="0" w:color="auto"/>
        <w:bottom w:val="none" w:sz="0" w:space="0" w:color="auto"/>
        <w:right w:val="none" w:sz="0" w:space="0" w:color="auto"/>
      </w:divBdr>
    </w:div>
    <w:div w:id="1651012037">
      <w:bodyDiv w:val="1"/>
      <w:marLeft w:val="0"/>
      <w:marRight w:val="0"/>
      <w:marTop w:val="0"/>
      <w:marBottom w:val="0"/>
      <w:divBdr>
        <w:top w:val="none" w:sz="0" w:space="0" w:color="auto"/>
        <w:left w:val="none" w:sz="0" w:space="0" w:color="auto"/>
        <w:bottom w:val="none" w:sz="0" w:space="0" w:color="auto"/>
        <w:right w:val="none" w:sz="0" w:space="0" w:color="auto"/>
      </w:divBdr>
    </w:div>
    <w:div w:id="1654093232">
      <w:bodyDiv w:val="1"/>
      <w:marLeft w:val="0"/>
      <w:marRight w:val="0"/>
      <w:marTop w:val="0"/>
      <w:marBottom w:val="0"/>
      <w:divBdr>
        <w:top w:val="none" w:sz="0" w:space="0" w:color="auto"/>
        <w:left w:val="none" w:sz="0" w:space="0" w:color="auto"/>
        <w:bottom w:val="none" w:sz="0" w:space="0" w:color="auto"/>
        <w:right w:val="none" w:sz="0" w:space="0" w:color="auto"/>
      </w:divBdr>
    </w:div>
    <w:div w:id="1677879683">
      <w:bodyDiv w:val="1"/>
      <w:marLeft w:val="0"/>
      <w:marRight w:val="0"/>
      <w:marTop w:val="0"/>
      <w:marBottom w:val="0"/>
      <w:divBdr>
        <w:top w:val="none" w:sz="0" w:space="0" w:color="auto"/>
        <w:left w:val="none" w:sz="0" w:space="0" w:color="auto"/>
        <w:bottom w:val="none" w:sz="0" w:space="0" w:color="auto"/>
        <w:right w:val="none" w:sz="0" w:space="0" w:color="auto"/>
      </w:divBdr>
    </w:div>
    <w:div w:id="1682969332">
      <w:bodyDiv w:val="1"/>
      <w:marLeft w:val="0"/>
      <w:marRight w:val="0"/>
      <w:marTop w:val="0"/>
      <w:marBottom w:val="0"/>
      <w:divBdr>
        <w:top w:val="none" w:sz="0" w:space="0" w:color="auto"/>
        <w:left w:val="none" w:sz="0" w:space="0" w:color="auto"/>
        <w:bottom w:val="none" w:sz="0" w:space="0" w:color="auto"/>
        <w:right w:val="none" w:sz="0" w:space="0" w:color="auto"/>
      </w:divBdr>
    </w:div>
    <w:div w:id="1701319101">
      <w:bodyDiv w:val="1"/>
      <w:marLeft w:val="0"/>
      <w:marRight w:val="0"/>
      <w:marTop w:val="0"/>
      <w:marBottom w:val="0"/>
      <w:divBdr>
        <w:top w:val="none" w:sz="0" w:space="0" w:color="auto"/>
        <w:left w:val="none" w:sz="0" w:space="0" w:color="auto"/>
        <w:bottom w:val="none" w:sz="0" w:space="0" w:color="auto"/>
        <w:right w:val="none" w:sz="0" w:space="0" w:color="auto"/>
      </w:divBdr>
    </w:div>
    <w:div w:id="1723092466">
      <w:bodyDiv w:val="1"/>
      <w:marLeft w:val="0"/>
      <w:marRight w:val="0"/>
      <w:marTop w:val="0"/>
      <w:marBottom w:val="0"/>
      <w:divBdr>
        <w:top w:val="none" w:sz="0" w:space="0" w:color="auto"/>
        <w:left w:val="none" w:sz="0" w:space="0" w:color="auto"/>
        <w:bottom w:val="none" w:sz="0" w:space="0" w:color="auto"/>
        <w:right w:val="none" w:sz="0" w:space="0" w:color="auto"/>
      </w:divBdr>
    </w:div>
    <w:div w:id="1736050286">
      <w:bodyDiv w:val="1"/>
      <w:marLeft w:val="0"/>
      <w:marRight w:val="0"/>
      <w:marTop w:val="0"/>
      <w:marBottom w:val="0"/>
      <w:divBdr>
        <w:top w:val="none" w:sz="0" w:space="0" w:color="auto"/>
        <w:left w:val="none" w:sz="0" w:space="0" w:color="auto"/>
        <w:bottom w:val="none" w:sz="0" w:space="0" w:color="auto"/>
        <w:right w:val="none" w:sz="0" w:space="0" w:color="auto"/>
      </w:divBdr>
    </w:div>
    <w:div w:id="1749493594">
      <w:bodyDiv w:val="1"/>
      <w:marLeft w:val="0"/>
      <w:marRight w:val="0"/>
      <w:marTop w:val="0"/>
      <w:marBottom w:val="0"/>
      <w:divBdr>
        <w:top w:val="none" w:sz="0" w:space="0" w:color="auto"/>
        <w:left w:val="none" w:sz="0" w:space="0" w:color="auto"/>
        <w:bottom w:val="none" w:sz="0" w:space="0" w:color="auto"/>
        <w:right w:val="none" w:sz="0" w:space="0" w:color="auto"/>
      </w:divBdr>
    </w:div>
    <w:div w:id="1751658729">
      <w:bodyDiv w:val="1"/>
      <w:marLeft w:val="0"/>
      <w:marRight w:val="0"/>
      <w:marTop w:val="0"/>
      <w:marBottom w:val="0"/>
      <w:divBdr>
        <w:top w:val="none" w:sz="0" w:space="0" w:color="auto"/>
        <w:left w:val="none" w:sz="0" w:space="0" w:color="auto"/>
        <w:bottom w:val="none" w:sz="0" w:space="0" w:color="auto"/>
        <w:right w:val="none" w:sz="0" w:space="0" w:color="auto"/>
      </w:divBdr>
    </w:div>
    <w:div w:id="1754860118">
      <w:bodyDiv w:val="1"/>
      <w:marLeft w:val="0"/>
      <w:marRight w:val="0"/>
      <w:marTop w:val="0"/>
      <w:marBottom w:val="0"/>
      <w:divBdr>
        <w:top w:val="none" w:sz="0" w:space="0" w:color="auto"/>
        <w:left w:val="none" w:sz="0" w:space="0" w:color="auto"/>
        <w:bottom w:val="none" w:sz="0" w:space="0" w:color="auto"/>
        <w:right w:val="none" w:sz="0" w:space="0" w:color="auto"/>
      </w:divBdr>
    </w:div>
    <w:div w:id="1785271084">
      <w:bodyDiv w:val="1"/>
      <w:marLeft w:val="0"/>
      <w:marRight w:val="0"/>
      <w:marTop w:val="0"/>
      <w:marBottom w:val="0"/>
      <w:divBdr>
        <w:top w:val="none" w:sz="0" w:space="0" w:color="auto"/>
        <w:left w:val="none" w:sz="0" w:space="0" w:color="auto"/>
        <w:bottom w:val="none" w:sz="0" w:space="0" w:color="auto"/>
        <w:right w:val="none" w:sz="0" w:space="0" w:color="auto"/>
      </w:divBdr>
    </w:div>
    <w:div w:id="1788423858">
      <w:bodyDiv w:val="1"/>
      <w:marLeft w:val="0"/>
      <w:marRight w:val="0"/>
      <w:marTop w:val="0"/>
      <w:marBottom w:val="0"/>
      <w:divBdr>
        <w:top w:val="none" w:sz="0" w:space="0" w:color="auto"/>
        <w:left w:val="none" w:sz="0" w:space="0" w:color="auto"/>
        <w:bottom w:val="none" w:sz="0" w:space="0" w:color="auto"/>
        <w:right w:val="none" w:sz="0" w:space="0" w:color="auto"/>
      </w:divBdr>
    </w:div>
    <w:div w:id="1793474687">
      <w:bodyDiv w:val="1"/>
      <w:marLeft w:val="0"/>
      <w:marRight w:val="0"/>
      <w:marTop w:val="0"/>
      <w:marBottom w:val="0"/>
      <w:divBdr>
        <w:top w:val="none" w:sz="0" w:space="0" w:color="auto"/>
        <w:left w:val="none" w:sz="0" w:space="0" w:color="auto"/>
        <w:bottom w:val="none" w:sz="0" w:space="0" w:color="auto"/>
        <w:right w:val="none" w:sz="0" w:space="0" w:color="auto"/>
      </w:divBdr>
    </w:div>
    <w:div w:id="1796291054">
      <w:bodyDiv w:val="1"/>
      <w:marLeft w:val="0"/>
      <w:marRight w:val="0"/>
      <w:marTop w:val="0"/>
      <w:marBottom w:val="0"/>
      <w:divBdr>
        <w:top w:val="none" w:sz="0" w:space="0" w:color="auto"/>
        <w:left w:val="none" w:sz="0" w:space="0" w:color="auto"/>
        <w:bottom w:val="none" w:sz="0" w:space="0" w:color="auto"/>
        <w:right w:val="none" w:sz="0" w:space="0" w:color="auto"/>
      </w:divBdr>
    </w:div>
    <w:div w:id="1891188914">
      <w:bodyDiv w:val="1"/>
      <w:marLeft w:val="0"/>
      <w:marRight w:val="0"/>
      <w:marTop w:val="0"/>
      <w:marBottom w:val="0"/>
      <w:divBdr>
        <w:top w:val="none" w:sz="0" w:space="0" w:color="auto"/>
        <w:left w:val="none" w:sz="0" w:space="0" w:color="auto"/>
        <w:bottom w:val="none" w:sz="0" w:space="0" w:color="auto"/>
        <w:right w:val="none" w:sz="0" w:space="0" w:color="auto"/>
      </w:divBdr>
    </w:div>
    <w:div w:id="1894150276">
      <w:bodyDiv w:val="1"/>
      <w:marLeft w:val="0"/>
      <w:marRight w:val="0"/>
      <w:marTop w:val="0"/>
      <w:marBottom w:val="0"/>
      <w:divBdr>
        <w:top w:val="none" w:sz="0" w:space="0" w:color="auto"/>
        <w:left w:val="none" w:sz="0" w:space="0" w:color="auto"/>
        <w:bottom w:val="none" w:sz="0" w:space="0" w:color="auto"/>
        <w:right w:val="none" w:sz="0" w:space="0" w:color="auto"/>
      </w:divBdr>
    </w:div>
    <w:div w:id="1900941630">
      <w:bodyDiv w:val="1"/>
      <w:marLeft w:val="0"/>
      <w:marRight w:val="0"/>
      <w:marTop w:val="0"/>
      <w:marBottom w:val="0"/>
      <w:divBdr>
        <w:top w:val="none" w:sz="0" w:space="0" w:color="auto"/>
        <w:left w:val="none" w:sz="0" w:space="0" w:color="auto"/>
        <w:bottom w:val="none" w:sz="0" w:space="0" w:color="auto"/>
        <w:right w:val="none" w:sz="0" w:space="0" w:color="auto"/>
      </w:divBdr>
    </w:div>
    <w:div w:id="1938752184">
      <w:bodyDiv w:val="1"/>
      <w:marLeft w:val="0"/>
      <w:marRight w:val="0"/>
      <w:marTop w:val="0"/>
      <w:marBottom w:val="0"/>
      <w:divBdr>
        <w:top w:val="none" w:sz="0" w:space="0" w:color="auto"/>
        <w:left w:val="none" w:sz="0" w:space="0" w:color="auto"/>
        <w:bottom w:val="none" w:sz="0" w:space="0" w:color="auto"/>
        <w:right w:val="none" w:sz="0" w:space="0" w:color="auto"/>
      </w:divBdr>
    </w:div>
    <w:div w:id="1945457209">
      <w:bodyDiv w:val="1"/>
      <w:marLeft w:val="0"/>
      <w:marRight w:val="0"/>
      <w:marTop w:val="0"/>
      <w:marBottom w:val="0"/>
      <w:divBdr>
        <w:top w:val="none" w:sz="0" w:space="0" w:color="auto"/>
        <w:left w:val="none" w:sz="0" w:space="0" w:color="auto"/>
        <w:bottom w:val="none" w:sz="0" w:space="0" w:color="auto"/>
        <w:right w:val="none" w:sz="0" w:space="0" w:color="auto"/>
      </w:divBdr>
    </w:div>
    <w:div w:id="1946375834">
      <w:bodyDiv w:val="1"/>
      <w:marLeft w:val="0"/>
      <w:marRight w:val="0"/>
      <w:marTop w:val="0"/>
      <w:marBottom w:val="0"/>
      <w:divBdr>
        <w:top w:val="none" w:sz="0" w:space="0" w:color="auto"/>
        <w:left w:val="none" w:sz="0" w:space="0" w:color="auto"/>
        <w:bottom w:val="none" w:sz="0" w:space="0" w:color="auto"/>
        <w:right w:val="none" w:sz="0" w:space="0" w:color="auto"/>
      </w:divBdr>
    </w:div>
    <w:div w:id="1952398448">
      <w:bodyDiv w:val="1"/>
      <w:marLeft w:val="0"/>
      <w:marRight w:val="0"/>
      <w:marTop w:val="0"/>
      <w:marBottom w:val="0"/>
      <w:divBdr>
        <w:top w:val="none" w:sz="0" w:space="0" w:color="auto"/>
        <w:left w:val="none" w:sz="0" w:space="0" w:color="auto"/>
        <w:bottom w:val="none" w:sz="0" w:space="0" w:color="auto"/>
        <w:right w:val="none" w:sz="0" w:space="0" w:color="auto"/>
      </w:divBdr>
    </w:div>
    <w:div w:id="2039549706">
      <w:bodyDiv w:val="1"/>
      <w:marLeft w:val="0"/>
      <w:marRight w:val="0"/>
      <w:marTop w:val="0"/>
      <w:marBottom w:val="0"/>
      <w:divBdr>
        <w:top w:val="none" w:sz="0" w:space="0" w:color="auto"/>
        <w:left w:val="none" w:sz="0" w:space="0" w:color="auto"/>
        <w:bottom w:val="none" w:sz="0" w:space="0" w:color="auto"/>
        <w:right w:val="none" w:sz="0" w:space="0" w:color="auto"/>
      </w:divBdr>
    </w:div>
    <w:div w:id="2060392460">
      <w:bodyDiv w:val="1"/>
      <w:marLeft w:val="0"/>
      <w:marRight w:val="0"/>
      <w:marTop w:val="0"/>
      <w:marBottom w:val="0"/>
      <w:divBdr>
        <w:top w:val="none" w:sz="0" w:space="0" w:color="auto"/>
        <w:left w:val="none" w:sz="0" w:space="0" w:color="auto"/>
        <w:bottom w:val="none" w:sz="0" w:space="0" w:color="auto"/>
        <w:right w:val="none" w:sz="0" w:space="0" w:color="auto"/>
      </w:divBdr>
    </w:div>
    <w:div w:id="2066634035">
      <w:bodyDiv w:val="1"/>
      <w:marLeft w:val="0"/>
      <w:marRight w:val="0"/>
      <w:marTop w:val="0"/>
      <w:marBottom w:val="0"/>
      <w:divBdr>
        <w:top w:val="none" w:sz="0" w:space="0" w:color="auto"/>
        <w:left w:val="none" w:sz="0" w:space="0" w:color="auto"/>
        <w:bottom w:val="none" w:sz="0" w:space="0" w:color="auto"/>
        <w:right w:val="none" w:sz="0" w:space="0" w:color="auto"/>
      </w:divBdr>
    </w:div>
    <w:div w:id="2067214050">
      <w:bodyDiv w:val="1"/>
      <w:marLeft w:val="0"/>
      <w:marRight w:val="0"/>
      <w:marTop w:val="0"/>
      <w:marBottom w:val="0"/>
      <w:divBdr>
        <w:top w:val="none" w:sz="0" w:space="0" w:color="auto"/>
        <w:left w:val="none" w:sz="0" w:space="0" w:color="auto"/>
        <w:bottom w:val="none" w:sz="0" w:space="0" w:color="auto"/>
        <w:right w:val="none" w:sz="0" w:space="0" w:color="auto"/>
      </w:divBdr>
    </w:div>
    <w:div w:id="2093961645">
      <w:bodyDiv w:val="1"/>
      <w:marLeft w:val="0"/>
      <w:marRight w:val="0"/>
      <w:marTop w:val="0"/>
      <w:marBottom w:val="0"/>
      <w:divBdr>
        <w:top w:val="none" w:sz="0" w:space="0" w:color="auto"/>
        <w:left w:val="none" w:sz="0" w:space="0" w:color="auto"/>
        <w:bottom w:val="none" w:sz="0" w:space="0" w:color="auto"/>
        <w:right w:val="none" w:sz="0" w:space="0" w:color="auto"/>
      </w:divBdr>
    </w:div>
    <w:div w:id="2097559053">
      <w:bodyDiv w:val="1"/>
      <w:marLeft w:val="0"/>
      <w:marRight w:val="0"/>
      <w:marTop w:val="0"/>
      <w:marBottom w:val="0"/>
      <w:divBdr>
        <w:top w:val="none" w:sz="0" w:space="0" w:color="auto"/>
        <w:left w:val="none" w:sz="0" w:space="0" w:color="auto"/>
        <w:bottom w:val="none" w:sz="0" w:space="0" w:color="auto"/>
        <w:right w:val="none" w:sz="0" w:space="0" w:color="auto"/>
      </w:divBdr>
    </w:div>
    <w:div w:id="2113545939">
      <w:bodyDiv w:val="1"/>
      <w:marLeft w:val="0"/>
      <w:marRight w:val="0"/>
      <w:marTop w:val="0"/>
      <w:marBottom w:val="0"/>
      <w:divBdr>
        <w:top w:val="none" w:sz="0" w:space="0" w:color="auto"/>
        <w:left w:val="none" w:sz="0" w:space="0" w:color="auto"/>
        <w:bottom w:val="none" w:sz="0" w:space="0" w:color="auto"/>
        <w:right w:val="none" w:sz="0" w:space="0" w:color="auto"/>
      </w:divBdr>
    </w:div>
    <w:div w:id="2116361359">
      <w:bodyDiv w:val="1"/>
      <w:marLeft w:val="0"/>
      <w:marRight w:val="0"/>
      <w:marTop w:val="0"/>
      <w:marBottom w:val="0"/>
      <w:divBdr>
        <w:top w:val="none" w:sz="0" w:space="0" w:color="auto"/>
        <w:left w:val="none" w:sz="0" w:space="0" w:color="auto"/>
        <w:bottom w:val="none" w:sz="0" w:space="0" w:color="auto"/>
        <w:right w:val="none" w:sz="0" w:space="0" w:color="auto"/>
      </w:divBdr>
    </w:div>
    <w:div w:id="2143307500">
      <w:bodyDiv w:val="1"/>
      <w:marLeft w:val="0"/>
      <w:marRight w:val="0"/>
      <w:marTop w:val="0"/>
      <w:marBottom w:val="0"/>
      <w:divBdr>
        <w:top w:val="none" w:sz="0" w:space="0" w:color="auto"/>
        <w:left w:val="none" w:sz="0" w:space="0" w:color="auto"/>
        <w:bottom w:val="none" w:sz="0" w:space="0" w:color="auto"/>
        <w:right w:val="none" w:sz="0" w:space="0" w:color="auto"/>
      </w:divBdr>
    </w:div>
    <w:div w:id="214422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1" b="1" i="0" u="none" strike="noStrike" baseline="0">
                <a:solidFill>
                  <a:srgbClr val="000000"/>
                </a:solidFill>
                <a:latin typeface="Arial Cyr"/>
                <a:ea typeface="Arial Cyr"/>
                <a:cs typeface="Arial Cyr"/>
              </a:defRPr>
            </a:pPr>
            <a:r>
              <a:rPr lang="ru-RU"/>
              <a:t>Соотношение городского и сельского населения</a:t>
            </a:r>
          </a:p>
        </c:rich>
      </c:tx>
      <c:layout>
        <c:manualLayout>
          <c:xMode val="edge"/>
          <c:yMode val="edge"/>
          <c:x val="0.12371145914453002"/>
          <c:y val="2.1505081095632251E-2"/>
        </c:manualLayout>
      </c:layout>
      <c:overlay val="0"/>
      <c:spPr>
        <a:noFill/>
        <a:ln w="25447">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8111419171195151"/>
          <c:y val="0.24033867723691305"/>
          <c:w val="0.54639175257731964"/>
          <c:h val="0.33870967741935543"/>
        </c:manualLayout>
      </c:layout>
      <c:pie3DChart>
        <c:varyColors val="1"/>
        <c:ser>
          <c:idx val="0"/>
          <c:order val="0"/>
          <c:tx>
            <c:strRef>
              <c:f>Лист3!$C$1</c:f>
              <c:strCache>
                <c:ptCount val="1"/>
                <c:pt idx="0">
                  <c:v>2021</c:v>
                </c:pt>
              </c:strCache>
            </c:strRef>
          </c:tx>
          <c:spPr>
            <a:solidFill>
              <a:srgbClr val="9999FF"/>
            </a:solidFill>
            <a:ln w="12723">
              <a:solidFill>
                <a:srgbClr val="000000"/>
              </a:solidFill>
              <a:prstDash val="solid"/>
            </a:ln>
          </c:spPr>
          <c:dPt>
            <c:idx val="1"/>
            <c:bubble3D val="0"/>
            <c:spPr>
              <a:solidFill>
                <a:srgbClr val="FF8080"/>
              </a:solidFill>
              <a:ln w="12723">
                <a:solidFill>
                  <a:srgbClr val="000000"/>
                </a:solidFill>
                <a:prstDash val="solid"/>
              </a:ln>
            </c:spPr>
          </c:dPt>
          <c:dPt>
            <c:idx val="2"/>
            <c:bubble3D val="0"/>
            <c:spPr>
              <a:solidFill>
                <a:srgbClr val="0000FF"/>
              </a:solidFill>
              <a:ln w="12723">
                <a:solidFill>
                  <a:srgbClr val="000000"/>
                </a:solidFill>
                <a:prstDash val="solid"/>
              </a:ln>
            </c:spPr>
          </c:dPt>
          <c:dLbls>
            <c:dLbl>
              <c:idx val="0"/>
              <c:delete val="1"/>
              <c:extLst>
                <c:ext xmlns:c15="http://schemas.microsoft.com/office/drawing/2012/chart" uri="{CE6537A1-D6FC-4f65-9D91-7224C49458BB}"/>
              </c:extLst>
            </c:dLbl>
            <c:dLbl>
              <c:idx val="1"/>
              <c:layout>
                <c:manualLayout>
                  <c:x val="1.843511829062602E-2"/>
                  <c:y val="-0.10323653091750647"/>
                </c:manualLayout>
              </c:layout>
              <c:tx>
                <c:rich>
                  <a:bodyPr/>
                  <a:lstStyle/>
                  <a:p>
                    <a:r>
                      <a:rPr lang="ru-RU"/>
                      <a:t>Городское 
44%</a:t>
                    </a:r>
                  </a:p>
                </c:rich>
              </c:tx>
              <c:dLblPos val="bestFit"/>
              <c:showLegendKey val="0"/>
              <c:showVal val="0"/>
              <c:showCatName val="1"/>
              <c:showSerName val="0"/>
              <c:showPercent val="1"/>
              <c:showBubbleSize val="0"/>
              <c:extLst>
                <c:ext xmlns:c15="http://schemas.microsoft.com/office/drawing/2012/chart" uri="{CE6537A1-D6FC-4f65-9D91-7224C49458BB}">
                  <c15:layout/>
                </c:ext>
              </c:extLst>
            </c:dLbl>
            <c:dLbl>
              <c:idx val="2"/>
              <c:layout>
                <c:manualLayout>
                  <c:x val="4.0111120130602293E-2"/>
                  <c:y val="9.7878813535404854E-2"/>
                </c:manualLayout>
              </c:layout>
              <c:tx>
                <c:rich>
                  <a:bodyPr/>
                  <a:lstStyle/>
                  <a:p>
                    <a:r>
                      <a:rPr lang="ru-RU"/>
                      <a:t>Сельское
56%</a:t>
                    </a:r>
                  </a:p>
                </c:rich>
              </c:tx>
              <c:dLblPos val="bestFit"/>
              <c:showLegendKey val="0"/>
              <c:showVal val="0"/>
              <c:showCatName val="1"/>
              <c:showSerName val="0"/>
              <c:showPercent val="1"/>
              <c:showBubbleSize val="0"/>
              <c:extLst>
                <c:ext xmlns:c15="http://schemas.microsoft.com/office/drawing/2012/chart" uri="{CE6537A1-D6FC-4f65-9D91-7224C49458BB}">
                  <c15:layout/>
                </c:ext>
              </c:extLst>
            </c:dLbl>
            <c:numFmt formatCode="0%" sourceLinked="0"/>
            <c:spPr>
              <a:noFill/>
              <a:ln w="25447">
                <a:noFill/>
              </a:ln>
            </c:spPr>
            <c:txPr>
              <a:bodyPr/>
              <a:lstStyle/>
              <a:p>
                <a:pPr>
                  <a:defRPr sz="801" b="0" i="0" u="none" strike="noStrike" baseline="0">
                    <a:solidFill>
                      <a:srgbClr val="000000"/>
                    </a:solidFill>
                    <a:latin typeface="Baskerville Old Face"/>
                    <a:ea typeface="Baskerville Old Face"/>
                    <a:cs typeface="Baskerville Old Face"/>
                  </a:defRPr>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Лист3!$B$2:$B$4</c:f>
              <c:strCache>
                <c:ptCount val="3"/>
                <c:pt idx="0">
                  <c:v>Население,тыс.чел.</c:v>
                </c:pt>
                <c:pt idx="1">
                  <c:v>Городское </c:v>
                </c:pt>
                <c:pt idx="2">
                  <c:v>Сельское</c:v>
                </c:pt>
              </c:strCache>
            </c:strRef>
          </c:cat>
          <c:val>
            <c:numRef>
              <c:f>Лист3!$C$2:$C$4</c:f>
              <c:numCache>
                <c:formatCode>General</c:formatCode>
                <c:ptCount val="3"/>
                <c:pt idx="1">
                  <c:v>17296</c:v>
                </c:pt>
                <c:pt idx="2">
                  <c:v>22265</c:v>
                </c:pt>
              </c:numCache>
            </c:numRef>
          </c:val>
        </c:ser>
        <c:dLbls>
          <c:showLegendKey val="0"/>
          <c:showVal val="0"/>
          <c:showCatName val="0"/>
          <c:showSerName val="0"/>
          <c:showPercent val="0"/>
          <c:showBubbleSize val="0"/>
          <c:showLeaderLines val="1"/>
        </c:dLbls>
      </c:pie3DChart>
      <c:spPr>
        <a:noFill/>
        <a:ln w="25447">
          <a:noFill/>
        </a:ln>
      </c:spPr>
    </c:plotArea>
    <c:legend>
      <c:legendPos val="b"/>
      <c:legendEntry>
        <c:idx val="0"/>
        <c:delete val="1"/>
      </c:legendEntry>
      <c:layout>
        <c:manualLayout>
          <c:xMode val="edge"/>
          <c:yMode val="edge"/>
          <c:x val="0.20962187418880332"/>
          <c:y val="0.75806447271014277"/>
          <c:w val="0.5601372905309917"/>
          <c:h val="0.12903264015075033"/>
        </c:manualLayout>
      </c:layout>
      <c:overlay val="0"/>
      <c:spPr>
        <a:solidFill>
          <a:srgbClr val="FFFFFF"/>
        </a:solidFill>
        <a:ln w="3181">
          <a:solidFill>
            <a:srgbClr val="000000"/>
          </a:solidFill>
          <a:prstDash val="solid"/>
        </a:ln>
      </c:spPr>
      <c:txPr>
        <a:bodyPr/>
        <a:lstStyle/>
        <a:p>
          <a:pPr>
            <a:defRPr sz="922" b="0" i="0" u="none" strike="noStrike" baseline="0">
              <a:solidFill>
                <a:srgbClr val="000000"/>
              </a:solidFill>
              <a:latin typeface="Arial Cyr"/>
              <a:ea typeface="Arial Cyr"/>
              <a:cs typeface="Arial Cyr"/>
            </a:defRPr>
          </a:pPr>
          <a:endParaRPr lang="ru-RU"/>
        </a:p>
      </c:txPr>
    </c:legend>
    <c:plotVisOnly val="1"/>
    <c:dispBlanksAs val="zero"/>
    <c:showDLblsOverMax val="0"/>
  </c:chart>
  <c:spPr>
    <a:solidFill>
      <a:srgbClr val="FFFFFF"/>
    </a:solidFill>
    <a:ln w="3181">
      <a:solidFill>
        <a:srgbClr val="000000"/>
      </a:solidFill>
      <a:prstDash val="solid"/>
    </a:ln>
  </c:spPr>
  <c:txPr>
    <a:bodyPr/>
    <a:lstStyle/>
    <a:p>
      <a:pPr>
        <a:defRPr sz="801"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600">
                <a:solidFill>
                  <a:schemeClr val="accent1"/>
                </a:solidFill>
                <a:latin typeface="Times New Roman" panose="02020603050405020304" pitchFamily="18" charset="0"/>
                <a:cs typeface="Times New Roman" panose="02020603050405020304" pitchFamily="18" charset="0"/>
              </a:rPr>
              <a:t>Рост численность населения МО "Зеленоградский муниципальный округ"</a:t>
            </a:r>
            <a:r>
              <a:rPr lang="ru-RU" sz="1600" baseline="0">
                <a:solidFill>
                  <a:schemeClr val="accent1"/>
                </a:solidFill>
                <a:latin typeface="Times New Roman" panose="02020603050405020304" pitchFamily="18" charset="0"/>
                <a:cs typeface="Times New Roman" panose="02020603050405020304" pitchFamily="18" charset="0"/>
              </a:rPr>
              <a:t> за период 2019-2022гг</a:t>
            </a:r>
            <a:endParaRPr lang="ru-RU" sz="1600">
              <a:solidFill>
                <a:schemeClr val="accent1"/>
              </a:solidFill>
              <a:latin typeface="Times New Roman" panose="02020603050405020304" pitchFamily="18" charset="0"/>
              <a:cs typeface="Times New Roman" panose="02020603050405020304" pitchFamily="18" charset="0"/>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численность</c:v>
                </c:pt>
              </c:strCache>
            </c:strRef>
          </c:tx>
          <c:invertIfNegative val="0"/>
          <c:dLbls>
            <c:txPr>
              <a:bodyPr/>
              <a:lstStyle/>
              <a:p>
                <a:pPr>
                  <a:defRPr>
                    <a:solidFill>
                      <a:schemeClr val="accent2">
                        <a:lumMod val="50000"/>
                      </a:schemeClr>
                    </a:solidFill>
                  </a:defRPr>
                </a:pPr>
                <a:endParaRPr lang="ru-RU"/>
              </a:p>
            </c:txPr>
            <c:showLegendKey val="0"/>
            <c:showVal val="1"/>
            <c:showCatName val="0"/>
            <c:showSerName val="0"/>
            <c:showPercent val="0"/>
            <c:showBubbleSize val="0"/>
            <c:showLeaderLines val="0"/>
          </c:dLbls>
          <c:cat>
            <c:numRef>
              <c:f>Лист1!$A$2:$A$5</c:f>
              <c:numCache>
                <c:formatCode>General</c:formatCode>
                <c:ptCount val="4"/>
                <c:pt idx="0">
                  <c:v>2019</c:v>
                </c:pt>
                <c:pt idx="1">
                  <c:v>2020</c:v>
                </c:pt>
                <c:pt idx="2">
                  <c:v>2021</c:v>
                </c:pt>
                <c:pt idx="3">
                  <c:v>2022</c:v>
                </c:pt>
              </c:numCache>
            </c:numRef>
          </c:cat>
          <c:val>
            <c:numRef>
              <c:f>Лист1!$B$2:$B$5</c:f>
              <c:numCache>
                <c:formatCode>General</c:formatCode>
                <c:ptCount val="4"/>
                <c:pt idx="0">
                  <c:v>37054</c:v>
                </c:pt>
                <c:pt idx="1">
                  <c:v>38217</c:v>
                </c:pt>
                <c:pt idx="2">
                  <c:v>39561</c:v>
                </c:pt>
                <c:pt idx="3">
                  <c:v>41164</c:v>
                </c:pt>
              </c:numCache>
            </c:numRef>
          </c:val>
        </c:ser>
        <c:dLbls>
          <c:showLegendKey val="0"/>
          <c:showVal val="0"/>
          <c:showCatName val="0"/>
          <c:showSerName val="0"/>
          <c:showPercent val="0"/>
          <c:showBubbleSize val="0"/>
        </c:dLbls>
        <c:gapWidth val="150"/>
        <c:shape val="box"/>
        <c:axId val="156161152"/>
        <c:axId val="156162688"/>
        <c:axId val="0"/>
      </c:bar3DChart>
      <c:catAx>
        <c:axId val="156161152"/>
        <c:scaling>
          <c:orientation val="minMax"/>
        </c:scaling>
        <c:delete val="0"/>
        <c:axPos val="b"/>
        <c:numFmt formatCode="General" sourceLinked="1"/>
        <c:majorTickMark val="out"/>
        <c:minorTickMark val="none"/>
        <c:tickLblPos val="nextTo"/>
        <c:crossAx val="156162688"/>
        <c:crosses val="autoZero"/>
        <c:auto val="1"/>
        <c:lblAlgn val="ctr"/>
        <c:lblOffset val="100"/>
        <c:noMultiLvlLbl val="0"/>
      </c:catAx>
      <c:valAx>
        <c:axId val="156162688"/>
        <c:scaling>
          <c:orientation val="minMax"/>
        </c:scaling>
        <c:delete val="0"/>
        <c:axPos val="l"/>
        <c:majorGridlines/>
        <c:numFmt formatCode="General" sourceLinked="1"/>
        <c:majorTickMark val="out"/>
        <c:minorTickMark val="none"/>
        <c:tickLblPos val="nextTo"/>
        <c:crossAx val="15616115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1"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b="1" i="1">
                <a:solidFill>
                  <a:sysClr val="windowText" lastClr="000000"/>
                </a:solidFill>
                <a:latin typeface="Times New Roman" panose="02020603050405020304" pitchFamily="18" charset="0"/>
                <a:cs typeface="Times New Roman" panose="02020603050405020304" pitchFamily="18" charset="0"/>
              </a:rPr>
              <a:t>Охват</a:t>
            </a:r>
            <a:r>
              <a:rPr lang="ru-RU" b="1" i="1" baseline="0">
                <a:solidFill>
                  <a:sysClr val="windowText" lastClr="000000"/>
                </a:solidFill>
                <a:latin typeface="Times New Roman" panose="02020603050405020304" pitchFamily="18" charset="0"/>
                <a:cs typeface="Times New Roman" panose="02020603050405020304" pitchFamily="18" charset="0"/>
              </a:rPr>
              <a:t> детей дополнительным образованием с использованием сертификата ПФДО</a:t>
            </a:r>
            <a:endParaRPr lang="ru-RU" b="1" i="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Количество выданных сертификатов </c:v>
                </c:pt>
              </c:strCache>
            </c:strRef>
          </c:tx>
          <c:spPr>
            <a:solidFill>
              <a:srgbClr val="7030A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2020-2021</c:v>
                </c:pt>
                <c:pt idx="1">
                  <c:v>2021-2022</c:v>
                </c:pt>
              </c:strCache>
            </c:strRef>
          </c:cat>
          <c:val>
            <c:numRef>
              <c:f>Лист1!$B$2:$B$5</c:f>
              <c:numCache>
                <c:formatCode>General</c:formatCode>
                <c:ptCount val="4"/>
                <c:pt idx="0">
                  <c:v>3345</c:v>
                </c:pt>
                <c:pt idx="1">
                  <c:v>4748</c:v>
                </c:pt>
              </c:numCache>
            </c:numRef>
          </c:val>
          <c:extLst xmlns:c16r2="http://schemas.microsoft.com/office/drawing/2015/06/chart">
            <c:ext xmlns:c16="http://schemas.microsoft.com/office/drawing/2014/chart" uri="{C3380CC4-5D6E-409C-BE32-E72D297353CC}">
              <c16:uniqueId val="{00000000-4C5B-4E10-8C3C-612C22C4403B}"/>
            </c:ext>
          </c:extLst>
        </c:ser>
        <c:ser>
          <c:idx val="1"/>
          <c:order val="1"/>
          <c:tx>
            <c:strRef>
              <c:f>Лист1!$C$1</c:f>
              <c:strCache>
                <c:ptCount val="1"/>
                <c:pt idx="0">
                  <c:v>Количество зачислений</c:v>
                </c:pt>
              </c:strCache>
            </c:strRef>
          </c:tx>
          <c:spPr>
            <a:solidFill>
              <a:schemeClr val="accent2"/>
            </a:solidFill>
            <a:ln>
              <a:noFill/>
            </a:ln>
            <a:effectLst/>
          </c:spPr>
          <c:invertIfNegative val="0"/>
          <c:dLbls>
            <c:dLbl>
              <c:idx val="0"/>
              <c:layout>
                <c:manualLayout>
                  <c:x val="2.0833333333333332E-2"/>
                  <c:y val="-3.9682539682540409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C5B-4E10-8C3C-612C22C4403B}"/>
                </c:ext>
              </c:extLst>
            </c:dLbl>
            <c:dLbl>
              <c:idx val="1"/>
              <c:layout>
                <c:manualLayout>
                  <c:x val="2.7777777777777776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C5B-4E10-8C3C-612C22C4403B}"/>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2020-2021</c:v>
                </c:pt>
                <c:pt idx="1">
                  <c:v>2021-2022</c:v>
                </c:pt>
              </c:strCache>
            </c:strRef>
          </c:cat>
          <c:val>
            <c:numRef>
              <c:f>Лист1!$C$2:$C$5</c:f>
              <c:numCache>
                <c:formatCode>General</c:formatCode>
                <c:ptCount val="4"/>
                <c:pt idx="0">
                  <c:v>1683</c:v>
                </c:pt>
                <c:pt idx="1">
                  <c:v>3843</c:v>
                </c:pt>
              </c:numCache>
            </c:numRef>
          </c:val>
          <c:extLst xmlns:c16r2="http://schemas.microsoft.com/office/drawing/2015/06/chart">
            <c:ext xmlns:c16="http://schemas.microsoft.com/office/drawing/2014/chart" uri="{C3380CC4-5D6E-409C-BE32-E72D297353CC}">
              <c16:uniqueId val="{00000003-4C5B-4E10-8C3C-612C22C4403B}"/>
            </c:ext>
          </c:extLst>
        </c:ser>
        <c:ser>
          <c:idx val="2"/>
          <c:order val="2"/>
          <c:tx>
            <c:strRef>
              <c:f>Лист1!$D$1</c:f>
              <c:strCache>
                <c:ptCount val="1"/>
                <c:pt idx="0">
                  <c:v>Количество детей, охваченных допобразованием с использованием сертификата</c:v>
                </c:pt>
              </c:strCache>
            </c:strRef>
          </c:tx>
          <c:spPr>
            <a:solidFill>
              <a:srgbClr val="00B0F0"/>
            </a:solidFill>
            <a:ln>
              <a:noFill/>
            </a:ln>
            <a:effectLst/>
          </c:spPr>
          <c:invertIfNegative val="0"/>
          <c:cat>
            <c:strRef>
              <c:f>Лист1!$A$2:$A$5</c:f>
              <c:strCache>
                <c:ptCount val="2"/>
                <c:pt idx="0">
                  <c:v>2020-2021</c:v>
                </c:pt>
                <c:pt idx="1">
                  <c:v>2021-2022</c:v>
                </c:pt>
              </c:strCache>
            </c:strRef>
          </c:cat>
          <c:val>
            <c:numRef>
              <c:f>Лист1!$D$2:$D$5</c:f>
              <c:numCache>
                <c:formatCode>General</c:formatCode>
                <c:ptCount val="4"/>
                <c:pt idx="0">
                  <c:v>1683</c:v>
                </c:pt>
                <c:pt idx="1">
                  <c:v>3843</c:v>
                </c:pt>
              </c:numCache>
            </c:numRef>
          </c:val>
          <c:extLst xmlns:c16r2="http://schemas.microsoft.com/office/drawing/2015/06/chart">
            <c:ext xmlns:c16="http://schemas.microsoft.com/office/drawing/2014/chart" uri="{C3380CC4-5D6E-409C-BE32-E72D297353CC}">
              <c16:uniqueId val="{00000004-4C5B-4E10-8C3C-612C22C4403B}"/>
            </c:ext>
          </c:extLst>
        </c:ser>
        <c:ser>
          <c:idx val="3"/>
          <c:order val="3"/>
          <c:tx>
            <c:strRef>
              <c:f>Лист1!$E$1</c:f>
              <c:strCache>
                <c:ptCount val="1"/>
                <c:pt idx="0">
                  <c:v>Столбец1</c:v>
                </c:pt>
              </c:strCache>
            </c:strRef>
          </c:tx>
          <c:spPr>
            <a:solidFill>
              <a:schemeClr val="accent4"/>
            </a:solidFill>
            <a:ln>
              <a:noFill/>
            </a:ln>
            <a:effectLst/>
          </c:spPr>
          <c:invertIfNegative val="0"/>
          <c:cat>
            <c:strRef>
              <c:f>Лист1!$A$2:$A$5</c:f>
              <c:strCache>
                <c:ptCount val="2"/>
                <c:pt idx="0">
                  <c:v>2020-2021</c:v>
                </c:pt>
                <c:pt idx="1">
                  <c:v>2021-2022</c:v>
                </c:pt>
              </c:strCache>
            </c:strRef>
          </c:cat>
          <c:val>
            <c:numRef>
              <c:f>Лист1!$E$2:$E$5</c:f>
              <c:numCache>
                <c:formatCode>General</c:formatCode>
                <c:ptCount val="4"/>
              </c:numCache>
            </c:numRef>
          </c:val>
          <c:extLst xmlns:c16r2="http://schemas.microsoft.com/office/drawing/2015/06/chart">
            <c:ext xmlns:c16="http://schemas.microsoft.com/office/drawing/2014/chart" uri="{C3380CC4-5D6E-409C-BE32-E72D297353CC}">
              <c16:uniqueId val="{00000005-4C5B-4E10-8C3C-612C22C4403B}"/>
            </c:ext>
          </c:extLst>
        </c:ser>
        <c:dLbls>
          <c:showLegendKey val="0"/>
          <c:showVal val="0"/>
          <c:showCatName val="0"/>
          <c:showSerName val="0"/>
          <c:showPercent val="0"/>
          <c:showBubbleSize val="0"/>
        </c:dLbls>
        <c:gapWidth val="219"/>
        <c:overlap val="-27"/>
        <c:axId val="182817536"/>
        <c:axId val="182819072"/>
      </c:barChart>
      <c:catAx>
        <c:axId val="182817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2819072"/>
        <c:crosses val="autoZero"/>
        <c:auto val="1"/>
        <c:lblAlgn val="ctr"/>
        <c:lblOffset val="100"/>
        <c:noMultiLvlLbl val="0"/>
      </c:catAx>
      <c:valAx>
        <c:axId val="1828190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2817536"/>
        <c:crosses val="autoZero"/>
        <c:crossBetween val="between"/>
      </c:valAx>
      <c:spPr>
        <a:noFill/>
        <a:ln>
          <a:noFill/>
        </a:ln>
        <a:effectLst/>
      </c:spPr>
    </c:plotArea>
    <c:legend>
      <c:legendPos val="b"/>
      <c:legendEntry>
        <c:idx val="3"/>
        <c:delete val="1"/>
      </c:legendEntry>
      <c:layout>
        <c:manualLayout>
          <c:xMode val="edge"/>
          <c:yMode val="edge"/>
          <c:x val="0.11690780839895012"/>
          <c:y val="0.7698393950756155"/>
          <c:w val="0.74766568241469811"/>
          <c:h val="0.194941882264716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7BEFC4F-54B0-472F-9480-6022912F3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45</Pages>
  <Words>15165</Words>
  <Characters>86442</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
  <LinksUpToDate>false</LinksUpToDate>
  <CharactersWithSpaces>101405</CharactersWithSpaces>
  <SharedDoc>false</SharedDoc>
  <HLinks>
    <vt:vector size="102" baseType="variant">
      <vt:variant>
        <vt:i4>1376311</vt:i4>
      </vt:variant>
      <vt:variant>
        <vt:i4>98</vt:i4>
      </vt:variant>
      <vt:variant>
        <vt:i4>0</vt:i4>
      </vt:variant>
      <vt:variant>
        <vt:i4>5</vt:i4>
      </vt:variant>
      <vt:variant>
        <vt:lpwstr/>
      </vt:variant>
      <vt:variant>
        <vt:lpwstr>_Toc247454766</vt:lpwstr>
      </vt:variant>
      <vt:variant>
        <vt:i4>1376311</vt:i4>
      </vt:variant>
      <vt:variant>
        <vt:i4>92</vt:i4>
      </vt:variant>
      <vt:variant>
        <vt:i4>0</vt:i4>
      </vt:variant>
      <vt:variant>
        <vt:i4>5</vt:i4>
      </vt:variant>
      <vt:variant>
        <vt:lpwstr/>
      </vt:variant>
      <vt:variant>
        <vt:lpwstr>_Toc247454765</vt:lpwstr>
      </vt:variant>
      <vt:variant>
        <vt:i4>1376311</vt:i4>
      </vt:variant>
      <vt:variant>
        <vt:i4>86</vt:i4>
      </vt:variant>
      <vt:variant>
        <vt:i4>0</vt:i4>
      </vt:variant>
      <vt:variant>
        <vt:i4>5</vt:i4>
      </vt:variant>
      <vt:variant>
        <vt:lpwstr/>
      </vt:variant>
      <vt:variant>
        <vt:lpwstr>_Toc247454764</vt:lpwstr>
      </vt:variant>
      <vt:variant>
        <vt:i4>1376311</vt:i4>
      </vt:variant>
      <vt:variant>
        <vt:i4>80</vt:i4>
      </vt:variant>
      <vt:variant>
        <vt:i4>0</vt:i4>
      </vt:variant>
      <vt:variant>
        <vt:i4>5</vt:i4>
      </vt:variant>
      <vt:variant>
        <vt:lpwstr/>
      </vt:variant>
      <vt:variant>
        <vt:lpwstr>_Toc247454763</vt:lpwstr>
      </vt:variant>
      <vt:variant>
        <vt:i4>1376311</vt:i4>
      </vt:variant>
      <vt:variant>
        <vt:i4>74</vt:i4>
      </vt:variant>
      <vt:variant>
        <vt:i4>0</vt:i4>
      </vt:variant>
      <vt:variant>
        <vt:i4>5</vt:i4>
      </vt:variant>
      <vt:variant>
        <vt:lpwstr/>
      </vt:variant>
      <vt:variant>
        <vt:lpwstr>_Toc247454762</vt:lpwstr>
      </vt:variant>
      <vt:variant>
        <vt:i4>1376311</vt:i4>
      </vt:variant>
      <vt:variant>
        <vt:i4>68</vt:i4>
      </vt:variant>
      <vt:variant>
        <vt:i4>0</vt:i4>
      </vt:variant>
      <vt:variant>
        <vt:i4>5</vt:i4>
      </vt:variant>
      <vt:variant>
        <vt:lpwstr/>
      </vt:variant>
      <vt:variant>
        <vt:lpwstr>_Toc247454761</vt:lpwstr>
      </vt:variant>
      <vt:variant>
        <vt:i4>1376311</vt:i4>
      </vt:variant>
      <vt:variant>
        <vt:i4>62</vt:i4>
      </vt:variant>
      <vt:variant>
        <vt:i4>0</vt:i4>
      </vt:variant>
      <vt:variant>
        <vt:i4>5</vt:i4>
      </vt:variant>
      <vt:variant>
        <vt:lpwstr/>
      </vt:variant>
      <vt:variant>
        <vt:lpwstr>_Toc247454760</vt:lpwstr>
      </vt:variant>
      <vt:variant>
        <vt:i4>1441847</vt:i4>
      </vt:variant>
      <vt:variant>
        <vt:i4>56</vt:i4>
      </vt:variant>
      <vt:variant>
        <vt:i4>0</vt:i4>
      </vt:variant>
      <vt:variant>
        <vt:i4>5</vt:i4>
      </vt:variant>
      <vt:variant>
        <vt:lpwstr/>
      </vt:variant>
      <vt:variant>
        <vt:lpwstr>_Toc247454759</vt:lpwstr>
      </vt:variant>
      <vt:variant>
        <vt:i4>1441847</vt:i4>
      </vt:variant>
      <vt:variant>
        <vt:i4>50</vt:i4>
      </vt:variant>
      <vt:variant>
        <vt:i4>0</vt:i4>
      </vt:variant>
      <vt:variant>
        <vt:i4>5</vt:i4>
      </vt:variant>
      <vt:variant>
        <vt:lpwstr/>
      </vt:variant>
      <vt:variant>
        <vt:lpwstr>_Toc247454758</vt:lpwstr>
      </vt:variant>
      <vt:variant>
        <vt:i4>1441847</vt:i4>
      </vt:variant>
      <vt:variant>
        <vt:i4>44</vt:i4>
      </vt:variant>
      <vt:variant>
        <vt:i4>0</vt:i4>
      </vt:variant>
      <vt:variant>
        <vt:i4>5</vt:i4>
      </vt:variant>
      <vt:variant>
        <vt:lpwstr/>
      </vt:variant>
      <vt:variant>
        <vt:lpwstr>_Toc247454757</vt:lpwstr>
      </vt:variant>
      <vt:variant>
        <vt:i4>1441847</vt:i4>
      </vt:variant>
      <vt:variant>
        <vt:i4>38</vt:i4>
      </vt:variant>
      <vt:variant>
        <vt:i4>0</vt:i4>
      </vt:variant>
      <vt:variant>
        <vt:i4>5</vt:i4>
      </vt:variant>
      <vt:variant>
        <vt:lpwstr/>
      </vt:variant>
      <vt:variant>
        <vt:lpwstr>_Toc247454756</vt:lpwstr>
      </vt:variant>
      <vt:variant>
        <vt:i4>1441847</vt:i4>
      </vt:variant>
      <vt:variant>
        <vt:i4>32</vt:i4>
      </vt:variant>
      <vt:variant>
        <vt:i4>0</vt:i4>
      </vt:variant>
      <vt:variant>
        <vt:i4>5</vt:i4>
      </vt:variant>
      <vt:variant>
        <vt:lpwstr/>
      </vt:variant>
      <vt:variant>
        <vt:lpwstr>_Toc247454755</vt:lpwstr>
      </vt:variant>
      <vt:variant>
        <vt:i4>1441847</vt:i4>
      </vt:variant>
      <vt:variant>
        <vt:i4>26</vt:i4>
      </vt:variant>
      <vt:variant>
        <vt:i4>0</vt:i4>
      </vt:variant>
      <vt:variant>
        <vt:i4>5</vt:i4>
      </vt:variant>
      <vt:variant>
        <vt:lpwstr/>
      </vt:variant>
      <vt:variant>
        <vt:lpwstr>_Toc247454754</vt:lpwstr>
      </vt:variant>
      <vt:variant>
        <vt:i4>1441847</vt:i4>
      </vt:variant>
      <vt:variant>
        <vt:i4>20</vt:i4>
      </vt:variant>
      <vt:variant>
        <vt:i4>0</vt:i4>
      </vt:variant>
      <vt:variant>
        <vt:i4>5</vt:i4>
      </vt:variant>
      <vt:variant>
        <vt:lpwstr/>
      </vt:variant>
      <vt:variant>
        <vt:lpwstr>_Toc247454753</vt:lpwstr>
      </vt:variant>
      <vt:variant>
        <vt:i4>1441847</vt:i4>
      </vt:variant>
      <vt:variant>
        <vt:i4>14</vt:i4>
      </vt:variant>
      <vt:variant>
        <vt:i4>0</vt:i4>
      </vt:variant>
      <vt:variant>
        <vt:i4>5</vt:i4>
      </vt:variant>
      <vt:variant>
        <vt:lpwstr/>
      </vt:variant>
      <vt:variant>
        <vt:lpwstr>_Toc247454752</vt:lpwstr>
      </vt:variant>
      <vt:variant>
        <vt:i4>1441847</vt:i4>
      </vt:variant>
      <vt:variant>
        <vt:i4>8</vt:i4>
      </vt:variant>
      <vt:variant>
        <vt:i4>0</vt:i4>
      </vt:variant>
      <vt:variant>
        <vt:i4>5</vt:i4>
      </vt:variant>
      <vt:variant>
        <vt:lpwstr/>
      </vt:variant>
      <vt:variant>
        <vt:lpwstr>_Toc247454751</vt:lpwstr>
      </vt:variant>
      <vt:variant>
        <vt:i4>1441847</vt:i4>
      </vt:variant>
      <vt:variant>
        <vt:i4>2</vt:i4>
      </vt:variant>
      <vt:variant>
        <vt:i4>0</vt:i4>
      </vt:variant>
      <vt:variant>
        <vt:i4>5</vt:i4>
      </vt:variant>
      <vt:variant>
        <vt:lpwstr/>
      </vt:variant>
      <vt:variant>
        <vt:lpwstr>_Toc247454750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Burov</dc:creator>
  <cp:lastModifiedBy>User</cp:lastModifiedBy>
  <cp:revision>4</cp:revision>
  <cp:lastPrinted>2022-11-29T13:38:00Z</cp:lastPrinted>
  <dcterms:created xsi:type="dcterms:W3CDTF">2023-02-10T08:32:00Z</dcterms:created>
  <dcterms:modified xsi:type="dcterms:W3CDTF">2023-02-10T08:42:00Z</dcterms:modified>
</cp:coreProperties>
</file>