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127D7D" w:rsidRPr="00127D7D" w:rsidRDefault="00127D7D" w:rsidP="00127D7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27D7D">
        <w:rPr>
          <w:rFonts w:ascii="Times New Roman" w:hAnsi="Times New Roman" w:cs="Times New Roman"/>
          <w:sz w:val="28"/>
          <w:szCs w:val="28"/>
        </w:rPr>
        <w:t>Реабилитированным жертвам политических репрессий: О компенсации за лишение свободы и конфискованное имущество</w:t>
      </w:r>
    </w:p>
    <w:p w:rsidR="00DC5115" w:rsidRDefault="00DC5115" w:rsidP="00EA2E0A">
      <w:pPr>
        <w:spacing w:after="0"/>
        <w:jc w:val="both"/>
        <w:rPr>
          <w:b/>
        </w:rPr>
      </w:pPr>
    </w:p>
    <w:p w:rsidR="00127D7D" w:rsidRPr="00127D7D" w:rsidRDefault="0095359C" w:rsidP="00127D7D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127D7D">
        <w:rPr>
          <w:b/>
        </w:rPr>
        <w:t>18</w:t>
      </w:r>
      <w:r w:rsidRPr="009D7FF7">
        <w:rPr>
          <w:b/>
        </w:rPr>
        <w:t xml:space="preserve"> </w:t>
      </w:r>
      <w:r w:rsidR="00A541D6">
        <w:rPr>
          <w:b/>
        </w:rPr>
        <w:t>января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127D7D" w:rsidRPr="00127D7D">
        <w:t>С 2022 года Пенсионный фонд начал предоставлять отдельные меры поддержки, которые раньше оказывали органы социальной защиты населения. Перевод услуг в Пенсионный фонд происходит автоматически. Тем, кто уже получает выплаты, не нужно никуда обращаться, чтобы переоформить их и продолжать получать средства.</w:t>
      </w:r>
      <w:r w:rsidR="00127D7D" w:rsidRPr="00127D7D">
        <w:br/>
        <w:t>Если пособия еще не оформлены, начиная с 2022 года обращаться за ними нужно в территориальные отделения Пенсионного фонда. Условия предоставления мер социальной поддержки остаются прежними.</w:t>
      </w:r>
    </w:p>
    <w:p w:rsidR="00127D7D" w:rsidRPr="00127D7D" w:rsidRDefault="00127D7D" w:rsidP="00127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7D7D">
        <w:rPr>
          <w:sz w:val="28"/>
          <w:szCs w:val="28"/>
        </w:rPr>
        <w:br/>
      </w:r>
      <w:r w:rsidRPr="00127D7D">
        <w:rPr>
          <w:rStyle w:val="a5"/>
          <w:rFonts w:eastAsia="Tahoma"/>
          <w:sz w:val="28"/>
          <w:szCs w:val="28"/>
        </w:rPr>
        <w:t>Получатели</w:t>
      </w:r>
      <w:r w:rsidRPr="00127D7D">
        <w:rPr>
          <w:sz w:val="28"/>
          <w:szCs w:val="28"/>
        </w:rPr>
        <w:br/>
        <w:t xml:space="preserve">• Граждане России и других государств, а также лица без гражданства, которые подверглись политическим репрессиям в виде лишения свободы или принудительного психиатрического </w:t>
      </w:r>
      <w:proofErr w:type="gramStart"/>
      <w:r w:rsidRPr="00127D7D">
        <w:rPr>
          <w:sz w:val="28"/>
          <w:szCs w:val="28"/>
        </w:rPr>
        <w:t>лечения</w:t>
      </w:r>
      <w:proofErr w:type="gramEnd"/>
      <w:r w:rsidRPr="00127D7D">
        <w:rPr>
          <w:sz w:val="28"/>
          <w:szCs w:val="28"/>
        </w:rPr>
        <w:t xml:space="preserve"> на территории России начиная с 25 октября 1917 года (7 ноября 1917 года по старому стилю) и впоследствии реабилитированные по закону «О реабилитации жертв политических репрессий». </w:t>
      </w:r>
      <w:r w:rsidRPr="00127D7D">
        <w:rPr>
          <w:sz w:val="28"/>
          <w:szCs w:val="28"/>
        </w:rPr>
        <w:br/>
        <w:t xml:space="preserve">• </w:t>
      </w:r>
      <w:proofErr w:type="gramStart"/>
      <w:r w:rsidRPr="00127D7D">
        <w:rPr>
          <w:sz w:val="28"/>
          <w:szCs w:val="28"/>
        </w:rPr>
        <w:t>Граждане, постоянно проживающие на территории России, которые подверглись политическим репрессиям в виде лишения свободы или принудительного психиатрического лечения на территории государств – бывших республик СССР, а также граждане, подвергшиеся указанным репрессиям по решению советских судебных и несудебных органов, военных трибуналов, действовавших за пределами СССР, и реабилитированные компетентными органами этих государств (при условии, что решение о реабилитации не противоречит законодательству России и</w:t>
      </w:r>
      <w:proofErr w:type="gramEnd"/>
      <w:r w:rsidRPr="00127D7D">
        <w:rPr>
          <w:sz w:val="28"/>
          <w:szCs w:val="28"/>
        </w:rPr>
        <w:t xml:space="preserve"> аналогичная компенсация не предоставлялась иностранным государством) либо государственными органами СССР. </w:t>
      </w:r>
      <w:r w:rsidRPr="00127D7D">
        <w:rPr>
          <w:sz w:val="28"/>
          <w:szCs w:val="28"/>
        </w:rPr>
        <w:br/>
        <w:t xml:space="preserve">• Лица, репрессированные по политическим мотивам на территории России и реабилитированные до принятия «О реабилитации жертв политических репрессий». </w:t>
      </w:r>
      <w:r w:rsidRPr="00127D7D">
        <w:rPr>
          <w:sz w:val="28"/>
          <w:szCs w:val="28"/>
        </w:rPr>
        <w:br/>
      </w:r>
      <w:r w:rsidRPr="00127D7D">
        <w:rPr>
          <w:sz w:val="28"/>
          <w:szCs w:val="28"/>
        </w:rPr>
        <w:lastRenderedPageBreak/>
        <w:t>• Наследники по закону первой очереди в равных долях у кого конфисковали имущество.</w:t>
      </w:r>
    </w:p>
    <w:p w:rsidR="00127D7D" w:rsidRDefault="00127D7D" w:rsidP="00127D7D">
      <w:pPr>
        <w:pStyle w:val="a4"/>
        <w:spacing w:before="0" w:beforeAutospacing="0" w:after="0" w:afterAutospacing="0"/>
        <w:rPr>
          <w:sz w:val="28"/>
          <w:szCs w:val="28"/>
        </w:rPr>
      </w:pPr>
      <w:r w:rsidRPr="00127D7D">
        <w:rPr>
          <w:sz w:val="28"/>
          <w:szCs w:val="28"/>
        </w:rPr>
        <w:br/>
      </w:r>
      <w:r w:rsidRPr="00127D7D">
        <w:rPr>
          <w:rStyle w:val="a5"/>
          <w:rFonts w:eastAsia="Tahoma"/>
          <w:sz w:val="28"/>
          <w:szCs w:val="28"/>
        </w:rPr>
        <w:t>Размер</w:t>
      </w:r>
      <w:proofErr w:type="gramStart"/>
      <w:r w:rsidRPr="00127D7D">
        <w:rPr>
          <w:sz w:val="28"/>
          <w:szCs w:val="28"/>
        </w:rPr>
        <w:br/>
        <w:t>• В</w:t>
      </w:r>
      <w:proofErr w:type="gramEnd"/>
      <w:r w:rsidRPr="00127D7D">
        <w:rPr>
          <w:sz w:val="28"/>
          <w:szCs w:val="28"/>
        </w:rPr>
        <w:t xml:space="preserve"> случае компенсации лишения свободы: </w:t>
      </w:r>
      <w:r w:rsidRPr="00127D7D">
        <w:rPr>
          <w:sz w:val="28"/>
          <w:szCs w:val="28"/>
        </w:rPr>
        <w:br/>
        <w:t>Единовременная выплата из расчета 75 рублей за каждый месяц лишения свободы или пребывания в психиатрических лечебных учреждениях, но не больше 10 тыс. рублей в общей сложности.</w:t>
      </w:r>
      <w:r w:rsidRPr="00127D7D">
        <w:rPr>
          <w:sz w:val="28"/>
          <w:szCs w:val="28"/>
        </w:rPr>
        <w:br/>
        <w:t xml:space="preserve">• В случае компенсация конфискованного имущества: </w:t>
      </w:r>
      <w:r w:rsidRPr="00127D7D">
        <w:rPr>
          <w:sz w:val="28"/>
          <w:szCs w:val="28"/>
        </w:rPr>
        <w:br/>
        <w:t>Возмещение стоимости конфискованного имущества или денежная компенсация. Минимально: 4 000 руб., максимально: 10 000 руб.</w:t>
      </w:r>
    </w:p>
    <w:p w:rsidR="00CE00AF" w:rsidRPr="00127D7D" w:rsidRDefault="00CE00AF" w:rsidP="00127D7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00AF" w:rsidRDefault="00127D7D" w:rsidP="00127D7D">
      <w:pPr>
        <w:pStyle w:val="a4"/>
        <w:spacing w:before="0" w:beforeAutospacing="0" w:after="0" w:afterAutospacing="0"/>
        <w:rPr>
          <w:sz w:val="28"/>
          <w:szCs w:val="28"/>
        </w:rPr>
      </w:pPr>
      <w:r w:rsidRPr="00127D7D">
        <w:rPr>
          <w:rStyle w:val="a5"/>
          <w:rFonts w:eastAsia="Tahoma"/>
          <w:sz w:val="28"/>
          <w:szCs w:val="28"/>
        </w:rPr>
        <w:t>Как оформить</w:t>
      </w:r>
      <w:proofErr w:type="gramStart"/>
      <w:r w:rsidRPr="00127D7D">
        <w:rPr>
          <w:sz w:val="28"/>
          <w:szCs w:val="28"/>
        </w:rPr>
        <w:br/>
        <w:t>О</w:t>
      </w:r>
      <w:proofErr w:type="gramEnd"/>
      <w:r w:rsidRPr="00127D7D">
        <w:rPr>
          <w:sz w:val="28"/>
          <w:szCs w:val="28"/>
        </w:rPr>
        <w:t>братиться с заявлением и документами, подтверждающими право на пособие, в клиентскую службу Пенсионного фонда по месту жительства либо в многофункциональный центр, принимающий такое заявление.</w:t>
      </w:r>
      <w:r w:rsidRPr="00127D7D">
        <w:rPr>
          <w:sz w:val="28"/>
          <w:szCs w:val="28"/>
        </w:rPr>
        <w:br/>
      </w:r>
      <w:r w:rsidRPr="00127D7D">
        <w:rPr>
          <w:rStyle w:val="a5"/>
          <w:rFonts w:eastAsia="Tahoma"/>
          <w:sz w:val="28"/>
          <w:szCs w:val="28"/>
        </w:rPr>
        <w:t>Важно!</w:t>
      </w:r>
      <w:r>
        <w:rPr>
          <w:rStyle w:val="a5"/>
          <w:rFonts w:eastAsia="Tahoma"/>
          <w:sz w:val="28"/>
          <w:szCs w:val="28"/>
        </w:rPr>
        <w:t xml:space="preserve"> </w:t>
      </w:r>
      <w:r w:rsidRPr="00127D7D">
        <w:rPr>
          <w:sz w:val="28"/>
          <w:szCs w:val="28"/>
        </w:rPr>
        <w:t>Отправить заявление в клиентскую службу Пенсионного фонда можно по почте. Приложенные копии документов в таком</w:t>
      </w:r>
      <w:r>
        <w:rPr>
          <w:sz w:val="28"/>
          <w:szCs w:val="28"/>
        </w:rPr>
        <w:t xml:space="preserve"> случае заверяются нотариально.</w:t>
      </w:r>
    </w:p>
    <w:p w:rsidR="00127D7D" w:rsidRPr="00127D7D" w:rsidRDefault="00127D7D" w:rsidP="00127D7D">
      <w:pPr>
        <w:pStyle w:val="a4"/>
        <w:spacing w:before="0" w:beforeAutospacing="0" w:after="0" w:afterAutospacing="0"/>
        <w:rPr>
          <w:sz w:val="28"/>
          <w:szCs w:val="28"/>
        </w:rPr>
      </w:pPr>
      <w:r w:rsidRPr="00127D7D">
        <w:rPr>
          <w:sz w:val="28"/>
          <w:szCs w:val="28"/>
        </w:rPr>
        <w:br/>
      </w:r>
      <w:r w:rsidRPr="00127D7D">
        <w:rPr>
          <w:rStyle w:val="a5"/>
          <w:rFonts w:eastAsia="Tahoma"/>
          <w:sz w:val="28"/>
          <w:szCs w:val="28"/>
        </w:rPr>
        <w:t>Необходимые документы</w:t>
      </w:r>
      <w:r w:rsidRPr="00127D7D">
        <w:rPr>
          <w:sz w:val="28"/>
          <w:szCs w:val="28"/>
        </w:rPr>
        <w:br/>
        <w:t>Компенсация устанавливается по заявлению. Подтверждение права на компенсацию определяется на основании собственных сведений Пенсионного фонда и сведений, запрашиваемых фондом в других организациях. Если таких сведений нет или они неполные, подтверждение права на выплату определяется по следующим документам, которые необходимо представить в Пенсионный фонд:</w:t>
      </w:r>
      <w:r w:rsidRPr="00127D7D">
        <w:rPr>
          <w:sz w:val="28"/>
          <w:szCs w:val="28"/>
        </w:rPr>
        <w:br/>
        <w:t xml:space="preserve">• Справка или дубликат справки о реабилитации (выдает полиция). </w:t>
      </w:r>
      <w:r w:rsidRPr="00127D7D">
        <w:rPr>
          <w:sz w:val="28"/>
          <w:szCs w:val="28"/>
        </w:rPr>
        <w:br/>
        <w:t xml:space="preserve">• Справка или дубликат справки о времени нахождения в местах лишения свободы (выдает полиция). </w:t>
      </w:r>
      <w:r w:rsidRPr="00127D7D">
        <w:rPr>
          <w:sz w:val="28"/>
          <w:szCs w:val="28"/>
        </w:rPr>
        <w:br/>
        <w:t>• Справка или дубликат справки о времени принудительного лечения в психиатрических учреждениях (выдает психиатрическое учреждение, в котором проходило лечение).</w:t>
      </w:r>
    </w:p>
    <w:p w:rsidR="00CE00AF" w:rsidRDefault="00127D7D" w:rsidP="00127D7D">
      <w:pPr>
        <w:pStyle w:val="a4"/>
        <w:spacing w:before="0" w:beforeAutospacing="0" w:after="0" w:afterAutospacing="0"/>
        <w:jc w:val="both"/>
        <w:rPr>
          <w:rStyle w:val="a5"/>
          <w:rFonts w:eastAsia="Tahoma"/>
          <w:sz w:val="28"/>
          <w:szCs w:val="28"/>
        </w:rPr>
      </w:pPr>
      <w:r w:rsidRPr="00127D7D">
        <w:rPr>
          <w:rStyle w:val="a5"/>
          <w:rFonts w:eastAsia="Tahoma"/>
          <w:sz w:val="28"/>
          <w:szCs w:val="28"/>
        </w:rPr>
        <w:t>Важно!</w:t>
      </w:r>
      <w:r w:rsidR="00CE00AF">
        <w:rPr>
          <w:rStyle w:val="a5"/>
          <w:rFonts w:eastAsia="Tahoma"/>
          <w:sz w:val="28"/>
          <w:szCs w:val="28"/>
        </w:rPr>
        <w:t xml:space="preserve"> </w:t>
      </w:r>
      <w:r w:rsidRPr="00127D7D">
        <w:rPr>
          <w:sz w:val="28"/>
          <w:szCs w:val="28"/>
        </w:rPr>
        <w:t>Проживающие за пределами России могут направить документы по почте. Для этого документы должны быть заверены нотариусом или дипломатическим представительством (консульством) страны проживания.</w:t>
      </w:r>
      <w:r w:rsidRPr="00127D7D">
        <w:rPr>
          <w:sz w:val="28"/>
          <w:szCs w:val="28"/>
        </w:rPr>
        <w:br/>
      </w:r>
      <w:r w:rsidRPr="00127D7D">
        <w:rPr>
          <w:sz w:val="28"/>
          <w:szCs w:val="28"/>
        </w:rPr>
        <w:br/>
      </w:r>
      <w:r w:rsidRPr="00127D7D">
        <w:rPr>
          <w:rStyle w:val="a5"/>
          <w:rFonts w:eastAsia="Tahoma"/>
          <w:sz w:val="28"/>
          <w:szCs w:val="28"/>
        </w:rPr>
        <w:t>Сроки получения компенсации</w:t>
      </w:r>
    </w:p>
    <w:p w:rsidR="00CE00AF" w:rsidRDefault="00127D7D" w:rsidP="00127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7D7D">
        <w:rPr>
          <w:sz w:val="28"/>
          <w:szCs w:val="28"/>
        </w:rPr>
        <w:t>Выплата будет перечислена не позднее 5 рабочих дней со дня получения решения (органа местного самоуправления, который выносит решение о предоставлении компенсации) о возмещении стоимости имущества или выплате денежной компенсации.</w:t>
      </w:r>
    </w:p>
    <w:p w:rsidR="00127D7D" w:rsidRDefault="00127D7D" w:rsidP="00127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7D7D">
        <w:rPr>
          <w:sz w:val="28"/>
          <w:szCs w:val="28"/>
        </w:rPr>
        <w:t>В течение 3 рабочих дней со дня перечисления сумм возмещения имущества или денежной компенсации ПФР извещает об этом заявителя.</w:t>
      </w:r>
    </w:p>
    <w:p w:rsidR="00CE00AF" w:rsidRPr="00127D7D" w:rsidRDefault="00CE00AF" w:rsidP="00127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27D7D" w:rsidRPr="00127D7D" w:rsidRDefault="00127D7D" w:rsidP="00127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7D7D">
        <w:rPr>
          <w:rStyle w:val="a5"/>
          <w:rFonts w:eastAsia="Tahoma"/>
          <w:sz w:val="28"/>
          <w:szCs w:val="28"/>
        </w:rPr>
        <w:lastRenderedPageBreak/>
        <w:t>Законодательство</w:t>
      </w:r>
      <w:r w:rsidRPr="00127D7D">
        <w:rPr>
          <w:sz w:val="28"/>
          <w:szCs w:val="28"/>
        </w:rPr>
        <w:br/>
        <w:t>Постановление Правительства РФ от 16.03.1992 № 160 «О порядке выплаты денежной компенсации и предоставлении льгот лицам, реабилитированным в соответствии с</w:t>
      </w:r>
      <w:r w:rsidR="00CE00AF">
        <w:rPr>
          <w:sz w:val="28"/>
          <w:szCs w:val="28"/>
        </w:rPr>
        <w:t> законом «</w:t>
      </w:r>
      <w:r w:rsidRPr="00127D7D">
        <w:rPr>
          <w:sz w:val="28"/>
          <w:szCs w:val="28"/>
        </w:rPr>
        <w:t>О реабилитаци</w:t>
      </w:r>
      <w:r w:rsidR="00CE00AF">
        <w:rPr>
          <w:sz w:val="28"/>
          <w:szCs w:val="28"/>
        </w:rPr>
        <w:t>и жертв политических репрессий</w:t>
      </w:r>
      <w:bookmarkStart w:id="0" w:name="_GoBack"/>
      <w:bookmarkEnd w:id="0"/>
      <w:r w:rsidR="00CE00AF">
        <w:rPr>
          <w:sz w:val="28"/>
          <w:szCs w:val="28"/>
        </w:rPr>
        <w:t>»</w:t>
      </w:r>
      <w:r w:rsidRPr="00127D7D">
        <w:rPr>
          <w:sz w:val="28"/>
          <w:szCs w:val="28"/>
        </w:rPr>
        <w:t>».</w:t>
      </w:r>
    </w:p>
    <w:p w:rsidR="00127D7D" w:rsidRDefault="00127D7D" w:rsidP="006A1F49">
      <w:pPr>
        <w:spacing w:after="0"/>
        <w:jc w:val="both"/>
        <w:rPr>
          <w:b/>
        </w:rPr>
      </w:pPr>
    </w:p>
    <w:sectPr w:rsidR="0012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27D7D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541D6"/>
    <w:rsid w:val="00AF5C15"/>
    <w:rsid w:val="00C17B2E"/>
    <w:rsid w:val="00C46B4F"/>
    <w:rsid w:val="00CA2AED"/>
    <w:rsid w:val="00CE00AF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27D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27D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2022-01-18T07:23:00Z</dcterms:modified>
</cp:coreProperties>
</file>