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E3129" w:rsidRDefault="00770E44" w:rsidP="00770E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12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15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A7B48">
        <w:rPr>
          <w:rFonts w:ascii="Times New Roman" w:hAnsi="Times New Roman" w:cs="Times New Roman"/>
          <w:sz w:val="28"/>
          <w:szCs w:val="28"/>
        </w:rPr>
        <w:t>октября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E3129">
        <w:rPr>
          <w:rFonts w:ascii="Times New Roman" w:hAnsi="Times New Roman" w:cs="Times New Roman"/>
          <w:sz w:val="28"/>
          <w:szCs w:val="28"/>
        </w:rPr>
        <w:t>2467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B83528"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МО «Зеленоградский городской округ»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28.12.2009г. № 381-ФЗ «Об основах государственного регулирования торговой деятельности в Российской Федерации», от 06.10.2003г. №131-ФЗ «Об общих принципах организации местного самоуправления в </w:t>
      </w:r>
      <w:bookmarkStart w:id="0" w:name="_GoBack"/>
      <w:bookmarkEnd w:id="0"/>
      <w:r w:rsidRPr="00FA7B48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Калининградской области от 28.05.2010г.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E01ED" w:rsidRPr="00CE01ED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 xml:space="preserve">Утвердить схемы размещения нестационарных торговых объектов на территории МО «Зеленоградский городской округ» со сроком действия схемы размещения нестационарных торговых объектов, двадцать пять лет </w:t>
      </w:r>
      <w:proofErr w:type="gramStart"/>
      <w:r w:rsidRPr="00CE01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E01ED">
        <w:rPr>
          <w:rFonts w:ascii="Times New Roman" w:hAnsi="Times New Roman" w:cs="Times New Roman"/>
          <w:sz w:val="28"/>
          <w:szCs w:val="28"/>
        </w:rPr>
        <w:t xml:space="preserve"> полной реализации схемы размещения нестационарных торговых объектов согласно приложению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FA7B48" w:rsidRPr="00CE01ED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(Н.В. Бачарина)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FA7B48" w:rsidRPr="00FA7B48" w:rsidRDefault="00FA7B48" w:rsidP="00FA7B48">
      <w:pPr>
        <w:pStyle w:val="afa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6C7">
        <w:rPr>
          <w:rFonts w:ascii="Times New Roman" w:hAnsi="Times New Roman" w:cs="Times New Roman"/>
          <w:sz w:val="28"/>
          <w:szCs w:val="28"/>
        </w:rPr>
        <w:t>Е.А. Смирнова.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A7B48" w:rsidSect="0089067C">
      <w:headerReference w:type="even" r:id="rId8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0B" w:rsidRDefault="00F7590B" w:rsidP="00FA1941">
      <w:r>
        <w:separator/>
      </w:r>
    </w:p>
  </w:endnote>
  <w:endnote w:type="continuationSeparator" w:id="0">
    <w:p w:rsidR="00F7590B" w:rsidRDefault="00F7590B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0B" w:rsidRDefault="00F7590B" w:rsidP="00FA1941">
      <w:r>
        <w:separator/>
      </w:r>
    </w:p>
  </w:footnote>
  <w:footnote w:type="continuationSeparator" w:id="0">
    <w:p w:rsidR="00F7590B" w:rsidRDefault="00F7590B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F759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7586B"/>
    <w:rsid w:val="00084727"/>
    <w:rsid w:val="00092EBD"/>
    <w:rsid w:val="000C2CBD"/>
    <w:rsid w:val="000D4201"/>
    <w:rsid w:val="000E10AB"/>
    <w:rsid w:val="000E3475"/>
    <w:rsid w:val="000E379F"/>
    <w:rsid w:val="000E5960"/>
    <w:rsid w:val="001029DC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22427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B578D"/>
    <w:rsid w:val="007F0F9A"/>
    <w:rsid w:val="00804D5C"/>
    <w:rsid w:val="0081650D"/>
    <w:rsid w:val="008322DB"/>
    <w:rsid w:val="00833048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B12FB1"/>
    <w:rsid w:val="00B15B67"/>
    <w:rsid w:val="00B17C8E"/>
    <w:rsid w:val="00B83528"/>
    <w:rsid w:val="00B95E02"/>
    <w:rsid w:val="00BA087F"/>
    <w:rsid w:val="00BB38CC"/>
    <w:rsid w:val="00BB6E11"/>
    <w:rsid w:val="00BD4295"/>
    <w:rsid w:val="00BD5953"/>
    <w:rsid w:val="00C01561"/>
    <w:rsid w:val="00C2697B"/>
    <w:rsid w:val="00C3182B"/>
    <w:rsid w:val="00C511CC"/>
    <w:rsid w:val="00C54D7E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6415A"/>
    <w:rsid w:val="00F7590B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3</cp:revision>
  <cp:lastPrinted>2021-06-22T10:48:00Z</cp:lastPrinted>
  <dcterms:created xsi:type="dcterms:W3CDTF">2019-02-12T16:07:00Z</dcterms:created>
  <dcterms:modified xsi:type="dcterms:W3CDTF">2021-06-22T12:19:00Z</dcterms:modified>
</cp:coreProperties>
</file>