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3B7B3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0202" w:rsidRPr="00DB567C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1A3F9F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0202" w:rsidRDefault="003E08E2" w:rsidP="003E08E2">
      <w:pPr>
        <w:widowControl/>
        <w:tabs>
          <w:tab w:val="center" w:pos="4679"/>
          <w:tab w:val="left" w:pos="7875"/>
        </w:tabs>
        <w:autoSpaceDE/>
        <w:autoSpaceDN/>
        <w:adjustRightInd/>
        <w:ind w:left="-360" w:right="-36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0202" w:rsidRPr="00DB567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</w:p>
    <w:p w:rsidR="00E8454A" w:rsidRPr="00DB567C" w:rsidRDefault="00E8454A" w:rsidP="003E08E2">
      <w:pPr>
        <w:widowControl/>
        <w:tabs>
          <w:tab w:val="center" w:pos="4679"/>
          <w:tab w:val="left" w:pos="7875"/>
        </w:tabs>
        <w:autoSpaceDE/>
        <w:autoSpaceDN/>
        <w:adjustRightInd/>
        <w:ind w:left="-360" w:right="-365"/>
        <w:rPr>
          <w:b/>
          <w:sz w:val="28"/>
          <w:szCs w:val="28"/>
        </w:rPr>
      </w:pP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</w:t>
      </w:r>
      <w:r w:rsidR="00563011">
        <w:rPr>
          <w:sz w:val="28"/>
          <w:szCs w:val="28"/>
        </w:rPr>
        <w:t>18</w:t>
      </w:r>
      <w:r w:rsidRPr="00DB567C">
        <w:rPr>
          <w:sz w:val="28"/>
          <w:szCs w:val="28"/>
        </w:rPr>
        <w:t xml:space="preserve"> </w:t>
      </w:r>
      <w:r w:rsidR="007D0D91">
        <w:rPr>
          <w:sz w:val="28"/>
          <w:szCs w:val="28"/>
        </w:rPr>
        <w:t>декабря</w:t>
      </w:r>
      <w:r w:rsidRPr="00DB567C">
        <w:rPr>
          <w:sz w:val="28"/>
          <w:szCs w:val="28"/>
        </w:rPr>
        <w:t xml:space="preserve"> 201</w:t>
      </w:r>
      <w:r w:rsidR="003E08E2">
        <w:rPr>
          <w:sz w:val="28"/>
          <w:szCs w:val="28"/>
        </w:rPr>
        <w:t>9</w:t>
      </w:r>
      <w:r w:rsidRPr="00DB567C">
        <w:rPr>
          <w:sz w:val="28"/>
          <w:szCs w:val="28"/>
        </w:rPr>
        <w:t xml:space="preserve"> года                                  </w:t>
      </w:r>
      <w:r w:rsidR="003E08E2">
        <w:rPr>
          <w:sz w:val="28"/>
          <w:szCs w:val="28"/>
        </w:rPr>
        <w:t xml:space="preserve">                           № </w:t>
      </w:r>
      <w:r w:rsidR="00563011">
        <w:rPr>
          <w:sz w:val="28"/>
          <w:szCs w:val="28"/>
        </w:rPr>
        <w:t>362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2D5CD0" w:rsidRPr="002D5CD0" w:rsidRDefault="002D5CD0" w:rsidP="00B30202">
      <w:pPr>
        <w:jc w:val="center"/>
        <w:rPr>
          <w:b/>
          <w:bCs/>
          <w:sz w:val="28"/>
          <w:szCs w:val="28"/>
        </w:rPr>
      </w:pPr>
    </w:p>
    <w:p w:rsidR="003E08E2" w:rsidRDefault="007C6E78" w:rsidP="007C6E78">
      <w:pPr>
        <w:jc w:val="center"/>
        <w:rPr>
          <w:b/>
          <w:bCs/>
          <w:sz w:val="28"/>
          <w:szCs w:val="28"/>
        </w:rPr>
      </w:pPr>
      <w:r w:rsidRPr="007C6E78">
        <w:rPr>
          <w:rFonts w:eastAsiaTheme="minorHAnsi"/>
          <w:b/>
          <w:sz w:val="28"/>
          <w:szCs w:val="28"/>
          <w:lang w:eastAsia="en-US"/>
        </w:rPr>
        <w:t xml:space="preserve">Об утверждении Порядка принятия решения о применении к депутату, выборному должностному лицу местного самоуправления </w:t>
      </w:r>
      <w:r w:rsidR="005D62FA">
        <w:rPr>
          <w:rFonts w:eastAsiaTheme="minorHAnsi"/>
          <w:b/>
          <w:sz w:val="28"/>
          <w:szCs w:val="28"/>
          <w:lang w:eastAsia="en-US"/>
        </w:rPr>
        <w:t>Зеленоградского городского округа</w:t>
      </w:r>
      <w:r w:rsidR="0069431C">
        <w:rPr>
          <w:rFonts w:eastAsiaTheme="minorHAnsi"/>
          <w:b/>
          <w:sz w:val="28"/>
          <w:szCs w:val="28"/>
          <w:lang w:eastAsia="en-US"/>
        </w:rPr>
        <w:t xml:space="preserve"> мер ответственности</w:t>
      </w:r>
      <w:r w:rsidRPr="007C6E7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723BAD">
        <w:rPr>
          <w:rFonts w:eastAsiaTheme="minorHAnsi"/>
          <w:b/>
          <w:sz w:val="28"/>
          <w:szCs w:val="28"/>
          <w:lang w:eastAsia="en-US"/>
        </w:rPr>
        <w:t>указанных в части</w:t>
      </w:r>
      <w:r w:rsidRPr="007C6E78">
        <w:rPr>
          <w:rFonts w:eastAsiaTheme="minorHAnsi"/>
          <w:b/>
          <w:sz w:val="28"/>
          <w:szCs w:val="28"/>
          <w:lang w:eastAsia="en-US"/>
        </w:rPr>
        <w:t xml:space="preserve"> 7.3-1 статьи 40 Федерального закона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E8454A" w:rsidRDefault="00E8454A" w:rsidP="003E08E2">
      <w:pPr>
        <w:jc w:val="center"/>
        <w:rPr>
          <w:b/>
          <w:bCs/>
          <w:sz w:val="28"/>
          <w:szCs w:val="28"/>
        </w:rPr>
      </w:pPr>
    </w:p>
    <w:p w:rsidR="00B30202" w:rsidRPr="002D5CD0" w:rsidRDefault="00CA6131" w:rsidP="00CA613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7.3-2 статьи 40</w:t>
      </w:r>
      <w:r w:rsidRPr="00CA6131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года</w:t>
      </w:r>
      <w:r w:rsidRPr="00CA613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Pr="00CA61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A6131">
        <w:rPr>
          <w:sz w:val="28"/>
          <w:szCs w:val="28"/>
        </w:rPr>
        <w:t xml:space="preserve"> от 25 декабря 2008 года № 273-ФЗ «О противодействии коррупции», Закон</w:t>
      </w:r>
      <w:r>
        <w:rPr>
          <w:sz w:val="28"/>
          <w:szCs w:val="28"/>
        </w:rPr>
        <w:t>ом</w:t>
      </w:r>
      <w:r w:rsidRPr="00CA6131">
        <w:rPr>
          <w:sz w:val="28"/>
          <w:szCs w:val="28"/>
        </w:rPr>
        <w:t xml:space="preserve"> Калининградской области от 19.12.2017</w:t>
      </w:r>
      <w:r w:rsidR="007F09B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CA6131">
        <w:rPr>
          <w:sz w:val="28"/>
          <w:szCs w:val="28"/>
        </w:rPr>
        <w:t xml:space="preserve"> № 136 «О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таких сведений» </w:t>
      </w:r>
      <w:r w:rsidR="003E08E2">
        <w:rPr>
          <w:rFonts w:eastAsiaTheme="minorHAnsi"/>
          <w:sz w:val="28"/>
          <w:szCs w:val="28"/>
          <w:lang w:eastAsia="en-US"/>
        </w:rPr>
        <w:t xml:space="preserve">окружной Совет депутатов </w:t>
      </w:r>
      <w:r w:rsidR="00070410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3E08E2">
        <w:rPr>
          <w:sz w:val="28"/>
          <w:szCs w:val="28"/>
        </w:rPr>
        <w:t xml:space="preserve"> </w:t>
      </w:r>
    </w:p>
    <w:p w:rsidR="00B30202" w:rsidRPr="002D5CD0" w:rsidRDefault="00B30202" w:rsidP="00B30202">
      <w:pPr>
        <w:jc w:val="both"/>
        <w:rPr>
          <w:sz w:val="28"/>
          <w:szCs w:val="28"/>
        </w:rPr>
      </w:pPr>
    </w:p>
    <w:p w:rsidR="00B30202" w:rsidRPr="002D5CD0" w:rsidRDefault="00B30202" w:rsidP="00B30202">
      <w:pPr>
        <w:jc w:val="center"/>
        <w:rPr>
          <w:b/>
          <w:sz w:val="28"/>
          <w:szCs w:val="28"/>
        </w:rPr>
      </w:pPr>
      <w:r w:rsidRPr="002D5CD0">
        <w:rPr>
          <w:b/>
          <w:sz w:val="28"/>
          <w:szCs w:val="28"/>
        </w:rPr>
        <w:t>РЕШИЛ:</w:t>
      </w:r>
    </w:p>
    <w:p w:rsidR="00B30202" w:rsidRPr="002D5CD0" w:rsidRDefault="00B30202" w:rsidP="00B30202">
      <w:pPr>
        <w:jc w:val="both"/>
        <w:rPr>
          <w:b/>
          <w:sz w:val="28"/>
          <w:szCs w:val="28"/>
        </w:rPr>
      </w:pPr>
    </w:p>
    <w:p w:rsidR="00E8454A" w:rsidRDefault="00E8454A" w:rsidP="00E8454A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454A">
        <w:rPr>
          <w:rFonts w:eastAsiaTheme="minorHAnsi"/>
          <w:sz w:val="28"/>
          <w:szCs w:val="28"/>
          <w:lang w:eastAsia="en-US"/>
        </w:rPr>
        <w:t>Утвердить</w:t>
      </w:r>
      <w:r w:rsidR="00723BAD" w:rsidRPr="00723BAD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Hlk26800503"/>
      <w:r w:rsidR="00723BAD" w:rsidRPr="00723BAD">
        <w:rPr>
          <w:rFonts w:eastAsiaTheme="minorHAnsi"/>
          <w:sz w:val="28"/>
          <w:szCs w:val="28"/>
          <w:lang w:eastAsia="en-US"/>
        </w:rPr>
        <w:t>Поря</w:t>
      </w:r>
      <w:r w:rsidR="00723BAD">
        <w:rPr>
          <w:rFonts w:eastAsiaTheme="minorHAnsi"/>
          <w:sz w:val="28"/>
          <w:szCs w:val="28"/>
          <w:lang w:eastAsia="en-US"/>
        </w:rPr>
        <w:t>док</w:t>
      </w:r>
      <w:r w:rsidR="00723BAD" w:rsidRPr="00723BAD">
        <w:rPr>
          <w:rFonts w:eastAsiaTheme="minorHAnsi"/>
          <w:sz w:val="28"/>
          <w:szCs w:val="28"/>
          <w:lang w:eastAsia="en-US"/>
        </w:rPr>
        <w:t xml:space="preserve"> принятия решения о применении к депутату, выборному должностному лицу местного самоуправления</w:t>
      </w:r>
      <w:r w:rsidR="005D62FA">
        <w:rPr>
          <w:rFonts w:eastAsiaTheme="minorHAnsi"/>
          <w:sz w:val="28"/>
          <w:szCs w:val="28"/>
          <w:lang w:eastAsia="en-US"/>
        </w:rPr>
        <w:t xml:space="preserve"> Зеленоградского городского округа</w:t>
      </w:r>
      <w:r w:rsidR="00723BAD" w:rsidRPr="00723BAD">
        <w:rPr>
          <w:rFonts w:eastAsiaTheme="minorHAnsi"/>
          <w:sz w:val="28"/>
          <w:szCs w:val="28"/>
          <w:lang w:eastAsia="en-US"/>
        </w:rPr>
        <w:t xml:space="preserve">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bookmarkEnd w:id="0"/>
      <w:r w:rsidR="00723BAD" w:rsidRPr="00723B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</w:t>
      </w:r>
      <w:r w:rsidRPr="00E8454A">
        <w:rPr>
          <w:rFonts w:eastAsiaTheme="minorHAnsi"/>
          <w:sz w:val="28"/>
          <w:szCs w:val="28"/>
          <w:lang w:eastAsia="en-US"/>
        </w:rPr>
        <w:t>.</w:t>
      </w:r>
    </w:p>
    <w:p w:rsidR="00E8454A" w:rsidRPr="00E8454A" w:rsidRDefault="00E8454A" w:rsidP="00E8454A">
      <w:pPr>
        <w:pStyle w:val="a5"/>
        <w:numPr>
          <w:ilvl w:val="0"/>
          <w:numId w:val="13"/>
        </w:numPr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8454A">
        <w:rPr>
          <w:rFonts w:eastAsiaTheme="minorHAnsi"/>
          <w:sz w:val="28"/>
          <w:szCs w:val="28"/>
          <w:lang w:eastAsia="en-US"/>
        </w:rPr>
        <w:lastRenderedPageBreak/>
        <w:t xml:space="preserve">Опубликовать решение в газете </w:t>
      </w:r>
      <w:r w:rsidR="003B7B32">
        <w:rPr>
          <w:rFonts w:eastAsiaTheme="minorHAnsi"/>
          <w:sz w:val="28"/>
          <w:szCs w:val="28"/>
          <w:lang w:eastAsia="en-US"/>
        </w:rPr>
        <w:t>«</w:t>
      </w:r>
      <w:r w:rsidRPr="00E8454A">
        <w:rPr>
          <w:rFonts w:eastAsiaTheme="minorHAnsi"/>
          <w:sz w:val="28"/>
          <w:szCs w:val="28"/>
          <w:lang w:eastAsia="en-US"/>
        </w:rPr>
        <w:t>Волна</w:t>
      </w:r>
      <w:r w:rsidR="003B7B32">
        <w:rPr>
          <w:rFonts w:eastAsiaTheme="minorHAnsi"/>
          <w:sz w:val="28"/>
          <w:szCs w:val="28"/>
          <w:lang w:eastAsia="en-US"/>
        </w:rPr>
        <w:t>»</w:t>
      </w:r>
      <w:r w:rsidRPr="00E8454A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органов местного самоуправления </w:t>
      </w:r>
      <w:r w:rsidR="00D16943">
        <w:rPr>
          <w:rFonts w:eastAsiaTheme="minorHAnsi"/>
          <w:sz w:val="28"/>
          <w:szCs w:val="28"/>
          <w:lang w:eastAsia="en-US"/>
        </w:rPr>
        <w:t xml:space="preserve">Зеленоградского </w:t>
      </w:r>
      <w:r w:rsidRPr="00E8454A">
        <w:rPr>
          <w:rFonts w:eastAsiaTheme="minorHAnsi"/>
          <w:sz w:val="28"/>
          <w:szCs w:val="28"/>
          <w:lang w:eastAsia="en-US"/>
        </w:rPr>
        <w:t>городско</w:t>
      </w:r>
      <w:r w:rsidR="00D16943">
        <w:rPr>
          <w:rFonts w:eastAsiaTheme="minorHAnsi"/>
          <w:sz w:val="28"/>
          <w:szCs w:val="28"/>
          <w:lang w:eastAsia="en-US"/>
        </w:rPr>
        <w:t>го</w:t>
      </w:r>
      <w:r w:rsidRPr="00E8454A">
        <w:rPr>
          <w:rFonts w:eastAsiaTheme="minorHAnsi"/>
          <w:sz w:val="28"/>
          <w:szCs w:val="28"/>
          <w:lang w:eastAsia="en-US"/>
        </w:rPr>
        <w:t xml:space="preserve"> округ</w:t>
      </w:r>
      <w:r w:rsidR="00D16943">
        <w:rPr>
          <w:rFonts w:eastAsiaTheme="minorHAnsi"/>
          <w:sz w:val="28"/>
          <w:szCs w:val="28"/>
          <w:lang w:eastAsia="en-US"/>
        </w:rPr>
        <w:t>а</w:t>
      </w:r>
      <w:r w:rsidRPr="00E8454A">
        <w:rPr>
          <w:rFonts w:eastAsiaTheme="minorHAnsi"/>
          <w:sz w:val="28"/>
          <w:szCs w:val="28"/>
          <w:lang w:eastAsia="en-US"/>
        </w:rPr>
        <w:t>.</w:t>
      </w:r>
    </w:p>
    <w:p w:rsidR="00575C5F" w:rsidRPr="00E8454A" w:rsidRDefault="00E8454A" w:rsidP="00D46B28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54A">
        <w:rPr>
          <w:rFonts w:eastAsiaTheme="minorHAnsi"/>
          <w:sz w:val="28"/>
          <w:szCs w:val="28"/>
          <w:lang w:eastAsia="en-US"/>
        </w:rPr>
        <w:t>Ре</w:t>
      </w:r>
      <w:r w:rsidR="002D5CD0" w:rsidRPr="00E8454A">
        <w:rPr>
          <w:sz w:val="28"/>
          <w:szCs w:val="28"/>
        </w:rPr>
        <w:t>шение вступает в силу со дня официального опубликования.</w:t>
      </w:r>
    </w:p>
    <w:p w:rsidR="002D5CD0" w:rsidRPr="002D5CD0" w:rsidRDefault="002D5CD0" w:rsidP="002D5CD0">
      <w:pPr>
        <w:jc w:val="both"/>
        <w:rPr>
          <w:sz w:val="28"/>
          <w:szCs w:val="28"/>
        </w:rPr>
      </w:pPr>
    </w:p>
    <w:p w:rsidR="002D5CD0" w:rsidRDefault="002D5CD0" w:rsidP="002D5CD0">
      <w:pPr>
        <w:jc w:val="both"/>
        <w:rPr>
          <w:sz w:val="28"/>
          <w:szCs w:val="28"/>
        </w:rPr>
      </w:pPr>
    </w:p>
    <w:p w:rsidR="00723BAD" w:rsidRDefault="00723BAD" w:rsidP="002D5CD0">
      <w:pPr>
        <w:jc w:val="both"/>
        <w:rPr>
          <w:sz w:val="28"/>
          <w:szCs w:val="28"/>
        </w:rPr>
      </w:pPr>
    </w:p>
    <w:p w:rsidR="00723BAD" w:rsidRDefault="00723BAD" w:rsidP="002D5CD0">
      <w:pPr>
        <w:jc w:val="both"/>
        <w:rPr>
          <w:sz w:val="28"/>
          <w:szCs w:val="28"/>
        </w:rPr>
      </w:pPr>
    </w:p>
    <w:p w:rsidR="00723BAD" w:rsidRDefault="00723BAD" w:rsidP="002D5CD0">
      <w:pPr>
        <w:jc w:val="both"/>
        <w:rPr>
          <w:sz w:val="28"/>
          <w:szCs w:val="28"/>
        </w:rPr>
      </w:pPr>
    </w:p>
    <w:p w:rsidR="00723BAD" w:rsidRDefault="00723BAD" w:rsidP="002D5CD0">
      <w:pPr>
        <w:jc w:val="both"/>
        <w:rPr>
          <w:sz w:val="28"/>
          <w:szCs w:val="28"/>
        </w:rPr>
      </w:pPr>
    </w:p>
    <w:p w:rsidR="00723BAD" w:rsidRDefault="00723BAD" w:rsidP="002D5CD0">
      <w:pPr>
        <w:jc w:val="both"/>
        <w:rPr>
          <w:sz w:val="28"/>
          <w:szCs w:val="28"/>
        </w:rPr>
      </w:pPr>
    </w:p>
    <w:p w:rsidR="00723BAD" w:rsidRPr="002D5CD0" w:rsidRDefault="00723BAD" w:rsidP="002D5CD0">
      <w:pPr>
        <w:jc w:val="both"/>
        <w:rPr>
          <w:sz w:val="28"/>
          <w:szCs w:val="28"/>
        </w:rPr>
      </w:pPr>
    </w:p>
    <w:p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 xml:space="preserve">Глава </w:t>
      </w:r>
    </w:p>
    <w:p w:rsidR="00D6589D" w:rsidRDefault="00B30202" w:rsidP="00BE39AC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>Зеленоградск</w:t>
      </w:r>
      <w:r w:rsidR="00070410">
        <w:rPr>
          <w:sz w:val="28"/>
          <w:szCs w:val="28"/>
        </w:rPr>
        <w:t>ого</w:t>
      </w:r>
      <w:r w:rsidRPr="002D5CD0">
        <w:rPr>
          <w:sz w:val="28"/>
          <w:szCs w:val="28"/>
        </w:rPr>
        <w:t xml:space="preserve"> городско</w:t>
      </w:r>
      <w:r w:rsidR="00070410">
        <w:rPr>
          <w:sz w:val="28"/>
          <w:szCs w:val="28"/>
        </w:rPr>
        <w:t>го</w:t>
      </w:r>
      <w:r w:rsidRPr="002D5CD0">
        <w:rPr>
          <w:sz w:val="28"/>
          <w:szCs w:val="28"/>
        </w:rPr>
        <w:t xml:space="preserve"> округ</w:t>
      </w:r>
      <w:r w:rsidR="00070410">
        <w:rPr>
          <w:sz w:val="28"/>
          <w:szCs w:val="28"/>
        </w:rPr>
        <w:t>а</w:t>
      </w:r>
      <w:r w:rsidRPr="002D5CD0">
        <w:rPr>
          <w:sz w:val="28"/>
          <w:szCs w:val="28"/>
        </w:rPr>
        <w:t xml:space="preserve">         </w:t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  <w:t xml:space="preserve"> </w:t>
      </w:r>
      <w:r w:rsidR="009F6901" w:rsidRPr="002D5CD0">
        <w:rPr>
          <w:sz w:val="28"/>
          <w:szCs w:val="28"/>
        </w:rPr>
        <w:t xml:space="preserve">  </w:t>
      </w:r>
      <w:r w:rsidRPr="002D5CD0">
        <w:rPr>
          <w:sz w:val="28"/>
          <w:szCs w:val="28"/>
        </w:rPr>
        <w:t xml:space="preserve">      С.В. Кулаков</w:t>
      </w:r>
    </w:p>
    <w:p w:rsidR="009032FE" w:rsidRDefault="009032FE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70410" w:rsidRDefault="00070410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D62FA" w:rsidRDefault="005D62FA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D62FA" w:rsidRDefault="005D62FA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D62FA" w:rsidRDefault="005D62FA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D62FA" w:rsidRDefault="005D62FA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23BAD" w:rsidRDefault="00723BAD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9032FE" w:rsidRPr="009032FE" w:rsidRDefault="009032FE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9032FE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9032FE" w:rsidRPr="009032FE" w:rsidRDefault="009032FE" w:rsidP="009032F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9032FE">
        <w:rPr>
          <w:rFonts w:eastAsiaTheme="minorHAnsi"/>
          <w:sz w:val="24"/>
          <w:szCs w:val="24"/>
          <w:lang w:eastAsia="en-US"/>
        </w:rPr>
        <w:t xml:space="preserve">к </w:t>
      </w:r>
      <w:r>
        <w:rPr>
          <w:rFonts w:eastAsiaTheme="minorHAnsi"/>
          <w:sz w:val="24"/>
          <w:szCs w:val="24"/>
          <w:lang w:eastAsia="en-US"/>
        </w:rPr>
        <w:t>р</w:t>
      </w:r>
      <w:r w:rsidRPr="009032FE">
        <w:rPr>
          <w:rFonts w:eastAsiaTheme="minorHAnsi"/>
          <w:sz w:val="24"/>
          <w:szCs w:val="24"/>
          <w:lang w:eastAsia="en-US"/>
        </w:rPr>
        <w:t>ешению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032FE">
        <w:rPr>
          <w:rFonts w:eastAsiaTheme="minorHAnsi"/>
          <w:sz w:val="24"/>
          <w:szCs w:val="24"/>
          <w:lang w:eastAsia="en-US"/>
        </w:rPr>
        <w:t>окружного Совета депутатов</w:t>
      </w:r>
    </w:p>
    <w:p w:rsidR="009032FE" w:rsidRPr="009032FE" w:rsidRDefault="00070410" w:rsidP="009032F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Зеленоградского городского округа</w:t>
      </w:r>
    </w:p>
    <w:p w:rsidR="009032FE" w:rsidRDefault="009032FE" w:rsidP="00846470">
      <w:pPr>
        <w:widowControl/>
        <w:jc w:val="right"/>
        <w:rPr>
          <w:sz w:val="28"/>
          <w:szCs w:val="28"/>
        </w:rPr>
      </w:pPr>
      <w:r w:rsidRPr="009032FE">
        <w:rPr>
          <w:rFonts w:eastAsiaTheme="minorHAnsi"/>
          <w:sz w:val="24"/>
          <w:szCs w:val="24"/>
          <w:lang w:eastAsia="en-US"/>
        </w:rPr>
        <w:t xml:space="preserve">от </w:t>
      </w:r>
      <w:r w:rsidR="00563011">
        <w:rPr>
          <w:rFonts w:eastAsiaTheme="minorHAnsi"/>
          <w:sz w:val="24"/>
          <w:szCs w:val="24"/>
          <w:lang w:eastAsia="en-US"/>
        </w:rPr>
        <w:t xml:space="preserve">18 декабря </w:t>
      </w:r>
      <w:r>
        <w:rPr>
          <w:rFonts w:eastAsiaTheme="minorHAnsi"/>
          <w:sz w:val="24"/>
          <w:szCs w:val="24"/>
          <w:lang w:eastAsia="en-US"/>
        </w:rPr>
        <w:t>2019 г</w:t>
      </w:r>
      <w:r w:rsidR="00563011">
        <w:rPr>
          <w:rFonts w:eastAsiaTheme="minorHAnsi"/>
          <w:sz w:val="24"/>
          <w:szCs w:val="24"/>
          <w:lang w:eastAsia="en-US"/>
        </w:rPr>
        <w:t>ода</w:t>
      </w:r>
      <w:r>
        <w:rPr>
          <w:rFonts w:eastAsiaTheme="minorHAnsi"/>
          <w:sz w:val="24"/>
          <w:szCs w:val="24"/>
          <w:lang w:eastAsia="en-US"/>
        </w:rPr>
        <w:t xml:space="preserve"> №</w:t>
      </w:r>
      <w:r w:rsidRPr="009032FE">
        <w:rPr>
          <w:rFonts w:eastAsiaTheme="minorHAnsi"/>
          <w:sz w:val="24"/>
          <w:szCs w:val="24"/>
          <w:lang w:eastAsia="en-US"/>
        </w:rPr>
        <w:t xml:space="preserve"> </w:t>
      </w:r>
      <w:r w:rsidR="00563011">
        <w:rPr>
          <w:rFonts w:eastAsiaTheme="minorHAnsi"/>
          <w:sz w:val="24"/>
          <w:szCs w:val="24"/>
          <w:lang w:eastAsia="en-US"/>
        </w:rPr>
        <w:t>362</w:t>
      </w:r>
      <w:bookmarkStart w:id="1" w:name="_GoBack"/>
      <w:bookmarkEnd w:id="1"/>
    </w:p>
    <w:p w:rsidR="009032FE" w:rsidRDefault="009032FE" w:rsidP="009032FE">
      <w:pPr>
        <w:rPr>
          <w:sz w:val="28"/>
          <w:szCs w:val="28"/>
        </w:rPr>
      </w:pPr>
    </w:p>
    <w:p w:rsidR="00723BAD" w:rsidRDefault="00723BAD" w:rsidP="009032FE">
      <w:pPr>
        <w:tabs>
          <w:tab w:val="left" w:pos="328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23BAD">
        <w:rPr>
          <w:rFonts w:eastAsiaTheme="minorHAnsi"/>
          <w:b/>
          <w:sz w:val="28"/>
          <w:szCs w:val="28"/>
          <w:lang w:eastAsia="en-US"/>
        </w:rPr>
        <w:t xml:space="preserve">Порядок </w:t>
      </w:r>
    </w:p>
    <w:p w:rsidR="009032FE" w:rsidRDefault="00723BAD" w:rsidP="009032FE">
      <w:pPr>
        <w:tabs>
          <w:tab w:val="left" w:pos="328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23BAD">
        <w:rPr>
          <w:rFonts w:eastAsiaTheme="minorHAnsi"/>
          <w:b/>
          <w:sz w:val="28"/>
          <w:szCs w:val="28"/>
          <w:lang w:eastAsia="en-US"/>
        </w:rPr>
        <w:t xml:space="preserve">принятия решения о применении к депутату, выборному должностному лицу местного самоуправления </w:t>
      </w:r>
      <w:r w:rsidR="005D62FA" w:rsidRPr="005D62FA">
        <w:rPr>
          <w:rFonts w:eastAsiaTheme="minorHAnsi"/>
          <w:b/>
          <w:sz w:val="28"/>
          <w:szCs w:val="28"/>
          <w:lang w:eastAsia="en-US"/>
        </w:rPr>
        <w:t xml:space="preserve">Зеленоградского городского округа </w:t>
      </w:r>
      <w:r w:rsidRPr="00723BAD">
        <w:rPr>
          <w:rFonts w:eastAsiaTheme="minorHAnsi"/>
          <w:b/>
          <w:sz w:val="28"/>
          <w:szCs w:val="28"/>
          <w:lang w:eastAsia="en-US"/>
        </w:rPr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9032FE" w:rsidRDefault="009032FE" w:rsidP="009032FE">
      <w:pPr>
        <w:tabs>
          <w:tab w:val="left" w:pos="3285"/>
        </w:tabs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23BAD" w:rsidRPr="00723BAD" w:rsidRDefault="00723BAD" w:rsidP="00723BAD">
      <w:pPr>
        <w:tabs>
          <w:tab w:val="left" w:pos="851"/>
        </w:tabs>
        <w:suppressAutoHyphens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23BAD">
        <w:rPr>
          <w:rFonts w:eastAsia="Lucida Sans Unicode"/>
          <w:bCs/>
          <w:iCs/>
          <w:sz w:val="28"/>
          <w:szCs w:val="28"/>
          <w:lang w:eastAsia="en-US"/>
        </w:rPr>
        <w:t xml:space="preserve">1. Настоящий Порядок определяет правила принятия решения </w:t>
      </w:r>
      <w:r w:rsidRPr="00723BAD">
        <w:rPr>
          <w:rFonts w:eastAsia="Lucida Sans Unicode"/>
          <w:bCs/>
          <w:kern w:val="28"/>
          <w:sz w:val="28"/>
          <w:szCs w:val="28"/>
          <w:lang w:eastAsia="en-US"/>
        </w:rPr>
        <w:t>о применении к депутату, выборному должностному лицу местного самоуправления</w:t>
      </w:r>
      <w:r w:rsidRPr="00723BAD">
        <w:t xml:space="preserve"> </w:t>
      </w:r>
      <w:r w:rsidR="005D62FA" w:rsidRPr="005D62FA">
        <w:rPr>
          <w:rFonts w:eastAsia="Lucida Sans Unicode"/>
          <w:bCs/>
          <w:kern w:val="28"/>
          <w:sz w:val="28"/>
          <w:szCs w:val="28"/>
          <w:lang w:eastAsia="en-US"/>
        </w:rPr>
        <w:t>Зеленоградского городского округа</w:t>
      </w:r>
      <w:r w:rsidRPr="00723BAD">
        <w:rPr>
          <w:rFonts w:eastAsia="Lucida Sans Unicode"/>
          <w:bCs/>
          <w:kern w:val="28"/>
          <w:sz w:val="28"/>
          <w:szCs w:val="28"/>
          <w:lang w:eastAsia="en-US"/>
        </w:rPr>
        <w:t xml:space="preserve">, </w:t>
      </w:r>
      <w:r w:rsidRPr="00723BAD">
        <w:rPr>
          <w:rFonts w:eastAsia="Calibri"/>
          <w:bCs/>
          <w:sz w:val="28"/>
          <w:szCs w:val="28"/>
          <w:lang w:eastAsia="en-US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eastAsia="Calibri"/>
          <w:bCs/>
          <w:sz w:val="28"/>
          <w:szCs w:val="28"/>
          <w:lang w:eastAsia="en-US"/>
        </w:rPr>
        <w:t>, мер ответственности,</w:t>
      </w:r>
      <w:r w:rsidRPr="00723BAD">
        <w:t xml:space="preserve"> </w:t>
      </w:r>
      <w:r w:rsidRPr="00723BAD">
        <w:rPr>
          <w:rFonts w:eastAsia="Calibri"/>
          <w:bCs/>
          <w:sz w:val="28"/>
          <w:szCs w:val="28"/>
          <w:lang w:eastAsia="en-US"/>
        </w:rPr>
        <w:t xml:space="preserve">указанных в части 7.3-1 статьи 40 Федерального закона </w:t>
      </w:r>
      <w:r w:rsidR="007F09BD" w:rsidRPr="007F09BD">
        <w:rPr>
          <w:rFonts w:eastAsia="Calibri"/>
          <w:bCs/>
          <w:sz w:val="28"/>
          <w:szCs w:val="28"/>
          <w:lang w:eastAsia="en-US"/>
        </w:rPr>
        <w:t xml:space="preserve">от 06.10.2003 года № 131-ФЗ </w:t>
      </w:r>
      <w:r w:rsidRPr="00723BAD">
        <w:rPr>
          <w:rFonts w:eastAsia="Calibri"/>
          <w:bCs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23BAD" w:rsidRPr="00723BAD" w:rsidRDefault="00723BAD" w:rsidP="00723BAD">
      <w:pPr>
        <w:tabs>
          <w:tab w:val="left" w:pos="851"/>
        </w:tabs>
        <w:suppressAutoHyphens/>
        <w:ind w:firstLine="567"/>
        <w:jc w:val="both"/>
        <w:rPr>
          <w:rFonts w:eastAsia="Lucida Sans Unicode"/>
          <w:sz w:val="28"/>
          <w:szCs w:val="28"/>
          <w:lang w:eastAsia="en-US"/>
        </w:rPr>
      </w:pPr>
      <w:r w:rsidRPr="00723BAD">
        <w:rPr>
          <w:rFonts w:eastAsia="Calibri"/>
          <w:bCs/>
          <w:sz w:val="28"/>
          <w:szCs w:val="28"/>
          <w:lang w:eastAsia="en-US"/>
        </w:rPr>
        <w:t xml:space="preserve">2. К </w:t>
      </w:r>
      <w:r w:rsidR="00084A5B" w:rsidRPr="00084A5B">
        <w:rPr>
          <w:rFonts w:eastAsia="Calibri"/>
          <w:bCs/>
          <w:sz w:val="28"/>
          <w:szCs w:val="28"/>
          <w:lang w:eastAsia="en-US"/>
        </w:rPr>
        <w:t xml:space="preserve">депутату, выборному должностному лицу местного самоуправления </w:t>
      </w:r>
      <w:r w:rsidR="005D62FA" w:rsidRPr="005D62FA">
        <w:rPr>
          <w:rFonts w:eastAsia="Calibri"/>
          <w:bCs/>
          <w:sz w:val="28"/>
          <w:szCs w:val="28"/>
          <w:lang w:eastAsia="en-US"/>
        </w:rPr>
        <w:t>Зеленоградского городского округа</w:t>
      </w:r>
      <w:r w:rsidRPr="00723BAD">
        <w:rPr>
          <w:rFonts w:eastAsia="Calibri"/>
          <w:bCs/>
          <w:sz w:val="28"/>
          <w:szCs w:val="28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23BAD" w:rsidRPr="00723BAD" w:rsidRDefault="00723BAD" w:rsidP="00723BAD">
      <w:pPr>
        <w:widowControl/>
        <w:ind w:firstLine="567"/>
        <w:jc w:val="both"/>
        <w:rPr>
          <w:sz w:val="28"/>
          <w:szCs w:val="28"/>
          <w:lang w:eastAsia="en-US"/>
        </w:rPr>
      </w:pPr>
      <w:r w:rsidRPr="00723BAD">
        <w:rPr>
          <w:sz w:val="28"/>
          <w:szCs w:val="28"/>
          <w:lang w:eastAsia="en-US"/>
        </w:rPr>
        <w:t>1) предупреждение;</w:t>
      </w:r>
    </w:p>
    <w:p w:rsidR="00723BAD" w:rsidRPr="00723BAD" w:rsidRDefault="00723BAD" w:rsidP="00723BAD">
      <w:pPr>
        <w:widowControl/>
        <w:ind w:firstLine="567"/>
        <w:jc w:val="both"/>
        <w:rPr>
          <w:sz w:val="28"/>
          <w:szCs w:val="28"/>
          <w:lang w:eastAsia="en-US"/>
        </w:rPr>
      </w:pPr>
      <w:r w:rsidRPr="00723BAD">
        <w:rPr>
          <w:sz w:val="28"/>
          <w:szCs w:val="28"/>
          <w:lang w:eastAsia="en-US"/>
        </w:rPr>
        <w:t>2) освобождение депутата от должности в</w:t>
      </w:r>
      <w:r w:rsidR="005D62FA">
        <w:rPr>
          <w:sz w:val="28"/>
          <w:szCs w:val="28"/>
          <w:lang w:eastAsia="en-US"/>
        </w:rPr>
        <w:t xml:space="preserve"> окружном Совете депутатов Зеленоградского городского округа</w:t>
      </w:r>
      <w:r w:rsidRPr="00723BAD">
        <w:rPr>
          <w:sz w:val="28"/>
          <w:szCs w:val="28"/>
          <w:lang w:eastAsia="en-US"/>
        </w:rPr>
        <w:t xml:space="preserve">, с лишением права занимать должности в </w:t>
      </w:r>
      <w:r w:rsidR="005D62FA" w:rsidRPr="005D62FA">
        <w:rPr>
          <w:sz w:val="28"/>
          <w:szCs w:val="28"/>
          <w:lang w:eastAsia="en-US"/>
        </w:rPr>
        <w:t>окружном Совете депутатов Зеленоградского городского округа</w:t>
      </w:r>
      <w:r w:rsidRPr="00723BAD">
        <w:rPr>
          <w:sz w:val="28"/>
          <w:szCs w:val="28"/>
          <w:lang w:eastAsia="en-US"/>
        </w:rPr>
        <w:t xml:space="preserve"> до прекращения срока его полномочий;</w:t>
      </w:r>
    </w:p>
    <w:p w:rsidR="00723BAD" w:rsidRPr="00723BAD" w:rsidRDefault="00723BAD" w:rsidP="00723BAD">
      <w:pPr>
        <w:widowControl/>
        <w:ind w:firstLine="567"/>
        <w:jc w:val="both"/>
        <w:rPr>
          <w:sz w:val="28"/>
          <w:szCs w:val="28"/>
          <w:lang w:eastAsia="en-US"/>
        </w:rPr>
      </w:pPr>
      <w:r w:rsidRPr="00723BAD">
        <w:rPr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23BAD" w:rsidRPr="00723BAD" w:rsidRDefault="00723BAD" w:rsidP="00723BAD">
      <w:pPr>
        <w:widowControl/>
        <w:ind w:firstLine="567"/>
        <w:jc w:val="both"/>
        <w:rPr>
          <w:sz w:val="28"/>
          <w:szCs w:val="28"/>
          <w:lang w:eastAsia="en-US"/>
        </w:rPr>
      </w:pPr>
      <w:r w:rsidRPr="00723BAD">
        <w:rPr>
          <w:sz w:val="28"/>
          <w:szCs w:val="28"/>
          <w:lang w:eastAsia="en-US"/>
        </w:rPr>
        <w:t xml:space="preserve">4) запрет занимать должности в </w:t>
      </w:r>
      <w:r w:rsidR="005D62FA" w:rsidRPr="005D62FA">
        <w:rPr>
          <w:sz w:val="28"/>
          <w:szCs w:val="28"/>
          <w:lang w:eastAsia="en-US"/>
        </w:rPr>
        <w:t xml:space="preserve">окружном Совете депутатов Зеленоградского городского округа </w:t>
      </w:r>
      <w:r w:rsidRPr="00723BAD">
        <w:rPr>
          <w:sz w:val="28"/>
          <w:szCs w:val="28"/>
          <w:lang w:eastAsia="en-US"/>
        </w:rPr>
        <w:t>до прекращения срока его полномочий;</w:t>
      </w:r>
    </w:p>
    <w:p w:rsidR="00723BAD" w:rsidRDefault="00723BAD" w:rsidP="00723BAD">
      <w:pPr>
        <w:widowControl/>
        <w:ind w:firstLine="567"/>
        <w:jc w:val="both"/>
        <w:rPr>
          <w:sz w:val="28"/>
          <w:szCs w:val="28"/>
          <w:lang w:eastAsia="en-US"/>
        </w:rPr>
      </w:pPr>
      <w:r w:rsidRPr="00723BAD">
        <w:rPr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F35054" w:rsidRPr="00F35054" w:rsidRDefault="00F35054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r w:rsidRPr="00F35054">
        <w:rPr>
          <w:sz w:val="28"/>
          <w:szCs w:val="28"/>
          <w:lang w:eastAsia="en-US"/>
        </w:rPr>
        <w:t xml:space="preserve">3. </w:t>
      </w:r>
      <w:r w:rsidR="00C1768E" w:rsidRPr="00C1768E">
        <w:rPr>
          <w:sz w:val="28"/>
          <w:szCs w:val="28"/>
          <w:lang w:eastAsia="en-US"/>
        </w:rPr>
        <w:t xml:space="preserve">При поступлении в окружной Совет депутатов Зеленоградского городского округа заявления Губернатора Калининградской области (далее – заявление) о применении в отношении </w:t>
      </w:r>
      <w:bookmarkStart w:id="2" w:name="_Hlk26968221"/>
      <w:r w:rsidR="00C1768E" w:rsidRPr="00C1768E">
        <w:rPr>
          <w:sz w:val="28"/>
          <w:szCs w:val="28"/>
          <w:lang w:eastAsia="en-US"/>
        </w:rPr>
        <w:t xml:space="preserve">депутата, выборного должностного </w:t>
      </w:r>
      <w:r w:rsidR="00C1768E" w:rsidRPr="00C1768E">
        <w:rPr>
          <w:sz w:val="28"/>
          <w:szCs w:val="28"/>
          <w:lang w:eastAsia="en-US"/>
        </w:rPr>
        <w:lastRenderedPageBreak/>
        <w:t>лица местного самоуправления Зеленоградского городского округа</w:t>
      </w:r>
      <w:r w:rsidR="00C1768E">
        <w:rPr>
          <w:sz w:val="28"/>
          <w:szCs w:val="28"/>
          <w:lang w:eastAsia="en-US"/>
        </w:rPr>
        <w:t xml:space="preserve"> </w:t>
      </w:r>
      <w:bookmarkEnd w:id="2"/>
      <w:r w:rsidR="00C1768E">
        <w:rPr>
          <w:sz w:val="28"/>
          <w:szCs w:val="28"/>
          <w:lang w:eastAsia="en-US"/>
        </w:rPr>
        <w:t>мер ответственности, р</w:t>
      </w:r>
      <w:r w:rsidRPr="00F35054">
        <w:rPr>
          <w:sz w:val="28"/>
          <w:szCs w:val="28"/>
          <w:lang w:eastAsia="en-US"/>
        </w:rPr>
        <w:t>ешение о применении мер ответственности</w:t>
      </w:r>
      <w:r>
        <w:rPr>
          <w:sz w:val="28"/>
          <w:szCs w:val="28"/>
          <w:lang w:eastAsia="en-US"/>
        </w:rPr>
        <w:t>, предусмотренных пунктом 2 настоящего Порядка,</w:t>
      </w:r>
      <w:r w:rsidRPr="00F35054">
        <w:rPr>
          <w:sz w:val="28"/>
          <w:szCs w:val="28"/>
          <w:lang w:eastAsia="en-US"/>
        </w:rPr>
        <w:t xml:space="preserve"> принимается окружн</w:t>
      </w:r>
      <w:r>
        <w:rPr>
          <w:sz w:val="28"/>
          <w:szCs w:val="28"/>
          <w:lang w:eastAsia="en-US"/>
        </w:rPr>
        <w:t>ы</w:t>
      </w:r>
      <w:r w:rsidRPr="00F35054">
        <w:rPr>
          <w:sz w:val="28"/>
          <w:szCs w:val="28"/>
          <w:lang w:eastAsia="en-US"/>
        </w:rPr>
        <w:t>м Совет</w:t>
      </w:r>
      <w:r>
        <w:rPr>
          <w:sz w:val="28"/>
          <w:szCs w:val="28"/>
          <w:lang w:eastAsia="en-US"/>
        </w:rPr>
        <w:t>ом</w:t>
      </w:r>
      <w:r w:rsidRPr="00F35054">
        <w:rPr>
          <w:sz w:val="28"/>
          <w:szCs w:val="28"/>
          <w:lang w:eastAsia="en-US"/>
        </w:rPr>
        <w:t xml:space="preserve"> депутатов Зеленоградского городского округа</w:t>
      </w:r>
      <w:r w:rsidR="003C492B">
        <w:rPr>
          <w:sz w:val="28"/>
          <w:szCs w:val="28"/>
          <w:lang w:eastAsia="en-US"/>
        </w:rPr>
        <w:t xml:space="preserve"> </w:t>
      </w:r>
      <w:r w:rsidR="003C492B" w:rsidRPr="003C492B">
        <w:rPr>
          <w:sz w:val="28"/>
          <w:szCs w:val="28"/>
          <w:lang w:eastAsia="en-US"/>
        </w:rPr>
        <w:t xml:space="preserve">после рассмотрения </w:t>
      </w:r>
      <w:r w:rsidR="003C492B">
        <w:rPr>
          <w:sz w:val="28"/>
          <w:szCs w:val="28"/>
          <w:lang w:eastAsia="en-US"/>
        </w:rPr>
        <w:t xml:space="preserve">указанного вопроса </w:t>
      </w:r>
      <w:r w:rsidR="003C492B" w:rsidRPr="003C492B">
        <w:rPr>
          <w:sz w:val="28"/>
          <w:szCs w:val="28"/>
          <w:lang w:eastAsia="en-US"/>
        </w:rPr>
        <w:t>на заседании</w:t>
      </w:r>
      <w:r w:rsidR="00C1768E">
        <w:rPr>
          <w:sz w:val="28"/>
          <w:szCs w:val="28"/>
          <w:lang w:eastAsia="en-US"/>
        </w:rPr>
        <w:t xml:space="preserve"> постоянной</w:t>
      </w:r>
      <w:r w:rsidR="003C492B" w:rsidRPr="003C492B">
        <w:rPr>
          <w:sz w:val="28"/>
          <w:szCs w:val="28"/>
          <w:lang w:eastAsia="en-US"/>
        </w:rPr>
        <w:t xml:space="preserve"> комисси</w:t>
      </w:r>
      <w:r w:rsidR="003C492B">
        <w:rPr>
          <w:sz w:val="28"/>
          <w:szCs w:val="28"/>
          <w:lang w:eastAsia="en-US"/>
        </w:rPr>
        <w:t>и по местному самоуправлению, законодательству, регламенту, социальным вопросам и связям с общественностью</w:t>
      </w:r>
      <w:r w:rsidR="003C492B" w:rsidRPr="003C492B">
        <w:t xml:space="preserve"> </w:t>
      </w:r>
      <w:r w:rsidR="003C492B" w:rsidRPr="003C492B">
        <w:rPr>
          <w:sz w:val="28"/>
          <w:szCs w:val="28"/>
          <w:lang w:eastAsia="en-US"/>
        </w:rPr>
        <w:t>окружн</w:t>
      </w:r>
      <w:r w:rsidR="003C492B">
        <w:rPr>
          <w:sz w:val="28"/>
          <w:szCs w:val="28"/>
          <w:lang w:eastAsia="en-US"/>
        </w:rPr>
        <w:t>ого</w:t>
      </w:r>
      <w:r w:rsidR="003C492B" w:rsidRPr="003C492B">
        <w:rPr>
          <w:sz w:val="28"/>
          <w:szCs w:val="28"/>
          <w:lang w:eastAsia="en-US"/>
        </w:rPr>
        <w:t xml:space="preserve"> Совет</w:t>
      </w:r>
      <w:r w:rsidR="003C492B">
        <w:rPr>
          <w:sz w:val="28"/>
          <w:szCs w:val="28"/>
          <w:lang w:eastAsia="en-US"/>
        </w:rPr>
        <w:t>а</w:t>
      </w:r>
      <w:r w:rsidR="003C492B" w:rsidRPr="003C492B">
        <w:rPr>
          <w:sz w:val="28"/>
          <w:szCs w:val="28"/>
          <w:lang w:eastAsia="en-US"/>
        </w:rPr>
        <w:t xml:space="preserve"> депутатов Зеленоградского городского округа</w:t>
      </w:r>
      <w:r w:rsidR="00C1768E">
        <w:rPr>
          <w:sz w:val="28"/>
          <w:szCs w:val="28"/>
          <w:lang w:eastAsia="en-US"/>
        </w:rPr>
        <w:t xml:space="preserve"> (д</w:t>
      </w:r>
      <w:r w:rsidR="00051B13">
        <w:rPr>
          <w:sz w:val="28"/>
          <w:szCs w:val="28"/>
          <w:lang w:eastAsia="en-US"/>
        </w:rPr>
        <w:t>а</w:t>
      </w:r>
      <w:r w:rsidR="00C1768E">
        <w:rPr>
          <w:sz w:val="28"/>
          <w:szCs w:val="28"/>
          <w:lang w:eastAsia="en-US"/>
        </w:rPr>
        <w:t>лее-комиссия)</w:t>
      </w:r>
      <w:r w:rsidRPr="00F35054">
        <w:rPr>
          <w:sz w:val="28"/>
          <w:szCs w:val="28"/>
          <w:lang w:eastAsia="en-US"/>
        </w:rPr>
        <w:t>.</w:t>
      </w:r>
    </w:p>
    <w:p w:rsidR="00F35054" w:rsidRPr="00F35054" w:rsidRDefault="00F35054" w:rsidP="00051B13">
      <w:pPr>
        <w:widowControl/>
        <w:ind w:firstLine="567"/>
        <w:jc w:val="both"/>
        <w:rPr>
          <w:sz w:val="28"/>
          <w:szCs w:val="28"/>
          <w:lang w:eastAsia="en-US"/>
        </w:rPr>
      </w:pPr>
      <w:r w:rsidRPr="00F35054">
        <w:rPr>
          <w:sz w:val="28"/>
          <w:szCs w:val="28"/>
          <w:lang w:eastAsia="en-US"/>
        </w:rPr>
        <w:t xml:space="preserve">4. </w:t>
      </w:r>
      <w:r w:rsidR="00D7734A">
        <w:rPr>
          <w:sz w:val="28"/>
          <w:szCs w:val="28"/>
          <w:lang w:eastAsia="en-US"/>
        </w:rPr>
        <w:t>Председатель комиссии в</w:t>
      </w:r>
      <w:r w:rsidR="00051B13">
        <w:rPr>
          <w:sz w:val="28"/>
          <w:szCs w:val="28"/>
          <w:lang w:eastAsia="en-US"/>
        </w:rPr>
        <w:t xml:space="preserve"> течение </w:t>
      </w:r>
      <w:r w:rsidR="00D7734A">
        <w:rPr>
          <w:sz w:val="28"/>
          <w:szCs w:val="28"/>
          <w:lang w:eastAsia="en-US"/>
        </w:rPr>
        <w:t>7</w:t>
      </w:r>
      <w:r w:rsidR="00051B13">
        <w:rPr>
          <w:sz w:val="28"/>
          <w:szCs w:val="28"/>
          <w:lang w:eastAsia="en-US"/>
        </w:rPr>
        <w:t xml:space="preserve"> календарных дней со дня поступления заявления </w:t>
      </w:r>
      <w:r w:rsidRPr="00F35054">
        <w:rPr>
          <w:sz w:val="28"/>
          <w:szCs w:val="28"/>
          <w:lang w:eastAsia="en-US"/>
        </w:rPr>
        <w:t>обеспечивает:</w:t>
      </w:r>
    </w:p>
    <w:p w:rsidR="00F35054" w:rsidRPr="00F35054" w:rsidRDefault="00F35054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r w:rsidRPr="00F35054">
        <w:rPr>
          <w:sz w:val="28"/>
          <w:szCs w:val="28"/>
          <w:lang w:eastAsia="en-US"/>
        </w:rPr>
        <w:t>1) уведомление</w:t>
      </w:r>
      <w:r w:rsidR="00051B13">
        <w:rPr>
          <w:sz w:val="28"/>
          <w:szCs w:val="28"/>
          <w:lang w:eastAsia="en-US"/>
        </w:rPr>
        <w:t xml:space="preserve"> </w:t>
      </w:r>
      <w:r w:rsidR="00051B13" w:rsidRPr="00051B13">
        <w:rPr>
          <w:sz w:val="28"/>
          <w:szCs w:val="28"/>
          <w:lang w:eastAsia="en-US"/>
        </w:rPr>
        <w:t>депутата, выборного должностного лица местного самоуправления Зеленоградского городского округа</w:t>
      </w:r>
      <w:r w:rsidRPr="00F35054">
        <w:rPr>
          <w:sz w:val="28"/>
          <w:szCs w:val="28"/>
          <w:lang w:eastAsia="en-US"/>
        </w:rPr>
        <w:t>, в отношении которого поступило заявление, о содержании поступившего заявления, о дате, времени и месте его рассмотрения;</w:t>
      </w:r>
    </w:p>
    <w:p w:rsidR="00F35054" w:rsidRPr="00F35054" w:rsidRDefault="00F35054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r w:rsidRPr="00F35054">
        <w:rPr>
          <w:sz w:val="28"/>
          <w:szCs w:val="28"/>
          <w:lang w:eastAsia="en-US"/>
        </w:rPr>
        <w:t xml:space="preserve">2) разъяснение </w:t>
      </w:r>
      <w:r w:rsidR="00051B13" w:rsidRPr="00051B13">
        <w:rPr>
          <w:sz w:val="28"/>
          <w:szCs w:val="28"/>
          <w:lang w:eastAsia="en-US"/>
        </w:rPr>
        <w:t>депутат</w:t>
      </w:r>
      <w:r w:rsidR="00051B13">
        <w:rPr>
          <w:sz w:val="28"/>
          <w:szCs w:val="28"/>
          <w:lang w:eastAsia="en-US"/>
        </w:rPr>
        <w:t>у</w:t>
      </w:r>
      <w:r w:rsidR="00051B13" w:rsidRPr="00051B13">
        <w:rPr>
          <w:sz w:val="28"/>
          <w:szCs w:val="28"/>
          <w:lang w:eastAsia="en-US"/>
        </w:rPr>
        <w:t>, выборно</w:t>
      </w:r>
      <w:r w:rsidR="00051B13">
        <w:rPr>
          <w:sz w:val="28"/>
          <w:szCs w:val="28"/>
          <w:lang w:eastAsia="en-US"/>
        </w:rPr>
        <w:t>му</w:t>
      </w:r>
      <w:r w:rsidR="00051B13" w:rsidRPr="00051B13">
        <w:rPr>
          <w:sz w:val="28"/>
          <w:szCs w:val="28"/>
          <w:lang w:eastAsia="en-US"/>
        </w:rPr>
        <w:t xml:space="preserve"> должностно</w:t>
      </w:r>
      <w:r w:rsidR="00051B13">
        <w:rPr>
          <w:sz w:val="28"/>
          <w:szCs w:val="28"/>
          <w:lang w:eastAsia="en-US"/>
        </w:rPr>
        <w:t>му</w:t>
      </w:r>
      <w:r w:rsidR="00051B13" w:rsidRPr="00051B13">
        <w:rPr>
          <w:sz w:val="28"/>
          <w:szCs w:val="28"/>
          <w:lang w:eastAsia="en-US"/>
        </w:rPr>
        <w:t xml:space="preserve"> лиц</w:t>
      </w:r>
      <w:r w:rsidR="00051B13">
        <w:rPr>
          <w:sz w:val="28"/>
          <w:szCs w:val="28"/>
          <w:lang w:eastAsia="en-US"/>
        </w:rPr>
        <w:t>у</w:t>
      </w:r>
      <w:r w:rsidR="00051B13" w:rsidRPr="00051B13">
        <w:rPr>
          <w:sz w:val="28"/>
          <w:szCs w:val="28"/>
          <w:lang w:eastAsia="en-US"/>
        </w:rPr>
        <w:t xml:space="preserve"> местного самоуправления Зеленоградского городского округа</w:t>
      </w:r>
      <w:r w:rsidRPr="00F35054">
        <w:rPr>
          <w:sz w:val="28"/>
          <w:szCs w:val="28"/>
          <w:lang w:eastAsia="en-US"/>
        </w:rPr>
        <w:t>, в отношении которого поступило заявление, порядка принятия решения о применении мер ответственности;</w:t>
      </w:r>
    </w:p>
    <w:p w:rsidR="00F35054" w:rsidRDefault="00F35054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r w:rsidRPr="00F35054">
        <w:rPr>
          <w:sz w:val="28"/>
          <w:szCs w:val="28"/>
          <w:lang w:eastAsia="en-US"/>
        </w:rPr>
        <w:t xml:space="preserve">3) разъяснение </w:t>
      </w:r>
      <w:r w:rsidR="00051B13" w:rsidRPr="00051B13">
        <w:rPr>
          <w:sz w:val="28"/>
          <w:szCs w:val="28"/>
          <w:lang w:eastAsia="en-US"/>
        </w:rPr>
        <w:t>депутату, выборному должностному лицу местного самоуправления Зеленоградского городского округа</w:t>
      </w:r>
      <w:r w:rsidRPr="00F35054">
        <w:rPr>
          <w:sz w:val="28"/>
          <w:szCs w:val="28"/>
          <w:lang w:eastAsia="en-US"/>
        </w:rPr>
        <w:t xml:space="preserve">, в отношении которого поступило заявление, его права дать </w:t>
      </w:r>
      <w:bookmarkStart w:id="3" w:name="_Hlk26970310"/>
      <w:r w:rsidRPr="00F35054">
        <w:rPr>
          <w:sz w:val="28"/>
          <w:szCs w:val="28"/>
          <w:lang w:eastAsia="en-US"/>
        </w:rPr>
        <w:t>письменные пояснения по существу выявленных нарушений</w:t>
      </w:r>
      <w:bookmarkEnd w:id="3"/>
      <w:r w:rsidRPr="00F35054">
        <w:rPr>
          <w:sz w:val="28"/>
          <w:szCs w:val="28"/>
          <w:lang w:eastAsia="en-US"/>
        </w:rPr>
        <w:t>, которые будут оглашены при рассмотрении заявления</w:t>
      </w:r>
      <w:r w:rsidR="00051B13" w:rsidRPr="00051B13">
        <w:t xml:space="preserve"> </w:t>
      </w:r>
      <w:r w:rsidR="00051B13" w:rsidRPr="00051B13">
        <w:rPr>
          <w:sz w:val="28"/>
          <w:szCs w:val="28"/>
          <w:lang w:eastAsia="en-US"/>
        </w:rPr>
        <w:t>окружным Советом депутатов Зеленоградского городского округа</w:t>
      </w:r>
      <w:r w:rsidR="00051B13">
        <w:rPr>
          <w:sz w:val="28"/>
          <w:szCs w:val="28"/>
          <w:lang w:eastAsia="en-US"/>
        </w:rPr>
        <w:t>.</w:t>
      </w:r>
    </w:p>
    <w:p w:rsidR="00051B13" w:rsidRDefault="00D7734A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Заседание комиссии проводится не позднее чем через 15 календарных дней </w:t>
      </w:r>
      <w:r w:rsidRPr="00D7734A">
        <w:rPr>
          <w:sz w:val="28"/>
          <w:szCs w:val="28"/>
          <w:lang w:eastAsia="en-US"/>
        </w:rPr>
        <w:t>со дня поступления заявления</w:t>
      </w:r>
      <w:r w:rsidR="00756053">
        <w:rPr>
          <w:sz w:val="28"/>
          <w:szCs w:val="28"/>
          <w:lang w:eastAsia="en-US"/>
        </w:rPr>
        <w:t>.</w:t>
      </w:r>
      <w:r w:rsidR="00662B36">
        <w:rPr>
          <w:sz w:val="28"/>
          <w:szCs w:val="28"/>
          <w:lang w:eastAsia="en-US"/>
        </w:rPr>
        <w:t xml:space="preserve"> </w:t>
      </w:r>
      <w:r w:rsidR="00756053">
        <w:rPr>
          <w:sz w:val="28"/>
          <w:szCs w:val="28"/>
          <w:lang w:eastAsia="en-US"/>
        </w:rPr>
        <w:t>Комиссией</w:t>
      </w:r>
      <w:r w:rsidR="00662B36">
        <w:rPr>
          <w:sz w:val="28"/>
          <w:szCs w:val="28"/>
          <w:lang w:eastAsia="en-US"/>
        </w:rPr>
        <w:t xml:space="preserve"> </w:t>
      </w:r>
      <w:r w:rsidR="00662B36" w:rsidRPr="00662B36">
        <w:rPr>
          <w:sz w:val="28"/>
          <w:szCs w:val="28"/>
          <w:lang w:eastAsia="en-US"/>
        </w:rPr>
        <w:t>оценива</w:t>
      </w:r>
      <w:r w:rsidR="00662B36">
        <w:rPr>
          <w:sz w:val="28"/>
          <w:szCs w:val="28"/>
          <w:lang w:eastAsia="en-US"/>
        </w:rPr>
        <w:t>ются</w:t>
      </w:r>
      <w:r w:rsidR="00662B36" w:rsidRPr="00662B36">
        <w:rPr>
          <w:sz w:val="28"/>
          <w:szCs w:val="28"/>
          <w:lang w:eastAsia="en-US"/>
        </w:rPr>
        <w:t xml:space="preserve"> фактические обстоятельства, являющиеся основанием для применения меры ответственности к депутату</w:t>
      </w:r>
      <w:r w:rsidR="00662B36">
        <w:rPr>
          <w:sz w:val="28"/>
          <w:szCs w:val="28"/>
          <w:lang w:eastAsia="en-US"/>
        </w:rPr>
        <w:t xml:space="preserve">, </w:t>
      </w:r>
      <w:r w:rsidR="00662B36" w:rsidRPr="00662B36">
        <w:rPr>
          <w:sz w:val="28"/>
          <w:szCs w:val="28"/>
          <w:lang w:eastAsia="en-US"/>
        </w:rPr>
        <w:t>выборному должностному лицу местного самоуправления Зеленоградского городского округа</w:t>
      </w:r>
      <w:r w:rsidR="00756053">
        <w:rPr>
          <w:sz w:val="28"/>
          <w:szCs w:val="28"/>
          <w:lang w:eastAsia="en-US"/>
        </w:rPr>
        <w:t>.</w:t>
      </w:r>
    </w:p>
    <w:p w:rsidR="00D7734A" w:rsidRDefault="00D7734A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D7734A">
        <w:rPr>
          <w:sz w:val="28"/>
          <w:szCs w:val="28"/>
          <w:lang w:eastAsia="en-US"/>
        </w:rPr>
        <w:t xml:space="preserve">Принятые </w:t>
      </w:r>
      <w:r>
        <w:rPr>
          <w:sz w:val="28"/>
          <w:szCs w:val="28"/>
          <w:lang w:eastAsia="en-US"/>
        </w:rPr>
        <w:t>к</w:t>
      </w:r>
      <w:r w:rsidRPr="00D7734A">
        <w:rPr>
          <w:sz w:val="28"/>
          <w:szCs w:val="28"/>
          <w:lang w:eastAsia="en-US"/>
        </w:rPr>
        <w:t>омиссией решения и указание на конкретную меру ответственности, рекомендуемую для применения окружн</w:t>
      </w:r>
      <w:r>
        <w:rPr>
          <w:sz w:val="28"/>
          <w:szCs w:val="28"/>
          <w:lang w:eastAsia="en-US"/>
        </w:rPr>
        <w:t>ы</w:t>
      </w:r>
      <w:r w:rsidRPr="00D7734A">
        <w:rPr>
          <w:sz w:val="28"/>
          <w:szCs w:val="28"/>
          <w:lang w:eastAsia="en-US"/>
        </w:rPr>
        <w:t>м Совет</w:t>
      </w:r>
      <w:r>
        <w:rPr>
          <w:sz w:val="28"/>
          <w:szCs w:val="28"/>
          <w:lang w:eastAsia="en-US"/>
        </w:rPr>
        <w:t>ом</w:t>
      </w:r>
      <w:r w:rsidRPr="00D7734A">
        <w:rPr>
          <w:sz w:val="28"/>
          <w:szCs w:val="28"/>
          <w:lang w:eastAsia="en-US"/>
        </w:rPr>
        <w:t xml:space="preserve"> депутатов Зеленоградского городского округа, отражаются в протоколе </w:t>
      </w:r>
      <w:r>
        <w:rPr>
          <w:sz w:val="28"/>
          <w:szCs w:val="28"/>
          <w:lang w:eastAsia="en-US"/>
        </w:rPr>
        <w:t>к</w:t>
      </w:r>
      <w:r w:rsidRPr="00D7734A">
        <w:rPr>
          <w:sz w:val="28"/>
          <w:szCs w:val="28"/>
          <w:lang w:eastAsia="en-US"/>
        </w:rPr>
        <w:t>омиссии</w:t>
      </w:r>
      <w:r>
        <w:rPr>
          <w:sz w:val="28"/>
          <w:szCs w:val="28"/>
          <w:lang w:eastAsia="en-US"/>
        </w:rPr>
        <w:t>.</w:t>
      </w:r>
      <w:r w:rsidRPr="00D7734A">
        <w:rPr>
          <w:sz w:val="28"/>
          <w:szCs w:val="28"/>
          <w:lang w:eastAsia="en-US"/>
        </w:rPr>
        <w:t xml:space="preserve"> </w:t>
      </w:r>
    </w:p>
    <w:p w:rsidR="00D43B9D" w:rsidRDefault="00D43B9D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D43B9D">
        <w:rPr>
          <w:sz w:val="28"/>
          <w:szCs w:val="28"/>
          <w:lang w:eastAsia="en-US"/>
        </w:rPr>
        <w:t>. Вопрос о применении к депутату, выборному должностному лицу местного самоуправления Зеленоградского городского округа меры ответственности включается в повестку дня ближайшего заседания окружного Совета депутатов Зеленоградского городского округа.</w:t>
      </w:r>
    </w:p>
    <w:p w:rsidR="00EE4041" w:rsidRDefault="00EE4041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Pr="00EE4041">
        <w:rPr>
          <w:sz w:val="28"/>
          <w:szCs w:val="28"/>
          <w:lang w:eastAsia="en-US"/>
        </w:rPr>
        <w:t xml:space="preserve">Решение о применении к депутату, выборному должностному лицу местного самоуправления Зеленоградского городского округа меры ответственности принимается </w:t>
      </w:r>
      <w:r w:rsidR="00345EB3" w:rsidRPr="00345EB3">
        <w:rPr>
          <w:sz w:val="28"/>
          <w:szCs w:val="28"/>
          <w:lang w:eastAsia="en-US"/>
        </w:rPr>
        <w:t xml:space="preserve">окружным Советом депутатов Зеленоградского городского округа </w:t>
      </w:r>
      <w:r w:rsidRPr="00EE4041">
        <w:rPr>
          <w:sz w:val="28"/>
          <w:szCs w:val="28"/>
          <w:lang w:eastAsia="en-US"/>
        </w:rPr>
        <w:t>не позднее чем через 30 календарных дней со дня поступления заявления</w:t>
      </w:r>
      <w:r w:rsidR="00345EB3">
        <w:rPr>
          <w:sz w:val="28"/>
          <w:szCs w:val="28"/>
          <w:lang w:eastAsia="en-US"/>
        </w:rPr>
        <w:t>,</w:t>
      </w:r>
      <w:r w:rsidRPr="00EE4041">
        <w:rPr>
          <w:sz w:val="28"/>
          <w:szCs w:val="28"/>
          <w:lang w:eastAsia="en-US"/>
        </w:rPr>
        <w:t xml:space="preserve"> а если заявление поступило в период между сессиями, – не позднее чем через 90 календарных дней со дня поступления заявления</w:t>
      </w:r>
      <w:r w:rsidR="00345EB3">
        <w:rPr>
          <w:sz w:val="28"/>
          <w:szCs w:val="28"/>
          <w:lang w:eastAsia="en-US"/>
        </w:rPr>
        <w:t xml:space="preserve">. О </w:t>
      </w:r>
      <w:r w:rsidR="00345EB3" w:rsidRPr="00345EB3">
        <w:rPr>
          <w:sz w:val="28"/>
          <w:szCs w:val="28"/>
          <w:lang w:eastAsia="en-US"/>
        </w:rPr>
        <w:t>дате, времени и месте рассмотрения</w:t>
      </w:r>
      <w:r w:rsidR="00345EB3">
        <w:rPr>
          <w:sz w:val="28"/>
          <w:szCs w:val="28"/>
          <w:lang w:eastAsia="en-US"/>
        </w:rPr>
        <w:t xml:space="preserve"> заявления письменно уведомляется Губернатор Калининградской области.</w:t>
      </w:r>
    </w:p>
    <w:p w:rsidR="00D02B29" w:rsidRDefault="00D02B29" w:rsidP="00095E90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9. </w:t>
      </w:r>
      <w:r w:rsidRPr="00D02B29">
        <w:rPr>
          <w:sz w:val="28"/>
          <w:szCs w:val="28"/>
          <w:lang w:eastAsia="en-US"/>
        </w:rPr>
        <w:t>Неявка лица, в отношении которого поступило заявление</w:t>
      </w:r>
      <w:r w:rsidR="00095E90">
        <w:rPr>
          <w:sz w:val="28"/>
          <w:szCs w:val="28"/>
          <w:lang w:eastAsia="en-US"/>
        </w:rPr>
        <w:t>,</w:t>
      </w:r>
      <w:r w:rsidRPr="00D02B29">
        <w:rPr>
          <w:sz w:val="28"/>
          <w:szCs w:val="28"/>
          <w:lang w:eastAsia="en-US"/>
        </w:rPr>
        <w:t xml:space="preserve"> своевременно</w:t>
      </w:r>
      <w:r w:rsidR="00095E90">
        <w:rPr>
          <w:sz w:val="28"/>
          <w:szCs w:val="28"/>
          <w:lang w:eastAsia="en-US"/>
        </w:rPr>
        <w:t xml:space="preserve"> </w:t>
      </w:r>
      <w:r w:rsidRPr="00D02B29">
        <w:rPr>
          <w:sz w:val="28"/>
          <w:szCs w:val="28"/>
          <w:lang w:eastAsia="en-US"/>
        </w:rPr>
        <w:t>извещенного о дате, времени и месте заседания окружн</w:t>
      </w:r>
      <w:r>
        <w:rPr>
          <w:sz w:val="28"/>
          <w:szCs w:val="28"/>
          <w:lang w:eastAsia="en-US"/>
        </w:rPr>
        <w:t>ого</w:t>
      </w:r>
      <w:r w:rsidRPr="00D02B29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D02B29">
        <w:rPr>
          <w:sz w:val="28"/>
          <w:szCs w:val="28"/>
          <w:lang w:eastAsia="en-US"/>
        </w:rPr>
        <w:t xml:space="preserve"> депутатов Зеленоградского городского округа</w:t>
      </w:r>
      <w:r w:rsidR="007F09BD">
        <w:rPr>
          <w:sz w:val="28"/>
          <w:szCs w:val="28"/>
          <w:lang w:eastAsia="en-US"/>
        </w:rPr>
        <w:t>,</w:t>
      </w:r>
      <w:r w:rsidRPr="00D02B29">
        <w:rPr>
          <w:sz w:val="28"/>
          <w:szCs w:val="28"/>
          <w:lang w:eastAsia="en-US"/>
        </w:rPr>
        <w:t xml:space="preserve"> не препятствует рассмотрению заявления.</w:t>
      </w:r>
    </w:p>
    <w:p w:rsidR="00D43B9D" w:rsidRDefault="00D02B29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D43B9D">
        <w:rPr>
          <w:sz w:val="28"/>
          <w:szCs w:val="28"/>
          <w:lang w:eastAsia="en-US"/>
        </w:rPr>
        <w:t>. При рассмотрении вопроса</w:t>
      </w:r>
      <w:r w:rsidR="001F2944" w:rsidRPr="001F2944">
        <w:t xml:space="preserve"> </w:t>
      </w:r>
      <w:r w:rsidR="001F2944" w:rsidRPr="001F2944">
        <w:rPr>
          <w:sz w:val="28"/>
          <w:szCs w:val="28"/>
          <w:lang w:eastAsia="en-US"/>
        </w:rPr>
        <w:t>о применении к депутату, выборному должностному лицу местного самоуправления Зеленоградского городского округа меры ответственности</w:t>
      </w:r>
      <w:r w:rsidR="00EE4041">
        <w:rPr>
          <w:sz w:val="28"/>
          <w:szCs w:val="28"/>
          <w:lang w:eastAsia="en-US"/>
        </w:rPr>
        <w:t>,</w:t>
      </w:r>
      <w:r w:rsidR="001F2944">
        <w:rPr>
          <w:sz w:val="28"/>
          <w:szCs w:val="28"/>
          <w:lang w:eastAsia="en-US"/>
        </w:rPr>
        <w:t xml:space="preserve"> </w:t>
      </w:r>
      <w:r w:rsidR="001F2944" w:rsidRPr="001F2944">
        <w:rPr>
          <w:sz w:val="28"/>
          <w:szCs w:val="28"/>
          <w:lang w:eastAsia="en-US"/>
        </w:rPr>
        <w:t>окружно</w:t>
      </w:r>
      <w:r w:rsidR="001F2944">
        <w:rPr>
          <w:sz w:val="28"/>
          <w:szCs w:val="28"/>
          <w:lang w:eastAsia="en-US"/>
        </w:rPr>
        <w:t>й</w:t>
      </w:r>
      <w:r w:rsidR="001F2944" w:rsidRPr="001F2944">
        <w:rPr>
          <w:sz w:val="28"/>
          <w:szCs w:val="28"/>
          <w:lang w:eastAsia="en-US"/>
        </w:rPr>
        <w:t xml:space="preserve"> Совет депутатов Зеленоградского городского округа</w:t>
      </w:r>
      <w:r w:rsidR="001F2944">
        <w:rPr>
          <w:sz w:val="28"/>
          <w:szCs w:val="28"/>
          <w:lang w:eastAsia="en-US"/>
        </w:rPr>
        <w:t xml:space="preserve"> заслушивает доклад председателя комиссии, в котором отражаются: содержание поступившего заявления</w:t>
      </w:r>
      <w:r w:rsidR="00EE4041">
        <w:rPr>
          <w:sz w:val="28"/>
          <w:szCs w:val="28"/>
          <w:lang w:eastAsia="en-US"/>
        </w:rPr>
        <w:t xml:space="preserve">, </w:t>
      </w:r>
      <w:r w:rsidR="00EE4041" w:rsidRPr="00EE4041">
        <w:rPr>
          <w:sz w:val="28"/>
          <w:szCs w:val="28"/>
          <w:lang w:eastAsia="en-US"/>
        </w:rPr>
        <w:t>письменные пояснения депутат</w:t>
      </w:r>
      <w:r w:rsidR="00EE4041">
        <w:rPr>
          <w:sz w:val="28"/>
          <w:szCs w:val="28"/>
          <w:lang w:eastAsia="en-US"/>
        </w:rPr>
        <w:t>а</w:t>
      </w:r>
      <w:r w:rsidR="00EE4041" w:rsidRPr="00EE4041">
        <w:rPr>
          <w:sz w:val="28"/>
          <w:szCs w:val="28"/>
          <w:lang w:eastAsia="en-US"/>
        </w:rPr>
        <w:t>, выборно</w:t>
      </w:r>
      <w:r w:rsidR="00EE4041">
        <w:rPr>
          <w:sz w:val="28"/>
          <w:szCs w:val="28"/>
          <w:lang w:eastAsia="en-US"/>
        </w:rPr>
        <w:t>го</w:t>
      </w:r>
      <w:r w:rsidR="00EE4041" w:rsidRPr="00EE4041">
        <w:rPr>
          <w:sz w:val="28"/>
          <w:szCs w:val="28"/>
          <w:lang w:eastAsia="en-US"/>
        </w:rPr>
        <w:t xml:space="preserve"> должностно</w:t>
      </w:r>
      <w:r w:rsidR="00EE4041">
        <w:rPr>
          <w:sz w:val="28"/>
          <w:szCs w:val="28"/>
          <w:lang w:eastAsia="en-US"/>
        </w:rPr>
        <w:t>го</w:t>
      </w:r>
      <w:r w:rsidR="00EE4041" w:rsidRPr="00EE4041">
        <w:rPr>
          <w:sz w:val="28"/>
          <w:szCs w:val="28"/>
          <w:lang w:eastAsia="en-US"/>
        </w:rPr>
        <w:t xml:space="preserve"> лиц</w:t>
      </w:r>
      <w:r w:rsidR="00EE4041">
        <w:rPr>
          <w:sz w:val="28"/>
          <w:szCs w:val="28"/>
          <w:lang w:eastAsia="en-US"/>
        </w:rPr>
        <w:t>а</w:t>
      </w:r>
      <w:r w:rsidR="00EE4041" w:rsidRPr="00EE4041">
        <w:rPr>
          <w:sz w:val="28"/>
          <w:szCs w:val="28"/>
          <w:lang w:eastAsia="en-US"/>
        </w:rPr>
        <w:t xml:space="preserve"> местного самоуправления Зеленоградского городского округа</w:t>
      </w:r>
      <w:r w:rsidR="00EE4041">
        <w:rPr>
          <w:sz w:val="28"/>
          <w:szCs w:val="28"/>
          <w:lang w:eastAsia="en-US"/>
        </w:rPr>
        <w:t>,</w:t>
      </w:r>
      <w:r w:rsidR="00EE4041" w:rsidRPr="00EE4041">
        <w:rPr>
          <w:sz w:val="28"/>
          <w:szCs w:val="28"/>
          <w:lang w:eastAsia="en-US"/>
        </w:rPr>
        <w:t xml:space="preserve"> </w:t>
      </w:r>
      <w:r w:rsidR="00EE4041">
        <w:rPr>
          <w:sz w:val="28"/>
          <w:szCs w:val="28"/>
          <w:lang w:eastAsia="en-US"/>
        </w:rPr>
        <w:t xml:space="preserve">в отношении которого поступило заявление, </w:t>
      </w:r>
      <w:r w:rsidR="00EE4041" w:rsidRPr="00EE4041">
        <w:rPr>
          <w:sz w:val="28"/>
          <w:szCs w:val="28"/>
          <w:lang w:eastAsia="en-US"/>
        </w:rPr>
        <w:t>по существу выявленных нарушений</w:t>
      </w:r>
      <w:r w:rsidR="00EE4041">
        <w:rPr>
          <w:sz w:val="28"/>
          <w:szCs w:val="28"/>
          <w:lang w:eastAsia="en-US"/>
        </w:rPr>
        <w:t xml:space="preserve"> (при наличии), рекомендации комиссии о применении </w:t>
      </w:r>
      <w:r w:rsidR="00EE4041" w:rsidRPr="00EE4041">
        <w:rPr>
          <w:sz w:val="28"/>
          <w:szCs w:val="28"/>
          <w:lang w:eastAsia="en-US"/>
        </w:rPr>
        <w:t>конкретн</w:t>
      </w:r>
      <w:r w:rsidR="00EE4041">
        <w:rPr>
          <w:sz w:val="28"/>
          <w:szCs w:val="28"/>
          <w:lang w:eastAsia="en-US"/>
        </w:rPr>
        <w:t>ой</w:t>
      </w:r>
      <w:r w:rsidR="00EE4041" w:rsidRPr="00EE4041">
        <w:rPr>
          <w:sz w:val="28"/>
          <w:szCs w:val="28"/>
          <w:lang w:eastAsia="en-US"/>
        </w:rPr>
        <w:t xml:space="preserve"> мер</w:t>
      </w:r>
      <w:r w:rsidR="00EE4041">
        <w:rPr>
          <w:sz w:val="28"/>
          <w:szCs w:val="28"/>
          <w:lang w:eastAsia="en-US"/>
        </w:rPr>
        <w:t>ы</w:t>
      </w:r>
      <w:r w:rsidR="00EE4041" w:rsidRPr="00EE4041">
        <w:rPr>
          <w:sz w:val="28"/>
          <w:szCs w:val="28"/>
          <w:lang w:eastAsia="en-US"/>
        </w:rPr>
        <w:t xml:space="preserve"> ответственности</w:t>
      </w:r>
      <w:r w:rsidR="00EE4041">
        <w:rPr>
          <w:sz w:val="28"/>
          <w:szCs w:val="28"/>
          <w:lang w:eastAsia="en-US"/>
        </w:rPr>
        <w:t>.</w:t>
      </w:r>
    </w:p>
    <w:p w:rsidR="00051B13" w:rsidRPr="00F35054" w:rsidRDefault="00345EB3" w:rsidP="0078744F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D02B29">
        <w:rPr>
          <w:sz w:val="28"/>
          <w:szCs w:val="28"/>
          <w:lang w:eastAsia="en-US"/>
        </w:rPr>
        <w:t>1</w:t>
      </w:r>
      <w:r w:rsidR="00EE4041" w:rsidRPr="00EE4041">
        <w:rPr>
          <w:sz w:val="28"/>
          <w:szCs w:val="28"/>
          <w:lang w:eastAsia="en-US"/>
        </w:rPr>
        <w:t>. При определении меры ответственности депутат</w:t>
      </w:r>
      <w:r>
        <w:rPr>
          <w:sz w:val="28"/>
          <w:szCs w:val="28"/>
          <w:lang w:eastAsia="en-US"/>
        </w:rPr>
        <w:t>у</w:t>
      </w:r>
      <w:r w:rsidR="00EE4041" w:rsidRPr="00EE4041">
        <w:rPr>
          <w:sz w:val="28"/>
          <w:szCs w:val="28"/>
          <w:lang w:eastAsia="en-US"/>
        </w:rPr>
        <w:t>, выборно</w:t>
      </w:r>
      <w:r>
        <w:rPr>
          <w:sz w:val="28"/>
          <w:szCs w:val="28"/>
          <w:lang w:eastAsia="en-US"/>
        </w:rPr>
        <w:t>му</w:t>
      </w:r>
      <w:r w:rsidR="00EE4041" w:rsidRPr="00EE4041">
        <w:rPr>
          <w:sz w:val="28"/>
          <w:szCs w:val="28"/>
          <w:lang w:eastAsia="en-US"/>
        </w:rPr>
        <w:t xml:space="preserve"> должностно</w:t>
      </w:r>
      <w:r>
        <w:rPr>
          <w:sz w:val="28"/>
          <w:szCs w:val="28"/>
          <w:lang w:eastAsia="en-US"/>
        </w:rPr>
        <w:t>му</w:t>
      </w:r>
      <w:r w:rsidR="00EE4041" w:rsidRPr="00EE4041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у</w:t>
      </w:r>
      <w:r w:rsidR="00EE4041" w:rsidRPr="00EE4041">
        <w:rPr>
          <w:sz w:val="28"/>
          <w:szCs w:val="28"/>
          <w:lang w:eastAsia="en-US"/>
        </w:rPr>
        <w:t xml:space="preserve"> местного самоуправления Зеленоградского городского округа </w:t>
      </w:r>
      <w:r w:rsidRPr="00345EB3">
        <w:rPr>
          <w:sz w:val="28"/>
          <w:szCs w:val="28"/>
          <w:lang w:eastAsia="en-US"/>
        </w:rPr>
        <w:t>окружн</w:t>
      </w:r>
      <w:r>
        <w:rPr>
          <w:sz w:val="28"/>
          <w:szCs w:val="28"/>
          <w:lang w:eastAsia="en-US"/>
        </w:rPr>
        <w:t>ой</w:t>
      </w:r>
      <w:r w:rsidRPr="00345EB3">
        <w:rPr>
          <w:sz w:val="28"/>
          <w:szCs w:val="28"/>
          <w:lang w:eastAsia="en-US"/>
        </w:rPr>
        <w:t xml:space="preserve"> Совет депутатов Зеленоградского городского округа </w:t>
      </w:r>
      <w:r w:rsidR="00EE4041" w:rsidRPr="00EE4041">
        <w:rPr>
          <w:sz w:val="28"/>
          <w:szCs w:val="28"/>
          <w:lang w:eastAsia="en-US"/>
        </w:rPr>
        <w:t>обеспечивает всестороннее рассмотрение обстоятельств, при которых совершено коррупционное правонарушение, учитывает характер совершенного коррупционного правонарушения, его тяжесть, соблюдение лицом, его совершившим,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 своих должностных обязанностей.</w:t>
      </w:r>
    </w:p>
    <w:p w:rsidR="00F35054" w:rsidRDefault="0078744F" w:rsidP="00F35054">
      <w:pPr>
        <w:widowControl/>
        <w:ind w:firstLine="567"/>
        <w:jc w:val="both"/>
        <w:rPr>
          <w:sz w:val="28"/>
          <w:szCs w:val="28"/>
          <w:lang w:eastAsia="en-US"/>
        </w:rPr>
      </w:pPr>
      <w:bookmarkStart w:id="4" w:name="_Hlk26969716"/>
      <w:r>
        <w:rPr>
          <w:sz w:val="28"/>
          <w:szCs w:val="28"/>
          <w:lang w:eastAsia="en-US"/>
        </w:rPr>
        <w:t>1</w:t>
      </w:r>
      <w:r w:rsidR="00D02B29">
        <w:rPr>
          <w:sz w:val="28"/>
          <w:szCs w:val="28"/>
          <w:lang w:eastAsia="en-US"/>
        </w:rPr>
        <w:t>2</w:t>
      </w:r>
      <w:r w:rsidR="00F35054" w:rsidRPr="00F35054">
        <w:rPr>
          <w:sz w:val="28"/>
          <w:szCs w:val="28"/>
          <w:lang w:eastAsia="en-US"/>
        </w:rPr>
        <w:t xml:space="preserve">. </w:t>
      </w:r>
      <w:r w:rsidRPr="0078744F">
        <w:rPr>
          <w:sz w:val="28"/>
          <w:szCs w:val="28"/>
          <w:lang w:eastAsia="en-US"/>
        </w:rPr>
        <w:t xml:space="preserve">Решение о применении </w:t>
      </w:r>
      <w:bookmarkStart w:id="5" w:name="_Hlk26972298"/>
      <w:r w:rsidRPr="0078744F">
        <w:rPr>
          <w:sz w:val="28"/>
          <w:szCs w:val="28"/>
          <w:lang w:eastAsia="en-US"/>
        </w:rPr>
        <w:t xml:space="preserve">к депутату, выборному должностному лицу местного самоуправления Зеленоградского городского округа </w:t>
      </w:r>
      <w:bookmarkEnd w:id="5"/>
      <w:r w:rsidRPr="0078744F">
        <w:rPr>
          <w:sz w:val="28"/>
          <w:szCs w:val="28"/>
          <w:lang w:eastAsia="en-US"/>
        </w:rPr>
        <w:t>меры ответственности принимается</w:t>
      </w:r>
      <w:r>
        <w:rPr>
          <w:sz w:val="28"/>
          <w:szCs w:val="28"/>
          <w:lang w:eastAsia="en-US"/>
        </w:rPr>
        <w:t xml:space="preserve"> </w:t>
      </w:r>
      <w:r w:rsidR="00F35054" w:rsidRPr="00F35054">
        <w:rPr>
          <w:sz w:val="28"/>
          <w:szCs w:val="28"/>
          <w:lang w:eastAsia="en-US"/>
        </w:rPr>
        <w:t xml:space="preserve">простым большинством голосов от числа присутствующих депутатов и оформляется </w:t>
      </w:r>
      <w:bookmarkEnd w:id="4"/>
      <w:r>
        <w:rPr>
          <w:sz w:val="28"/>
          <w:szCs w:val="28"/>
          <w:lang w:eastAsia="en-US"/>
        </w:rPr>
        <w:t xml:space="preserve">решением </w:t>
      </w:r>
      <w:r w:rsidRPr="0078744F">
        <w:rPr>
          <w:sz w:val="28"/>
          <w:szCs w:val="28"/>
          <w:lang w:eastAsia="en-US"/>
        </w:rPr>
        <w:t>окружного Совета депутатов Зеленоградского городского округа</w:t>
      </w:r>
      <w:r w:rsidR="00095E9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содержащим </w:t>
      </w:r>
      <w:r w:rsidRPr="0078744F">
        <w:rPr>
          <w:sz w:val="28"/>
          <w:szCs w:val="28"/>
          <w:lang w:eastAsia="en-US"/>
        </w:rPr>
        <w:t xml:space="preserve">основание его применения и соответствующий пункт части 7.3-1 статьи 40 Федерального закона от 06.10.2003 </w:t>
      </w:r>
      <w:r>
        <w:rPr>
          <w:sz w:val="28"/>
          <w:szCs w:val="28"/>
          <w:lang w:eastAsia="en-US"/>
        </w:rPr>
        <w:t xml:space="preserve">года </w:t>
      </w:r>
      <w:r w:rsidRPr="0078744F">
        <w:rPr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en-US"/>
        </w:rPr>
        <w:t>.</w:t>
      </w:r>
    </w:p>
    <w:p w:rsidR="00F35054" w:rsidRPr="00F35054" w:rsidRDefault="00D02B29" w:rsidP="00D02B29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</w:t>
      </w:r>
      <w:r w:rsidR="0078744F">
        <w:rPr>
          <w:sz w:val="28"/>
          <w:szCs w:val="28"/>
          <w:lang w:eastAsia="en-US"/>
        </w:rPr>
        <w:t>Д</w:t>
      </w:r>
      <w:r w:rsidR="0078744F" w:rsidRPr="0078744F">
        <w:rPr>
          <w:sz w:val="28"/>
          <w:szCs w:val="28"/>
          <w:lang w:eastAsia="en-US"/>
        </w:rPr>
        <w:t>епутат, выборно</w:t>
      </w:r>
      <w:r w:rsidR="0078744F">
        <w:rPr>
          <w:sz w:val="28"/>
          <w:szCs w:val="28"/>
          <w:lang w:eastAsia="en-US"/>
        </w:rPr>
        <w:t>е</w:t>
      </w:r>
      <w:r w:rsidR="0078744F" w:rsidRPr="0078744F">
        <w:rPr>
          <w:sz w:val="28"/>
          <w:szCs w:val="28"/>
          <w:lang w:eastAsia="en-US"/>
        </w:rPr>
        <w:t xml:space="preserve"> должностно</w:t>
      </w:r>
      <w:r w:rsidR="0078744F">
        <w:rPr>
          <w:sz w:val="28"/>
          <w:szCs w:val="28"/>
          <w:lang w:eastAsia="en-US"/>
        </w:rPr>
        <w:t>е</w:t>
      </w:r>
      <w:r w:rsidR="0078744F" w:rsidRPr="0078744F">
        <w:rPr>
          <w:sz w:val="28"/>
          <w:szCs w:val="28"/>
          <w:lang w:eastAsia="en-US"/>
        </w:rPr>
        <w:t xml:space="preserve"> лиц</w:t>
      </w:r>
      <w:r w:rsidR="0078744F">
        <w:rPr>
          <w:sz w:val="28"/>
          <w:szCs w:val="28"/>
          <w:lang w:eastAsia="en-US"/>
        </w:rPr>
        <w:t>о</w:t>
      </w:r>
      <w:r w:rsidR="0078744F" w:rsidRPr="0078744F">
        <w:rPr>
          <w:sz w:val="28"/>
          <w:szCs w:val="28"/>
          <w:lang w:eastAsia="en-US"/>
        </w:rPr>
        <w:t xml:space="preserve"> местного самоуправления Зеленоградского городского округа, в отношении которого поступило заявление</w:t>
      </w:r>
      <w:r w:rsidR="0078744F">
        <w:rPr>
          <w:sz w:val="28"/>
          <w:szCs w:val="28"/>
          <w:lang w:eastAsia="en-US"/>
        </w:rPr>
        <w:t>,</w:t>
      </w:r>
      <w:r w:rsidR="0078744F" w:rsidRPr="0078744F">
        <w:t xml:space="preserve"> </w:t>
      </w:r>
      <w:r w:rsidR="0078744F" w:rsidRPr="0078744F">
        <w:rPr>
          <w:sz w:val="28"/>
          <w:szCs w:val="28"/>
          <w:lang w:eastAsia="en-US"/>
        </w:rPr>
        <w:t>не принимает участие в</w:t>
      </w:r>
      <w:r w:rsidR="0078744F">
        <w:rPr>
          <w:sz w:val="28"/>
          <w:szCs w:val="28"/>
          <w:lang w:eastAsia="en-US"/>
        </w:rPr>
        <w:t xml:space="preserve"> </w:t>
      </w:r>
      <w:r w:rsidR="0078744F" w:rsidRPr="0078744F">
        <w:rPr>
          <w:sz w:val="28"/>
          <w:szCs w:val="28"/>
          <w:lang w:eastAsia="en-US"/>
        </w:rPr>
        <w:t>голосовании</w:t>
      </w:r>
      <w:r w:rsidR="0078744F">
        <w:rPr>
          <w:sz w:val="28"/>
          <w:szCs w:val="28"/>
          <w:lang w:eastAsia="en-US"/>
        </w:rPr>
        <w:t>.</w:t>
      </w:r>
    </w:p>
    <w:p w:rsidR="00D02B29" w:rsidRDefault="00F35054" w:rsidP="00D02B29">
      <w:pPr>
        <w:widowControl/>
        <w:ind w:firstLine="567"/>
        <w:jc w:val="both"/>
        <w:rPr>
          <w:sz w:val="28"/>
          <w:szCs w:val="28"/>
          <w:lang w:eastAsia="en-US"/>
        </w:rPr>
      </w:pPr>
      <w:r w:rsidRPr="00F35054">
        <w:rPr>
          <w:sz w:val="28"/>
          <w:szCs w:val="28"/>
          <w:lang w:eastAsia="en-US"/>
        </w:rPr>
        <w:t>1</w:t>
      </w:r>
      <w:r w:rsidR="00D02B29">
        <w:rPr>
          <w:sz w:val="28"/>
          <w:szCs w:val="28"/>
          <w:lang w:eastAsia="en-US"/>
        </w:rPr>
        <w:t>4</w:t>
      </w:r>
      <w:r w:rsidRPr="00F35054">
        <w:rPr>
          <w:sz w:val="28"/>
          <w:szCs w:val="28"/>
          <w:lang w:eastAsia="en-US"/>
        </w:rPr>
        <w:t xml:space="preserve">. О принятом решении </w:t>
      </w:r>
      <w:r w:rsidR="00D02B29" w:rsidRPr="00D02B29">
        <w:rPr>
          <w:sz w:val="28"/>
          <w:szCs w:val="28"/>
          <w:lang w:eastAsia="en-US"/>
        </w:rPr>
        <w:t>окружной Совет депутатов Зеленоградского городского округа</w:t>
      </w:r>
      <w:r w:rsidR="00D02B29">
        <w:rPr>
          <w:sz w:val="28"/>
          <w:szCs w:val="28"/>
          <w:lang w:eastAsia="en-US"/>
        </w:rPr>
        <w:t xml:space="preserve"> </w:t>
      </w:r>
      <w:r w:rsidRPr="00F35054">
        <w:rPr>
          <w:sz w:val="28"/>
          <w:szCs w:val="28"/>
          <w:lang w:eastAsia="en-US"/>
        </w:rPr>
        <w:t xml:space="preserve">информирует </w:t>
      </w:r>
      <w:r w:rsidR="00756053" w:rsidRPr="00756053">
        <w:rPr>
          <w:sz w:val="28"/>
          <w:szCs w:val="28"/>
          <w:lang w:eastAsia="en-US"/>
        </w:rPr>
        <w:t>депутат</w:t>
      </w:r>
      <w:r w:rsidR="00756053">
        <w:rPr>
          <w:sz w:val="28"/>
          <w:szCs w:val="28"/>
          <w:lang w:eastAsia="en-US"/>
        </w:rPr>
        <w:t>а</w:t>
      </w:r>
      <w:r w:rsidR="00756053" w:rsidRPr="00756053">
        <w:rPr>
          <w:sz w:val="28"/>
          <w:szCs w:val="28"/>
          <w:lang w:eastAsia="en-US"/>
        </w:rPr>
        <w:t>, выборно</w:t>
      </w:r>
      <w:r w:rsidR="00756053">
        <w:rPr>
          <w:sz w:val="28"/>
          <w:szCs w:val="28"/>
          <w:lang w:eastAsia="en-US"/>
        </w:rPr>
        <w:t>го</w:t>
      </w:r>
      <w:r w:rsidR="00756053" w:rsidRPr="00756053">
        <w:rPr>
          <w:sz w:val="28"/>
          <w:szCs w:val="28"/>
          <w:lang w:eastAsia="en-US"/>
        </w:rPr>
        <w:t xml:space="preserve"> должностно</w:t>
      </w:r>
      <w:r w:rsidR="00756053">
        <w:rPr>
          <w:sz w:val="28"/>
          <w:szCs w:val="28"/>
          <w:lang w:eastAsia="en-US"/>
        </w:rPr>
        <w:t>го</w:t>
      </w:r>
      <w:r w:rsidR="00756053" w:rsidRPr="00756053">
        <w:rPr>
          <w:sz w:val="28"/>
          <w:szCs w:val="28"/>
          <w:lang w:eastAsia="en-US"/>
        </w:rPr>
        <w:t xml:space="preserve"> лиц</w:t>
      </w:r>
      <w:r w:rsidR="00756053">
        <w:rPr>
          <w:sz w:val="28"/>
          <w:szCs w:val="28"/>
          <w:lang w:eastAsia="en-US"/>
        </w:rPr>
        <w:t>а</w:t>
      </w:r>
      <w:r w:rsidR="00756053" w:rsidRPr="00756053">
        <w:rPr>
          <w:sz w:val="28"/>
          <w:szCs w:val="28"/>
          <w:lang w:eastAsia="en-US"/>
        </w:rPr>
        <w:t xml:space="preserve"> местного самоуправления Зеленоградского городского округа</w:t>
      </w:r>
      <w:r w:rsidR="00756053">
        <w:rPr>
          <w:sz w:val="28"/>
          <w:szCs w:val="28"/>
          <w:lang w:eastAsia="en-US"/>
        </w:rPr>
        <w:t>,</w:t>
      </w:r>
      <w:r w:rsidR="00756053" w:rsidRPr="00756053">
        <w:rPr>
          <w:sz w:val="28"/>
          <w:szCs w:val="28"/>
          <w:lang w:eastAsia="en-US"/>
        </w:rPr>
        <w:t xml:space="preserve"> </w:t>
      </w:r>
      <w:r w:rsidRPr="00F35054">
        <w:rPr>
          <w:sz w:val="28"/>
          <w:szCs w:val="28"/>
          <w:lang w:eastAsia="en-US"/>
        </w:rPr>
        <w:t xml:space="preserve">Губернатора Калининградской области в течение </w:t>
      </w:r>
      <w:r w:rsidR="00A343A4">
        <w:rPr>
          <w:sz w:val="28"/>
          <w:szCs w:val="28"/>
          <w:lang w:eastAsia="en-US"/>
        </w:rPr>
        <w:t>трех</w:t>
      </w:r>
      <w:r w:rsidRPr="00F35054">
        <w:rPr>
          <w:sz w:val="28"/>
          <w:szCs w:val="28"/>
          <w:lang w:eastAsia="en-US"/>
        </w:rPr>
        <w:t xml:space="preserve"> рабочих дней со дня принятия решения о применении меры ответственности. </w:t>
      </w:r>
    </w:p>
    <w:p w:rsidR="00D02B29" w:rsidRPr="00F35054" w:rsidRDefault="00D02B29" w:rsidP="00D02B29">
      <w:pPr>
        <w:widowControl/>
        <w:ind w:firstLine="567"/>
        <w:jc w:val="both"/>
        <w:rPr>
          <w:sz w:val="28"/>
          <w:szCs w:val="28"/>
          <w:lang w:eastAsia="en-US"/>
        </w:rPr>
      </w:pPr>
      <w:r w:rsidRPr="00D02B29">
        <w:rPr>
          <w:sz w:val="28"/>
          <w:szCs w:val="28"/>
          <w:lang w:eastAsia="en-US"/>
        </w:rPr>
        <w:t>1</w:t>
      </w:r>
      <w:r w:rsidR="007F09BD">
        <w:rPr>
          <w:sz w:val="28"/>
          <w:szCs w:val="28"/>
          <w:lang w:eastAsia="en-US"/>
        </w:rPr>
        <w:t>5</w:t>
      </w:r>
      <w:r w:rsidRPr="00D02B29">
        <w:rPr>
          <w:sz w:val="28"/>
          <w:szCs w:val="28"/>
          <w:lang w:eastAsia="en-US"/>
        </w:rPr>
        <w:t xml:space="preserve">. </w:t>
      </w:r>
      <w:r w:rsidR="00A343A4" w:rsidRPr="00A343A4">
        <w:rPr>
          <w:sz w:val="28"/>
          <w:szCs w:val="28"/>
          <w:lang w:eastAsia="en-US"/>
        </w:rPr>
        <w:t>Депутат, выборное должностное лицо местного самоуправления Зеленоградского городского округа</w:t>
      </w:r>
      <w:r w:rsidR="00A343A4">
        <w:rPr>
          <w:sz w:val="28"/>
          <w:szCs w:val="28"/>
          <w:lang w:eastAsia="en-US"/>
        </w:rPr>
        <w:t>,</w:t>
      </w:r>
      <w:r w:rsidRPr="00D02B29">
        <w:rPr>
          <w:sz w:val="28"/>
          <w:szCs w:val="28"/>
          <w:lang w:eastAsia="en-US"/>
        </w:rPr>
        <w:t xml:space="preserve"> вправе обжаловать решение о применении к нему мер ответственности в судебном порядке.</w:t>
      </w:r>
    </w:p>
    <w:p w:rsidR="00F35054" w:rsidRPr="00F35054" w:rsidRDefault="00F35054" w:rsidP="00F35054">
      <w:pPr>
        <w:widowControl/>
        <w:ind w:firstLine="567"/>
        <w:jc w:val="both"/>
        <w:rPr>
          <w:sz w:val="28"/>
          <w:szCs w:val="28"/>
          <w:lang w:eastAsia="en-US"/>
        </w:rPr>
      </w:pPr>
    </w:p>
    <w:p w:rsidR="00723BAD" w:rsidRPr="009032FE" w:rsidRDefault="00723BAD" w:rsidP="007F09BD">
      <w:pPr>
        <w:tabs>
          <w:tab w:val="left" w:pos="3285"/>
        </w:tabs>
        <w:rPr>
          <w:b/>
          <w:sz w:val="28"/>
          <w:szCs w:val="28"/>
        </w:rPr>
      </w:pPr>
    </w:p>
    <w:sectPr w:rsidR="00723BAD" w:rsidRPr="009032FE" w:rsidSect="003E0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E69"/>
    <w:multiLevelType w:val="hybridMultilevel"/>
    <w:tmpl w:val="75B29C46"/>
    <w:lvl w:ilvl="0" w:tplc="9032497C">
      <w:start w:val="1"/>
      <w:numFmt w:val="russianLower"/>
      <w:lvlText w:val="%1)"/>
      <w:lvlJc w:val="righ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7CA0242"/>
    <w:multiLevelType w:val="hybridMultilevel"/>
    <w:tmpl w:val="65B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1D20"/>
    <w:multiLevelType w:val="hybridMultilevel"/>
    <w:tmpl w:val="746C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5926"/>
    <w:multiLevelType w:val="hybridMultilevel"/>
    <w:tmpl w:val="081ED8DA"/>
    <w:lvl w:ilvl="0" w:tplc="B50E7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0CE3"/>
    <w:multiLevelType w:val="hybridMultilevel"/>
    <w:tmpl w:val="7F3E0EEE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70C164E6"/>
    <w:multiLevelType w:val="hybridMultilevel"/>
    <w:tmpl w:val="031483E2"/>
    <w:lvl w:ilvl="0" w:tplc="1AE6409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8F"/>
    <w:rsid w:val="000126BA"/>
    <w:rsid w:val="00051B13"/>
    <w:rsid w:val="00054704"/>
    <w:rsid w:val="000600A7"/>
    <w:rsid w:val="00070410"/>
    <w:rsid w:val="00084A5B"/>
    <w:rsid w:val="00095E90"/>
    <w:rsid w:val="001256E8"/>
    <w:rsid w:val="00177175"/>
    <w:rsid w:val="001A3F9F"/>
    <w:rsid w:val="001F2944"/>
    <w:rsid w:val="001F7721"/>
    <w:rsid w:val="002011E2"/>
    <w:rsid w:val="002528E3"/>
    <w:rsid w:val="0028362B"/>
    <w:rsid w:val="00292C0B"/>
    <w:rsid w:val="002A4C3F"/>
    <w:rsid w:val="002D5CD0"/>
    <w:rsid w:val="003116B7"/>
    <w:rsid w:val="0031530D"/>
    <w:rsid w:val="00345EB3"/>
    <w:rsid w:val="003B7B32"/>
    <w:rsid w:val="003C492B"/>
    <w:rsid w:val="003E08E2"/>
    <w:rsid w:val="003E374D"/>
    <w:rsid w:val="00434F67"/>
    <w:rsid w:val="00466DF4"/>
    <w:rsid w:val="004D1BFC"/>
    <w:rsid w:val="004D595C"/>
    <w:rsid w:val="0054052E"/>
    <w:rsid w:val="00563011"/>
    <w:rsid w:val="00575C5F"/>
    <w:rsid w:val="005D62FA"/>
    <w:rsid w:val="005F686E"/>
    <w:rsid w:val="00662B36"/>
    <w:rsid w:val="0069431C"/>
    <w:rsid w:val="00701B68"/>
    <w:rsid w:val="00723BAD"/>
    <w:rsid w:val="00755E81"/>
    <w:rsid w:val="00756053"/>
    <w:rsid w:val="00770092"/>
    <w:rsid w:val="00774FC5"/>
    <w:rsid w:val="0078744F"/>
    <w:rsid w:val="007B32A6"/>
    <w:rsid w:val="007B44DD"/>
    <w:rsid w:val="007C6E78"/>
    <w:rsid w:val="007D0D91"/>
    <w:rsid w:val="007F09BD"/>
    <w:rsid w:val="007F2E5D"/>
    <w:rsid w:val="007F3B2C"/>
    <w:rsid w:val="00846470"/>
    <w:rsid w:val="009032FE"/>
    <w:rsid w:val="00966834"/>
    <w:rsid w:val="00983D15"/>
    <w:rsid w:val="009C4C50"/>
    <w:rsid w:val="009D4BAA"/>
    <w:rsid w:val="009F6901"/>
    <w:rsid w:val="00A1578F"/>
    <w:rsid w:val="00A343A4"/>
    <w:rsid w:val="00A56F58"/>
    <w:rsid w:val="00A850B2"/>
    <w:rsid w:val="00AE4BB8"/>
    <w:rsid w:val="00B30202"/>
    <w:rsid w:val="00B43A86"/>
    <w:rsid w:val="00B852A0"/>
    <w:rsid w:val="00B94537"/>
    <w:rsid w:val="00BE39AC"/>
    <w:rsid w:val="00C157F9"/>
    <w:rsid w:val="00C1768E"/>
    <w:rsid w:val="00C2561E"/>
    <w:rsid w:val="00C62903"/>
    <w:rsid w:val="00CA6131"/>
    <w:rsid w:val="00CE19A9"/>
    <w:rsid w:val="00CF08A7"/>
    <w:rsid w:val="00D02B29"/>
    <w:rsid w:val="00D16943"/>
    <w:rsid w:val="00D43B9D"/>
    <w:rsid w:val="00D643C7"/>
    <w:rsid w:val="00D6589D"/>
    <w:rsid w:val="00D7734A"/>
    <w:rsid w:val="00D8067D"/>
    <w:rsid w:val="00E418CA"/>
    <w:rsid w:val="00E8454A"/>
    <w:rsid w:val="00E953D5"/>
    <w:rsid w:val="00EE4041"/>
    <w:rsid w:val="00F35054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1D8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3</cp:revision>
  <cp:lastPrinted>2019-12-18T12:29:00Z</cp:lastPrinted>
  <dcterms:created xsi:type="dcterms:W3CDTF">2019-12-12T09:36:00Z</dcterms:created>
  <dcterms:modified xsi:type="dcterms:W3CDTF">2019-12-18T12:29:00Z</dcterms:modified>
</cp:coreProperties>
</file>