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1507" w14:textId="77777777" w:rsidR="0005559F" w:rsidRDefault="0005559F" w:rsidP="0005559F">
      <w:pPr>
        <w:jc w:val="center"/>
        <w:outlineLvl w:val="6"/>
        <w:rPr>
          <w:b/>
          <w:sz w:val="28"/>
          <w:szCs w:val="28"/>
        </w:rPr>
      </w:pPr>
      <w:r w:rsidRPr="00C36537">
        <w:rPr>
          <w:noProof/>
          <w:sz w:val="28"/>
          <w:lang w:eastAsia="ru-RU"/>
        </w:rPr>
        <w:drawing>
          <wp:inline distT="0" distB="0" distL="0" distR="0" wp14:anchorId="17605FF8" wp14:editId="674E783F">
            <wp:extent cx="838200" cy="1005840"/>
            <wp:effectExtent l="0" t="0" r="0" b="3810"/>
            <wp:docPr id="1" name="Рисунок 8"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5840"/>
                    </a:xfrm>
                    <a:prstGeom prst="rect">
                      <a:avLst/>
                    </a:prstGeom>
                    <a:noFill/>
                    <a:ln>
                      <a:noFill/>
                    </a:ln>
                  </pic:spPr>
                </pic:pic>
              </a:graphicData>
            </a:graphic>
          </wp:inline>
        </w:drawing>
      </w:r>
    </w:p>
    <w:p w14:paraId="279AADAC" w14:textId="77777777" w:rsidR="0005559F" w:rsidRPr="0005559F" w:rsidRDefault="0005559F" w:rsidP="0005559F">
      <w:pPr>
        <w:jc w:val="center"/>
        <w:outlineLvl w:val="6"/>
        <w:rPr>
          <w:b/>
          <w:sz w:val="16"/>
          <w:szCs w:val="16"/>
        </w:rPr>
      </w:pPr>
    </w:p>
    <w:p w14:paraId="74056A2F" w14:textId="77777777" w:rsidR="0005559F" w:rsidRPr="005533AA" w:rsidRDefault="0005559F" w:rsidP="0005559F">
      <w:pPr>
        <w:jc w:val="center"/>
        <w:outlineLvl w:val="6"/>
        <w:rPr>
          <w:b/>
          <w:sz w:val="28"/>
          <w:szCs w:val="28"/>
        </w:rPr>
      </w:pPr>
      <w:r w:rsidRPr="005533AA">
        <w:rPr>
          <w:b/>
          <w:sz w:val="28"/>
          <w:szCs w:val="28"/>
        </w:rPr>
        <w:t>ОКРУЖНОЙ СОВЕТ ДЕПУТАТОВ</w:t>
      </w:r>
    </w:p>
    <w:p w14:paraId="0EC790F4" w14:textId="77777777" w:rsidR="0005559F" w:rsidRPr="005533AA" w:rsidRDefault="0005559F" w:rsidP="0005559F">
      <w:pPr>
        <w:jc w:val="center"/>
        <w:outlineLvl w:val="6"/>
        <w:rPr>
          <w:b/>
          <w:sz w:val="28"/>
          <w:szCs w:val="28"/>
        </w:rPr>
      </w:pPr>
      <w:r w:rsidRPr="005533AA">
        <w:rPr>
          <w:b/>
          <w:sz w:val="28"/>
          <w:szCs w:val="28"/>
        </w:rPr>
        <w:t>МУНИЦИПАЛЬНОГО ОБРАЗОВАНИЯ</w:t>
      </w:r>
    </w:p>
    <w:p w14:paraId="19108821" w14:textId="77777777" w:rsidR="0005559F" w:rsidRPr="005533AA" w:rsidRDefault="008575BE" w:rsidP="0005559F">
      <w:pPr>
        <w:jc w:val="center"/>
        <w:outlineLvl w:val="6"/>
        <w:rPr>
          <w:b/>
          <w:sz w:val="28"/>
          <w:szCs w:val="28"/>
        </w:rPr>
      </w:pPr>
      <w:r>
        <w:rPr>
          <w:b/>
          <w:sz w:val="28"/>
          <w:szCs w:val="28"/>
        </w:rPr>
        <w:t>«</w:t>
      </w:r>
      <w:r w:rsidR="0005559F" w:rsidRPr="005533AA">
        <w:rPr>
          <w:b/>
          <w:sz w:val="28"/>
          <w:szCs w:val="28"/>
        </w:rPr>
        <w:t xml:space="preserve">ЗЕЛЕНОГРАДСКИЙ </w:t>
      </w:r>
      <w:r w:rsidR="0005559F">
        <w:rPr>
          <w:b/>
          <w:sz w:val="28"/>
          <w:szCs w:val="28"/>
        </w:rPr>
        <w:t>МУНИЦИПАЛЬНЫЙ</w:t>
      </w:r>
      <w:r w:rsidR="0005559F" w:rsidRPr="005533AA">
        <w:rPr>
          <w:b/>
          <w:sz w:val="28"/>
          <w:szCs w:val="28"/>
        </w:rPr>
        <w:t xml:space="preserve"> ОКРУГ</w:t>
      </w:r>
    </w:p>
    <w:p w14:paraId="2A432944" w14:textId="77777777" w:rsidR="0005559F" w:rsidRPr="00203C10" w:rsidRDefault="0005559F" w:rsidP="0005559F">
      <w:pPr>
        <w:jc w:val="center"/>
        <w:outlineLvl w:val="6"/>
        <w:rPr>
          <w:b/>
          <w:sz w:val="28"/>
          <w:szCs w:val="28"/>
        </w:rPr>
      </w:pPr>
      <w:r>
        <w:rPr>
          <w:b/>
          <w:sz w:val="28"/>
          <w:szCs w:val="28"/>
        </w:rPr>
        <w:t>КАЛИНИНГРАДСКОЙ ОБЛАСТИ</w:t>
      </w:r>
      <w:r w:rsidR="008575BE">
        <w:rPr>
          <w:b/>
          <w:sz w:val="28"/>
          <w:szCs w:val="28"/>
        </w:rPr>
        <w:t>»</w:t>
      </w:r>
    </w:p>
    <w:p w14:paraId="6D92CFEC" w14:textId="77777777" w:rsidR="009E3562" w:rsidRDefault="009E3562" w:rsidP="009E3562">
      <w:pPr>
        <w:jc w:val="center"/>
        <w:outlineLvl w:val="6"/>
      </w:pPr>
    </w:p>
    <w:p w14:paraId="00AEB228" w14:textId="7F287506" w:rsidR="009E3562" w:rsidRPr="00EC29E8" w:rsidRDefault="0005559F" w:rsidP="0005559F">
      <w:pPr>
        <w:tabs>
          <w:tab w:val="left" w:pos="7875"/>
        </w:tabs>
        <w:rPr>
          <w:b/>
          <w:sz w:val="16"/>
          <w:szCs w:val="16"/>
        </w:rPr>
      </w:pPr>
      <w:r>
        <w:rPr>
          <w:b/>
          <w:sz w:val="28"/>
          <w:szCs w:val="28"/>
        </w:rPr>
        <w:tab/>
      </w:r>
    </w:p>
    <w:p w14:paraId="48F54BBF" w14:textId="77777777" w:rsidR="009E3562" w:rsidRPr="00BF56DE" w:rsidRDefault="009E3562" w:rsidP="009E3562">
      <w:pPr>
        <w:jc w:val="center"/>
        <w:rPr>
          <w:b/>
          <w:sz w:val="28"/>
          <w:szCs w:val="28"/>
        </w:rPr>
      </w:pPr>
      <w:r>
        <w:rPr>
          <w:b/>
          <w:sz w:val="28"/>
          <w:szCs w:val="28"/>
        </w:rPr>
        <w:t xml:space="preserve">   </w:t>
      </w:r>
      <w:r w:rsidRPr="00BF56DE">
        <w:rPr>
          <w:b/>
          <w:sz w:val="28"/>
          <w:szCs w:val="28"/>
        </w:rPr>
        <w:t>РЕШЕНИЕ</w:t>
      </w:r>
    </w:p>
    <w:p w14:paraId="0567C678" w14:textId="77777777" w:rsidR="009E3562" w:rsidRDefault="009E3562" w:rsidP="009E3562">
      <w:pPr>
        <w:rPr>
          <w:sz w:val="28"/>
          <w:szCs w:val="28"/>
        </w:rPr>
      </w:pPr>
    </w:p>
    <w:p w14:paraId="79358DA2" w14:textId="77777777" w:rsidR="0005559F" w:rsidRPr="00BF56DE" w:rsidRDefault="0005559F" w:rsidP="009E3562">
      <w:pPr>
        <w:rPr>
          <w:sz w:val="28"/>
          <w:szCs w:val="28"/>
        </w:rPr>
      </w:pPr>
    </w:p>
    <w:p w14:paraId="168767DB" w14:textId="7FB3B7EB" w:rsidR="0005559F" w:rsidRDefault="009E3562" w:rsidP="009E3562">
      <w:pPr>
        <w:rPr>
          <w:sz w:val="28"/>
          <w:szCs w:val="28"/>
        </w:rPr>
      </w:pPr>
      <w:r w:rsidRPr="00BF56DE">
        <w:rPr>
          <w:sz w:val="28"/>
          <w:szCs w:val="28"/>
        </w:rPr>
        <w:t xml:space="preserve">от </w:t>
      </w:r>
      <w:r w:rsidR="00EC29E8">
        <w:rPr>
          <w:sz w:val="28"/>
          <w:szCs w:val="28"/>
        </w:rPr>
        <w:t>29 июня</w:t>
      </w:r>
      <w:r w:rsidR="00B2284F">
        <w:rPr>
          <w:sz w:val="28"/>
          <w:szCs w:val="28"/>
        </w:rPr>
        <w:t xml:space="preserve"> </w:t>
      </w:r>
      <w:r w:rsidRPr="00BF56DE">
        <w:rPr>
          <w:sz w:val="28"/>
          <w:szCs w:val="28"/>
        </w:rPr>
        <w:t>20</w:t>
      </w:r>
      <w:r w:rsidR="0005559F">
        <w:rPr>
          <w:sz w:val="28"/>
          <w:szCs w:val="28"/>
        </w:rPr>
        <w:t>22</w:t>
      </w:r>
      <w:r w:rsidRPr="00BF56DE">
        <w:rPr>
          <w:sz w:val="28"/>
          <w:szCs w:val="28"/>
        </w:rPr>
        <w:t xml:space="preserve"> г</w:t>
      </w:r>
      <w:r w:rsidR="00204900">
        <w:rPr>
          <w:sz w:val="28"/>
          <w:szCs w:val="28"/>
        </w:rPr>
        <w:t>.</w:t>
      </w:r>
      <w:r w:rsidRPr="00BF56DE">
        <w:rPr>
          <w:sz w:val="28"/>
          <w:szCs w:val="28"/>
        </w:rPr>
        <w:t xml:space="preserve">                       </w:t>
      </w:r>
      <w:r w:rsidR="00D91D57">
        <w:rPr>
          <w:sz w:val="28"/>
          <w:szCs w:val="28"/>
        </w:rPr>
        <w:t xml:space="preserve">  </w:t>
      </w:r>
      <w:r w:rsidRPr="00BF56DE">
        <w:rPr>
          <w:sz w:val="28"/>
          <w:szCs w:val="28"/>
        </w:rPr>
        <w:t xml:space="preserve">  </w:t>
      </w:r>
      <w:r w:rsidR="00D91D57">
        <w:rPr>
          <w:sz w:val="28"/>
          <w:szCs w:val="28"/>
        </w:rPr>
        <w:t xml:space="preserve"> </w:t>
      </w:r>
      <w:r w:rsidRPr="00BF56DE">
        <w:rPr>
          <w:sz w:val="28"/>
          <w:szCs w:val="28"/>
        </w:rPr>
        <w:t xml:space="preserve">                      </w:t>
      </w:r>
      <w:r>
        <w:rPr>
          <w:sz w:val="28"/>
          <w:szCs w:val="28"/>
        </w:rPr>
        <w:t xml:space="preserve">           </w:t>
      </w:r>
      <w:r w:rsidRPr="00BF56DE">
        <w:rPr>
          <w:sz w:val="28"/>
          <w:szCs w:val="28"/>
        </w:rPr>
        <w:t xml:space="preserve">  </w:t>
      </w:r>
      <w:r w:rsidR="00EC29E8">
        <w:rPr>
          <w:sz w:val="28"/>
          <w:szCs w:val="28"/>
        </w:rPr>
        <w:t xml:space="preserve">             </w:t>
      </w:r>
      <w:r w:rsidRPr="00BF56DE">
        <w:rPr>
          <w:sz w:val="28"/>
          <w:szCs w:val="28"/>
        </w:rPr>
        <w:t xml:space="preserve">   №</w:t>
      </w:r>
      <w:r w:rsidR="00204900">
        <w:rPr>
          <w:sz w:val="28"/>
          <w:szCs w:val="28"/>
        </w:rPr>
        <w:t xml:space="preserve"> </w:t>
      </w:r>
      <w:r w:rsidR="00EC29E8">
        <w:rPr>
          <w:sz w:val="28"/>
          <w:szCs w:val="28"/>
        </w:rPr>
        <w:t>206</w:t>
      </w:r>
    </w:p>
    <w:p w14:paraId="3D5CD32F" w14:textId="290240D7" w:rsidR="00584A92" w:rsidRDefault="009E3562" w:rsidP="009E3562">
      <w:pPr>
        <w:rPr>
          <w:sz w:val="28"/>
          <w:szCs w:val="28"/>
        </w:rPr>
      </w:pPr>
      <w:r w:rsidRPr="00BF56DE">
        <w:rPr>
          <w:sz w:val="28"/>
          <w:szCs w:val="28"/>
        </w:rPr>
        <w:t xml:space="preserve">Зеленоградск                      </w:t>
      </w:r>
    </w:p>
    <w:p w14:paraId="2D1E7A62" w14:textId="77777777" w:rsidR="009E3562" w:rsidRPr="00BF56DE" w:rsidRDefault="009E3562" w:rsidP="009E3562">
      <w:pPr>
        <w:rPr>
          <w:sz w:val="28"/>
          <w:szCs w:val="28"/>
        </w:rPr>
      </w:pPr>
      <w:r w:rsidRPr="00BF56DE">
        <w:rPr>
          <w:sz w:val="28"/>
          <w:szCs w:val="28"/>
        </w:rPr>
        <w:t xml:space="preserve">       </w:t>
      </w:r>
    </w:p>
    <w:p w14:paraId="1CFE5D10" w14:textId="0ECDCCAB" w:rsidR="00B2284F" w:rsidRPr="00B2284F" w:rsidRDefault="00B2284F" w:rsidP="00B2284F">
      <w:pPr>
        <w:pStyle w:val="ConsPlusTitle"/>
        <w:jc w:val="center"/>
        <w:rPr>
          <w:sz w:val="28"/>
          <w:szCs w:val="28"/>
        </w:rPr>
      </w:pPr>
      <w:r w:rsidRPr="00B2284F">
        <w:rPr>
          <w:sz w:val="28"/>
          <w:szCs w:val="28"/>
        </w:rPr>
        <w:t xml:space="preserve">Об утверждении Положения о муниципальном </w:t>
      </w:r>
    </w:p>
    <w:p w14:paraId="13CAD28B" w14:textId="08761269" w:rsidR="00B21BF7" w:rsidRDefault="00B2284F" w:rsidP="00B2284F">
      <w:pPr>
        <w:pStyle w:val="ConsPlusTitle"/>
        <w:jc w:val="center"/>
        <w:rPr>
          <w:sz w:val="28"/>
          <w:szCs w:val="28"/>
        </w:rPr>
      </w:pPr>
      <w:r w:rsidRPr="00B2284F">
        <w:rPr>
          <w:sz w:val="28"/>
          <w:szCs w:val="28"/>
        </w:rPr>
        <w:t xml:space="preserve">контроле </w:t>
      </w:r>
      <w:bookmarkStart w:id="0" w:name="_Hlk105673723"/>
      <w:r w:rsidR="00BA02B0">
        <w:rPr>
          <w:sz w:val="28"/>
          <w:szCs w:val="28"/>
        </w:rPr>
        <w:t xml:space="preserve">на автомобильном транспорте и в дорожном хозяйстве </w:t>
      </w:r>
      <w:bookmarkEnd w:id="0"/>
      <w:r w:rsidRPr="00B2284F">
        <w:rPr>
          <w:sz w:val="28"/>
          <w:szCs w:val="28"/>
        </w:rPr>
        <w:t>на территории Зеленоградского муниципального округа</w:t>
      </w:r>
    </w:p>
    <w:p w14:paraId="66FBEC45" w14:textId="4CA6474A" w:rsidR="00584A92" w:rsidRPr="00EC29E8" w:rsidRDefault="00584A92" w:rsidP="00B913A0">
      <w:pPr>
        <w:pStyle w:val="a3"/>
        <w:spacing w:before="0" w:beforeAutospacing="0" w:after="0" w:afterAutospacing="0"/>
        <w:jc w:val="both"/>
        <w:rPr>
          <w:sz w:val="22"/>
          <w:szCs w:val="22"/>
        </w:rPr>
      </w:pPr>
    </w:p>
    <w:p w14:paraId="53E36E00" w14:textId="62B052FA" w:rsidR="009E3562" w:rsidRDefault="00B2284F" w:rsidP="00A206C1">
      <w:pPr>
        <w:suppressAutoHyphens w:val="0"/>
        <w:autoSpaceDE w:val="0"/>
        <w:autoSpaceDN w:val="0"/>
        <w:adjustRightInd w:val="0"/>
        <w:ind w:firstLine="708"/>
        <w:jc w:val="both"/>
        <w:rPr>
          <w:bCs/>
          <w:sz w:val="28"/>
          <w:szCs w:val="28"/>
        </w:rPr>
      </w:pPr>
      <w:r>
        <w:rPr>
          <w:rFonts w:eastAsia="Calibri"/>
          <w:sz w:val="28"/>
          <w:szCs w:val="28"/>
          <w:lang w:eastAsia="ru-RU"/>
        </w:rPr>
        <w:t xml:space="preserve">Рассмотрев протест прокурора Зеленоградского района на </w:t>
      </w:r>
      <w:r w:rsidRPr="00B2284F">
        <w:rPr>
          <w:rFonts w:eastAsia="Calibri"/>
          <w:sz w:val="28"/>
          <w:szCs w:val="28"/>
          <w:lang w:eastAsia="ru-RU"/>
        </w:rPr>
        <w:t xml:space="preserve">решение окружного Совета депутатов Зеленоградского городского округа от 25.08.2021 № </w:t>
      </w:r>
      <w:r w:rsidR="00BA02B0">
        <w:rPr>
          <w:rFonts w:eastAsia="Calibri"/>
          <w:sz w:val="28"/>
          <w:szCs w:val="28"/>
          <w:lang w:eastAsia="ru-RU"/>
        </w:rPr>
        <w:t>92</w:t>
      </w:r>
      <w:r w:rsidR="00E2162F">
        <w:rPr>
          <w:rFonts w:eastAsia="Calibri"/>
          <w:sz w:val="28"/>
          <w:szCs w:val="28"/>
          <w:lang w:eastAsia="ru-RU"/>
        </w:rPr>
        <w:t xml:space="preserve"> «</w:t>
      </w:r>
      <w:bookmarkStart w:id="1" w:name="_Hlk105673753"/>
      <w:r w:rsidR="00E2162F" w:rsidRPr="00E2162F">
        <w:rPr>
          <w:rFonts w:eastAsia="Calibri"/>
          <w:sz w:val="28"/>
          <w:szCs w:val="28"/>
          <w:lang w:eastAsia="ru-RU"/>
        </w:rPr>
        <w:t xml:space="preserve">Об утверждении Положения о </w:t>
      </w:r>
      <w:r w:rsidR="00BA02B0">
        <w:rPr>
          <w:rFonts w:eastAsia="Calibri"/>
          <w:sz w:val="28"/>
          <w:szCs w:val="28"/>
          <w:lang w:eastAsia="ru-RU"/>
        </w:rPr>
        <w:t xml:space="preserve">порядке осуществления </w:t>
      </w:r>
      <w:r w:rsidR="00E2162F" w:rsidRPr="00E2162F">
        <w:rPr>
          <w:rFonts w:eastAsia="Calibri"/>
          <w:sz w:val="28"/>
          <w:szCs w:val="28"/>
          <w:lang w:eastAsia="ru-RU"/>
        </w:rPr>
        <w:t>муниципально</w:t>
      </w:r>
      <w:r w:rsidR="00BA02B0">
        <w:rPr>
          <w:rFonts w:eastAsia="Calibri"/>
          <w:sz w:val="28"/>
          <w:szCs w:val="28"/>
          <w:lang w:eastAsia="ru-RU"/>
        </w:rPr>
        <w:t>го</w:t>
      </w:r>
      <w:r w:rsidR="00E2162F" w:rsidRPr="00E2162F">
        <w:rPr>
          <w:rFonts w:eastAsia="Calibri"/>
          <w:sz w:val="28"/>
          <w:szCs w:val="28"/>
          <w:lang w:eastAsia="ru-RU"/>
        </w:rPr>
        <w:t xml:space="preserve"> контрол</w:t>
      </w:r>
      <w:r w:rsidR="00BA02B0">
        <w:rPr>
          <w:rFonts w:eastAsia="Calibri"/>
          <w:sz w:val="28"/>
          <w:szCs w:val="28"/>
          <w:lang w:eastAsia="ru-RU"/>
        </w:rPr>
        <w:t>я</w:t>
      </w:r>
      <w:r w:rsidR="00A206C1">
        <w:rPr>
          <w:rFonts w:eastAsia="Calibri"/>
          <w:sz w:val="28"/>
          <w:szCs w:val="28"/>
          <w:lang w:eastAsia="ru-RU"/>
        </w:rPr>
        <w:t xml:space="preserve"> </w:t>
      </w:r>
      <w:r w:rsidR="00BA02B0" w:rsidRPr="00BA02B0">
        <w:rPr>
          <w:rFonts w:eastAsia="Calibri"/>
          <w:sz w:val="28"/>
          <w:szCs w:val="28"/>
          <w:lang w:eastAsia="ru-RU"/>
        </w:rPr>
        <w:t>на автомобильном транспорте и в дорожном хозяйстве на территории Зеленоградского муниципального округа</w:t>
      </w:r>
      <w:bookmarkEnd w:id="1"/>
      <w:r w:rsidR="00E2162F">
        <w:rPr>
          <w:rFonts w:eastAsia="Calibri"/>
          <w:sz w:val="28"/>
          <w:szCs w:val="28"/>
          <w:lang w:eastAsia="ru-RU"/>
        </w:rPr>
        <w:t>», в</w:t>
      </w:r>
      <w:r w:rsidRPr="00B2284F">
        <w:rPr>
          <w:rFonts w:eastAsia="Calibri"/>
          <w:sz w:val="28"/>
          <w:szCs w:val="28"/>
          <w:lang w:eastAsia="ru-RU"/>
        </w:rPr>
        <w:t xml:space="preserve"> соответствии с Федеральным законом от 31.07.2020 № 248-ФЗ «О государственном контроле (надзоре) и муниципальном контроле в Российской Федерации»</w:t>
      </w:r>
      <w:r>
        <w:rPr>
          <w:rFonts w:eastAsia="Calibri"/>
          <w:sz w:val="28"/>
          <w:szCs w:val="28"/>
          <w:lang w:eastAsia="ru-RU"/>
        </w:rPr>
        <w:t xml:space="preserve"> </w:t>
      </w:r>
      <w:r w:rsidR="009E3562" w:rsidRPr="00A95934">
        <w:rPr>
          <w:bCs/>
          <w:sz w:val="28"/>
          <w:szCs w:val="28"/>
        </w:rPr>
        <w:t>окружной</w:t>
      </w:r>
      <w:r w:rsidR="009E3562" w:rsidRPr="00584A92">
        <w:rPr>
          <w:bCs/>
          <w:color w:val="FF0000"/>
          <w:sz w:val="28"/>
          <w:szCs w:val="28"/>
        </w:rPr>
        <w:t xml:space="preserve"> </w:t>
      </w:r>
      <w:r w:rsidR="009E3562" w:rsidRPr="009E3562">
        <w:rPr>
          <w:bCs/>
          <w:sz w:val="28"/>
          <w:szCs w:val="28"/>
        </w:rPr>
        <w:t>Совет депутатов</w:t>
      </w:r>
      <w:r w:rsidR="009E3562" w:rsidRPr="0010715A">
        <w:rPr>
          <w:bCs/>
          <w:sz w:val="28"/>
          <w:szCs w:val="28"/>
        </w:rPr>
        <w:t xml:space="preserve"> Зеленоградск</w:t>
      </w:r>
      <w:r w:rsidR="0005559F">
        <w:rPr>
          <w:bCs/>
          <w:sz w:val="28"/>
          <w:szCs w:val="28"/>
        </w:rPr>
        <w:t>ого</w:t>
      </w:r>
      <w:r w:rsidR="009E3562" w:rsidRPr="0010715A">
        <w:rPr>
          <w:bCs/>
          <w:sz w:val="28"/>
          <w:szCs w:val="28"/>
        </w:rPr>
        <w:t xml:space="preserve"> </w:t>
      </w:r>
      <w:r w:rsidR="0005559F">
        <w:rPr>
          <w:bCs/>
          <w:sz w:val="28"/>
          <w:szCs w:val="28"/>
        </w:rPr>
        <w:t>муниципального округа</w:t>
      </w:r>
    </w:p>
    <w:p w14:paraId="216C23CE" w14:textId="77777777" w:rsidR="00BA02B0" w:rsidRPr="00EC29E8" w:rsidRDefault="00BA02B0" w:rsidP="00A206C1">
      <w:pPr>
        <w:suppressAutoHyphens w:val="0"/>
        <w:autoSpaceDE w:val="0"/>
        <w:autoSpaceDN w:val="0"/>
        <w:adjustRightInd w:val="0"/>
        <w:ind w:firstLine="708"/>
        <w:jc w:val="both"/>
        <w:rPr>
          <w:rFonts w:eastAsia="Calibri"/>
          <w:sz w:val="22"/>
          <w:szCs w:val="22"/>
          <w:lang w:eastAsia="ru-RU"/>
        </w:rPr>
      </w:pPr>
    </w:p>
    <w:p w14:paraId="6DC8A533" w14:textId="71792AA5" w:rsidR="00B2284F" w:rsidRPr="00FB7A81" w:rsidRDefault="0005559F" w:rsidP="00E2162F">
      <w:pPr>
        <w:jc w:val="center"/>
        <w:rPr>
          <w:b/>
          <w:sz w:val="28"/>
          <w:szCs w:val="28"/>
        </w:rPr>
      </w:pPr>
      <w:r>
        <w:rPr>
          <w:b/>
          <w:sz w:val="28"/>
          <w:szCs w:val="28"/>
        </w:rPr>
        <w:t>РЕШИЛ</w:t>
      </w:r>
      <w:r w:rsidR="009E3562" w:rsidRPr="00FB7A81">
        <w:rPr>
          <w:b/>
          <w:sz w:val="28"/>
          <w:szCs w:val="28"/>
        </w:rPr>
        <w:t>:</w:t>
      </w:r>
    </w:p>
    <w:p w14:paraId="2F8D3480" w14:textId="77777777" w:rsidR="00253AF2" w:rsidRPr="00EC29E8" w:rsidRDefault="00253AF2" w:rsidP="00C06165">
      <w:pPr>
        <w:pStyle w:val="a4"/>
        <w:jc w:val="both"/>
        <w:rPr>
          <w:color w:val="000000"/>
          <w:sz w:val="20"/>
          <w:szCs w:val="20"/>
        </w:rPr>
      </w:pPr>
    </w:p>
    <w:p w14:paraId="6D25091A" w14:textId="07AAB914" w:rsidR="00B2284F" w:rsidRPr="00B2284F" w:rsidRDefault="00B2284F" w:rsidP="00CC5943">
      <w:pPr>
        <w:pStyle w:val="ab"/>
        <w:numPr>
          <w:ilvl w:val="0"/>
          <w:numId w:val="3"/>
        </w:numPr>
        <w:suppressAutoHyphens w:val="0"/>
        <w:autoSpaceDE w:val="0"/>
        <w:autoSpaceDN w:val="0"/>
        <w:adjustRightInd w:val="0"/>
        <w:ind w:left="0" w:firstLine="709"/>
        <w:jc w:val="both"/>
        <w:rPr>
          <w:sz w:val="28"/>
          <w:szCs w:val="28"/>
        </w:rPr>
      </w:pPr>
      <w:r>
        <w:rPr>
          <w:sz w:val="28"/>
          <w:szCs w:val="28"/>
        </w:rPr>
        <w:t xml:space="preserve"> </w:t>
      </w:r>
      <w:r w:rsidR="00E2162F">
        <w:rPr>
          <w:sz w:val="28"/>
          <w:szCs w:val="28"/>
        </w:rPr>
        <w:t>П</w:t>
      </w:r>
      <w:r>
        <w:rPr>
          <w:sz w:val="28"/>
          <w:szCs w:val="28"/>
        </w:rPr>
        <w:t xml:space="preserve">ротест </w:t>
      </w:r>
      <w:r w:rsidR="00E2162F" w:rsidRPr="00E2162F">
        <w:rPr>
          <w:sz w:val="28"/>
          <w:szCs w:val="28"/>
        </w:rPr>
        <w:t>прокурора Зеленоградского района</w:t>
      </w:r>
      <w:r w:rsidR="00E2162F">
        <w:rPr>
          <w:sz w:val="28"/>
          <w:szCs w:val="28"/>
        </w:rPr>
        <w:t xml:space="preserve"> удовлетворить.</w:t>
      </w:r>
    </w:p>
    <w:p w14:paraId="3D314967" w14:textId="20A9BB7C" w:rsidR="00B2284F" w:rsidRPr="00A206C1" w:rsidRDefault="00B2284F" w:rsidP="00A206C1">
      <w:pPr>
        <w:pStyle w:val="ab"/>
        <w:numPr>
          <w:ilvl w:val="0"/>
          <w:numId w:val="3"/>
        </w:numPr>
        <w:suppressAutoHyphens w:val="0"/>
        <w:autoSpaceDE w:val="0"/>
        <w:autoSpaceDN w:val="0"/>
        <w:adjustRightInd w:val="0"/>
        <w:ind w:left="0" w:firstLine="709"/>
        <w:jc w:val="both"/>
        <w:rPr>
          <w:rFonts w:eastAsia="Calibri"/>
          <w:sz w:val="28"/>
          <w:szCs w:val="28"/>
          <w:lang w:eastAsia="ru-RU"/>
        </w:rPr>
      </w:pPr>
      <w:r w:rsidRPr="00B2284F">
        <w:rPr>
          <w:rFonts w:eastAsia="Calibri"/>
          <w:sz w:val="28"/>
          <w:szCs w:val="28"/>
          <w:lang w:eastAsia="ru-RU"/>
        </w:rPr>
        <w:t xml:space="preserve">Утвердить Положение о </w:t>
      </w:r>
      <w:r w:rsidR="00A206C1" w:rsidRPr="00A206C1">
        <w:rPr>
          <w:rFonts w:eastAsia="Calibri"/>
          <w:sz w:val="28"/>
          <w:szCs w:val="28"/>
          <w:lang w:eastAsia="ru-RU"/>
        </w:rPr>
        <w:t xml:space="preserve">муниципальном контроле </w:t>
      </w:r>
      <w:r w:rsidR="00BA02B0" w:rsidRPr="00BA02B0">
        <w:rPr>
          <w:rFonts w:eastAsia="Calibri"/>
          <w:sz w:val="28"/>
          <w:szCs w:val="28"/>
          <w:lang w:eastAsia="ru-RU"/>
        </w:rPr>
        <w:t xml:space="preserve">на автомобильном транспорте и в дорожном хозяйстве </w:t>
      </w:r>
      <w:r w:rsidR="00A206C1" w:rsidRPr="00A206C1">
        <w:rPr>
          <w:rFonts w:eastAsia="Calibri"/>
          <w:sz w:val="28"/>
          <w:szCs w:val="28"/>
          <w:lang w:eastAsia="ru-RU"/>
        </w:rPr>
        <w:t xml:space="preserve">на территории Зеленоградского муниципального округа </w:t>
      </w:r>
      <w:r w:rsidRPr="00A206C1">
        <w:rPr>
          <w:rFonts w:eastAsia="Calibri"/>
          <w:sz w:val="28"/>
          <w:szCs w:val="28"/>
          <w:lang w:eastAsia="ru-RU"/>
        </w:rPr>
        <w:t>согласно приложению.</w:t>
      </w:r>
    </w:p>
    <w:p w14:paraId="3983FD0F" w14:textId="74345D21" w:rsidR="0005559F" w:rsidRPr="00B2284F" w:rsidRDefault="0005559F" w:rsidP="00B2284F">
      <w:pPr>
        <w:pStyle w:val="ConsPlusTitle"/>
        <w:numPr>
          <w:ilvl w:val="0"/>
          <w:numId w:val="3"/>
        </w:numPr>
        <w:ind w:left="0" w:firstLine="709"/>
        <w:jc w:val="both"/>
        <w:rPr>
          <w:b w:val="0"/>
          <w:sz w:val="28"/>
          <w:szCs w:val="28"/>
        </w:rPr>
      </w:pPr>
      <w:r w:rsidRPr="0005559F">
        <w:rPr>
          <w:b w:val="0"/>
          <w:sz w:val="28"/>
          <w:szCs w:val="28"/>
        </w:rPr>
        <w:t>Признать утратившим силу решени</w:t>
      </w:r>
      <w:r w:rsidR="00B2284F">
        <w:rPr>
          <w:b w:val="0"/>
          <w:sz w:val="28"/>
          <w:szCs w:val="28"/>
        </w:rPr>
        <w:t>е</w:t>
      </w:r>
      <w:r w:rsidRPr="0005559F">
        <w:rPr>
          <w:b w:val="0"/>
          <w:sz w:val="28"/>
          <w:szCs w:val="28"/>
        </w:rPr>
        <w:t xml:space="preserve"> окружного</w:t>
      </w:r>
      <w:r w:rsidR="00CC5943">
        <w:rPr>
          <w:b w:val="0"/>
          <w:sz w:val="28"/>
          <w:szCs w:val="28"/>
        </w:rPr>
        <w:t xml:space="preserve"> </w:t>
      </w:r>
      <w:r w:rsidRPr="0005559F">
        <w:rPr>
          <w:b w:val="0"/>
          <w:sz w:val="28"/>
          <w:szCs w:val="28"/>
        </w:rPr>
        <w:t>Совета депутатов Зеленоградского городского округа</w:t>
      </w:r>
      <w:r w:rsidR="00B2284F">
        <w:rPr>
          <w:b w:val="0"/>
          <w:sz w:val="28"/>
          <w:szCs w:val="28"/>
        </w:rPr>
        <w:t xml:space="preserve"> </w:t>
      </w:r>
      <w:r w:rsidR="00584A92" w:rsidRPr="00B2284F">
        <w:rPr>
          <w:b w:val="0"/>
          <w:sz w:val="28"/>
          <w:szCs w:val="28"/>
        </w:rPr>
        <w:t xml:space="preserve">от </w:t>
      </w:r>
      <w:r w:rsidR="00B2284F">
        <w:rPr>
          <w:b w:val="0"/>
          <w:sz w:val="28"/>
          <w:szCs w:val="28"/>
        </w:rPr>
        <w:t>25</w:t>
      </w:r>
      <w:r w:rsidR="00584A92" w:rsidRPr="00B2284F">
        <w:rPr>
          <w:b w:val="0"/>
          <w:sz w:val="28"/>
          <w:szCs w:val="28"/>
        </w:rPr>
        <w:t>.</w:t>
      </w:r>
      <w:r w:rsidR="00B2284F">
        <w:rPr>
          <w:b w:val="0"/>
          <w:sz w:val="28"/>
          <w:szCs w:val="28"/>
        </w:rPr>
        <w:t>08</w:t>
      </w:r>
      <w:r w:rsidR="00584A92" w:rsidRPr="00B2284F">
        <w:rPr>
          <w:b w:val="0"/>
          <w:sz w:val="28"/>
          <w:szCs w:val="28"/>
        </w:rPr>
        <w:t>.20</w:t>
      </w:r>
      <w:r w:rsidR="00B2284F">
        <w:rPr>
          <w:b w:val="0"/>
          <w:sz w:val="28"/>
          <w:szCs w:val="28"/>
        </w:rPr>
        <w:t>21</w:t>
      </w:r>
      <w:r w:rsidR="00584A92" w:rsidRPr="00B2284F">
        <w:rPr>
          <w:b w:val="0"/>
          <w:sz w:val="28"/>
          <w:szCs w:val="28"/>
        </w:rPr>
        <w:t xml:space="preserve"> </w:t>
      </w:r>
      <w:r w:rsidR="00CC5943" w:rsidRPr="00B2284F">
        <w:rPr>
          <w:b w:val="0"/>
          <w:sz w:val="28"/>
          <w:szCs w:val="28"/>
        </w:rPr>
        <w:t>№</w:t>
      </w:r>
      <w:r w:rsidR="00584A92" w:rsidRPr="00B2284F">
        <w:rPr>
          <w:b w:val="0"/>
          <w:sz w:val="28"/>
          <w:szCs w:val="28"/>
        </w:rPr>
        <w:t xml:space="preserve"> </w:t>
      </w:r>
      <w:r w:rsidR="00BA02B0">
        <w:rPr>
          <w:b w:val="0"/>
          <w:sz w:val="28"/>
          <w:szCs w:val="28"/>
        </w:rPr>
        <w:t>92</w:t>
      </w:r>
      <w:r w:rsidR="00584A92" w:rsidRPr="00B2284F">
        <w:rPr>
          <w:b w:val="0"/>
          <w:sz w:val="28"/>
          <w:szCs w:val="28"/>
        </w:rPr>
        <w:t xml:space="preserve"> </w:t>
      </w:r>
      <w:r w:rsidR="00A206C1">
        <w:rPr>
          <w:b w:val="0"/>
          <w:sz w:val="28"/>
          <w:szCs w:val="28"/>
        </w:rPr>
        <w:t>«</w:t>
      </w:r>
      <w:r w:rsidR="00BA02B0" w:rsidRPr="00BA02B0">
        <w:rPr>
          <w:b w:val="0"/>
          <w:sz w:val="28"/>
          <w:szCs w:val="28"/>
        </w:rPr>
        <w:t>Об утверждении Положения о порядке осуществления муниципального контроля на автомобильном транспорте и в дорожном хозяйстве на территории Зеленоградского муниципального округа</w:t>
      </w:r>
      <w:r w:rsidR="008575BE" w:rsidRPr="00B2284F">
        <w:rPr>
          <w:b w:val="0"/>
          <w:sz w:val="28"/>
          <w:szCs w:val="28"/>
        </w:rPr>
        <w:t>»</w:t>
      </w:r>
      <w:r w:rsidR="00E2162F">
        <w:rPr>
          <w:b w:val="0"/>
          <w:sz w:val="28"/>
          <w:szCs w:val="28"/>
        </w:rPr>
        <w:t>.</w:t>
      </w:r>
    </w:p>
    <w:p w14:paraId="19FFF9E1" w14:textId="77777777" w:rsidR="0005559F" w:rsidRPr="0005559F" w:rsidRDefault="009E3562" w:rsidP="00CC5943">
      <w:pPr>
        <w:pStyle w:val="ConsPlusTitle"/>
        <w:numPr>
          <w:ilvl w:val="0"/>
          <w:numId w:val="3"/>
        </w:numPr>
        <w:ind w:left="0" w:firstLine="709"/>
        <w:jc w:val="both"/>
        <w:rPr>
          <w:b w:val="0"/>
          <w:sz w:val="28"/>
          <w:szCs w:val="28"/>
        </w:rPr>
      </w:pPr>
      <w:r w:rsidRPr="0005559F">
        <w:rPr>
          <w:b w:val="0"/>
          <w:sz w:val="28"/>
          <w:szCs w:val="28"/>
        </w:rPr>
        <w:t xml:space="preserve">Опубликовать решение в газете </w:t>
      </w:r>
      <w:r w:rsidR="008575BE">
        <w:rPr>
          <w:b w:val="0"/>
          <w:sz w:val="28"/>
          <w:szCs w:val="28"/>
        </w:rPr>
        <w:t>«</w:t>
      </w:r>
      <w:r w:rsidRPr="0005559F">
        <w:rPr>
          <w:b w:val="0"/>
          <w:sz w:val="28"/>
          <w:szCs w:val="28"/>
        </w:rPr>
        <w:t>Волна</w:t>
      </w:r>
      <w:r w:rsidR="008575BE">
        <w:rPr>
          <w:b w:val="0"/>
          <w:sz w:val="28"/>
          <w:szCs w:val="28"/>
        </w:rPr>
        <w:t>»</w:t>
      </w:r>
      <w:r w:rsidRPr="0005559F">
        <w:rPr>
          <w:b w:val="0"/>
          <w:sz w:val="28"/>
          <w:szCs w:val="28"/>
        </w:rPr>
        <w:t xml:space="preserve"> и разместить на официальном сайте </w:t>
      </w:r>
      <w:r w:rsidR="0005559F" w:rsidRPr="0005559F">
        <w:rPr>
          <w:b w:val="0"/>
          <w:sz w:val="28"/>
          <w:szCs w:val="28"/>
        </w:rPr>
        <w:t>органов местного самоуправления</w:t>
      </w:r>
      <w:r w:rsidRPr="0005559F">
        <w:rPr>
          <w:b w:val="0"/>
          <w:sz w:val="28"/>
          <w:szCs w:val="28"/>
        </w:rPr>
        <w:t xml:space="preserve"> Зеленоградск</w:t>
      </w:r>
      <w:r w:rsidR="0005559F" w:rsidRPr="0005559F">
        <w:rPr>
          <w:b w:val="0"/>
          <w:sz w:val="28"/>
          <w:szCs w:val="28"/>
        </w:rPr>
        <w:t>ого муниципального округа.</w:t>
      </w:r>
    </w:p>
    <w:p w14:paraId="0B67FFD1" w14:textId="69C701A3" w:rsidR="004378FE" w:rsidRDefault="009E3562" w:rsidP="00C06165">
      <w:pPr>
        <w:pStyle w:val="ConsPlusTitle"/>
        <w:numPr>
          <w:ilvl w:val="0"/>
          <w:numId w:val="3"/>
        </w:numPr>
        <w:ind w:left="0" w:firstLine="709"/>
        <w:jc w:val="both"/>
        <w:rPr>
          <w:b w:val="0"/>
          <w:sz w:val="28"/>
          <w:szCs w:val="28"/>
        </w:rPr>
      </w:pPr>
      <w:r w:rsidRPr="0005559F">
        <w:rPr>
          <w:b w:val="0"/>
          <w:sz w:val="28"/>
          <w:szCs w:val="28"/>
        </w:rPr>
        <w:t xml:space="preserve">Решение вступает в силу </w:t>
      </w:r>
      <w:r w:rsidR="0005559F" w:rsidRPr="0005559F">
        <w:rPr>
          <w:b w:val="0"/>
          <w:sz w:val="28"/>
          <w:szCs w:val="28"/>
        </w:rPr>
        <w:t>после его</w:t>
      </w:r>
      <w:r w:rsidRPr="0005559F">
        <w:rPr>
          <w:b w:val="0"/>
          <w:sz w:val="28"/>
          <w:szCs w:val="28"/>
        </w:rPr>
        <w:t xml:space="preserve"> </w:t>
      </w:r>
      <w:r w:rsidR="00D40BA6" w:rsidRPr="0005559F">
        <w:rPr>
          <w:b w:val="0"/>
          <w:sz w:val="28"/>
          <w:szCs w:val="28"/>
        </w:rPr>
        <w:t xml:space="preserve">официального </w:t>
      </w:r>
      <w:r w:rsidRPr="0005559F">
        <w:rPr>
          <w:b w:val="0"/>
          <w:sz w:val="28"/>
          <w:szCs w:val="28"/>
        </w:rPr>
        <w:t xml:space="preserve">опубликования. </w:t>
      </w:r>
    </w:p>
    <w:p w14:paraId="1296B4B1" w14:textId="3A9EA20C" w:rsidR="00BA02B0" w:rsidRDefault="00BA02B0" w:rsidP="00BA02B0">
      <w:pPr>
        <w:pStyle w:val="ConsPlusTitle"/>
        <w:jc w:val="both"/>
        <w:rPr>
          <w:b w:val="0"/>
          <w:sz w:val="28"/>
          <w:szCs w:val="28"/>
        </w:rPr>
      </w:pPr>
    </w:p>
    <w:p w14:paraId="2FCDB85D" w14:textId="77777777" w:rsidR="0005559F" w:rsidRDefault="004378FE" w:rsidP="00C06165">
      <w:pPr>
        <w:pStyle w:val="a4"/>
        <w:jc w:val="both"/>
        <w:rPr>
          <w:color w:val="000000"/>
          <w:sz w:val="28"/>
          <w:szCs w:val="28"/>
        </w:rPr>
      </w:pPr>
      <w:r>
        <w:rPr>
          <w:color w:val="000000"/>
          <w:sz w:val="28"/>
          <w:szCs w:val="28"/>
        </w:rPr>
        <w:t xml:space="preserve">Глава </w:t>
      </w:r>
    </w:p>
    <w:p w14:paraId="04F9DA99" w14:textId="401C9564" w:rsidR="00AF6F95" w:rsidRDefault="004378FE" w:rsidP="00E2162F">
      <w:pPr>
        <w:pStyle w:val="a4"/>
        <w:jc w:val="both"/>
        <w:rPr>
          <w:color w:val="000000"/>
          <w:sz w:val="28"/>
          <w:szCs w:val="28"/>
        </w:rPr>
      </w:pPr>
      <w:r>
        <w:rPr>
          <w:color w:val="000000"/>
          <w:sz w:val="28"/>
          <w:szCs w:val="28"/>
        </w:rPr>
        <w:t>Зеленоградск</w:t>
      </w:r>
      <w:r w:rsidR="0005559F">
        <w:rPr>
          <w:color w:val="000000"/>
          <w:sz w:val="28"/>
          <w:szCs w:val="28"/>
        </w:rPr>
        <w:t>ого муниципального</w:t>
      </w:r>
      <w:r>
        <w:rPr>
          <w:color w:val="000000"/>
          <w:sz w:val="28"/>
          <w:szCs w:val="28"/>
        </w:rPr>
        <w:t xml:space="preserve"> округ</w:t>
      </w:r>
      <w:r w:rsidR="0005559F">
        <w:rPr>
          <w:color w:val="000000"/>
          <w:sz w:val="28"/>
          <w:szCs w:val="28"/>
        </w:rPr>
        <w:t>а</w:t>
      </w:r>
      <w:r>
        <w:rPr>
          <w:color w:val="000000"/>
          <w:sz w:val="28"/>
          <w:szCs w:val="28"/>
        </w:rPr>
        <w:t xml:space="preserve">                                   </w:t>
      </w:r>
      <w:r w:rsidR="00D40BA6">
        <w:rPr>
          <w:color w:val="000000"/>
          <w:sz w:val="28"/>
          <w:szCs w:val="28"/>
        </w:rPr>
        <w:t xml:space="preserve">     </w:t>
      </w:r>
      <w:r>
        <w:rPr>
          <w:color w:val="000000"/>
          <w:sz w:val="28"/>
          <w:szCs w:val="28"/>
        </w:rPr>
        <w:t>С.В.</w:t>
      </w:r>
      <w:r w:rsidR="0005559F">
        <w:rPr>
          <w:color w:val="000000"/>
          <w:sz w:val="28"/>
          <w:szCs w:val="28"/>
        </w:rPr>
        <w:t xml:space="preserve"> </w:t>
      </w:r>
      <w:r>
        <w:rPr>
          <w:color w:val="000000"/>
          <w:sz w:val="28"/>
          <w:szCs w:val="28"/>
        </w:rPr>
        <w:t>Кулаков</w:t>
      </w:r>
    </w:p>
    <w:p w14:paraId="239BF333" w14:textId="30CDA526" w:rsidR="00BA02B0" w:rsidRDefault="00BA02B0" w:rsidP="00E2162F">
      <w:pPr>
        <w:pStyle w:val="a4"/>
        <w:jc w:val="both"/>
        <w:rPr>
          <w:color w:val="000000"/>
          <w:sz w:val="28"/>
          <w:szCs w:val="28"/>
        </w:rPr>
      </w:pPr>
    </w:p>
    <w:p w14:paraId="7765AB52" w14:textId="77777777" w:rsidR="004378FE" w:rsidRPr="0005559F" w:rsidRDefault="004378FE" w:rsidP="004378FE">
      <w:pPr>
        <w:pStyle w:val="a4"/>
        <w:jc w:val="right"/>
        <w:rPr>
          <w:color w:val="000000"/>
        </w:rPr>
      </w:pPr>
      <w:r w:rsidRPr="0005559F">
        <w:rPr>
          <w:color w:val="000000"/>
        </w:rPr>
        <w:lastRenderedPageBreak/>
        <w:t>Приложение</w:t>
      </w:r>
    </w:p>
    <w:p w14:paraId="126A58CF" w14:textId="77777777" w:rsidR="004378FE" w:rsidRPr="0005559F" w:rsidRDefault="004378FE" w:rsidP="004378FE">
      <w:pPr>
        <w:pStyle w:val="a4"/>
        <w:jc w:val="right"/>
        <w:rPr>
          <w:color w:val="000000"/>
        </w:rPr>
      </w:pPr>
      <w:r w:rsidRPr="0005559F">
        <w:rPr>
          <w:color w:val="000000"/>
        </w:rPr>
        <w:t xml:space="preserve">к </w:t>
      </w:r>
      <w:r w:rsidR="009E3562" w:rsidRPr="0005559F">
        <w:rPr>
          <w:color w:val="000000"/>
        </w:rPr>
        <w:t>решению окружного Совета депутатов</w:t>
      </w:r>
      <w:r w:rsidRPr="0005559F">
        <w:rPr>
          <w:color w:val="000000"/>
        </w:rPr>
        <w:t xml:space="preserve"> </w:t>
      </w:r>
    </w:p>
    <w:p w14:paraId="14DDC5F5" w14:textId="77777777" w:rsidR="004378FE" w:rsidRPr="0005559F" w:rsidRDefault="004378FE" w:rsidP="004378FE">
      <w:pPr>
        <w:pStyle w:val="a4"/>
        <w:jc w:val="right"/>
        <w:rPr>
          <w:color w:val="000000"/>
        </w:rPr>
      </w:pPr>
      <w:r w:rsidRPr="0005559F">
        <w:rPr>
          <w:color w:val="000000"/>
        </w:rPr>
        <w:t>Зеленоградск</w:t>
      </w:r>
      <w:r w:rsidR="0005559F">
        <w:rPr>
          <w:color w:val="000000"/>
        </w:rPr>
        <w:t>ого</w:t>
      </w:r>
      <w:r w:rsidRPr="0005559F">
        <w:rPr>
          <w:color w:val="000000"/>
        </w:rPr>
        <w:t xml:space="preserve"> </w:t>
      </w:r>
      <w:r w:rsidR="0005559F">
        <w:rPr>
          <w:color w:val="000000"/>
        </w:rPr>
        <w:t>муниципального округа</w:t>
      </w:r>
    </w:p>
    <w:p w14:paraId="66ABA9ED" w14:textId="7A1E87B5" w:rsidR="00EC29E8" w:rsidRDefault="00EC29E8" w:rsidP="00EC29E8">
      <w:pPr>
        <w:widowControl w:val="0"/>
        <w:autoSpaceDE w:val="0"/>
        <w:autoSpaceDN w:val="0"/>
        <w:jc w:val="right"/>
        <w:rPr>
          <w:bCs/>
          <w:spacing w:val="1"/>
          <w:lang w:eastAsia="en-US"/>
        </w:rPr>
      </w:pPr>
      <w:r w:rsidRPr="00700EF0">
        <w:rPr>
          <w:bCs/>
          <w:lang w:eastAsia="en-US"/>
        </w:rPr>
        <w:t xml:space="preserve">от </w:t>
      </w:r>
      <w:r>
        <w:rPr>
          <w:bCs/>
          <w:lang w:eastAsia="en-US"/>
        </w:rPr>
        <w:t xml:space="preserve">29 июня </w:t>
      </w:r>
      <w:r w:rsidRPr="00700EF0">
        <w:rPr>
          <w:bCs/>
          <w:lang w:eastAsia="en-US"/>
        </w:rPr>
        <w:t xml:space="preserve">2022 </w:t>
      </w:r>
      <w:r w:rsidRPr="00700EF0">
        <w:rPr>
          <w:bCs/>
          <w:spacing w:val="1"/>
          <w:lang w:eastAsia="en-US"/>
        </w:rPr>
        <w:t xml:space="preserve">г. № </w:t>
      </w:r>
      <w:r>
        <w:rPr>
          <w:bCs/>
          <w:spacing w:val="1"/>
          <w:lang w:eastAsia="en-US"/>
        </w:rPr>
        <w:t>206</w:t>
      </w:r>
    </w:p>
    <w:p w14:paraId="1B0009CB" w14:textId="4C62A14D" w:rsidR="004378FE" w:rsidRDefault="004378FE" w:rsidP="004378FE">
      <w:pPr>
        <w:pStyle w:val="a4"/>
        <w:jc w:val="right"/>
        <w:rPr>
          <w:color w:val="000000"/>
        </w:rPr>
      </w:pPr>
    </w:p>
    <w:p w14:paraId="6B8476A7" w14:textId="77777777" w:rsidR="00A95934" w:rsidRPr="00B21BF7" w:rsidRDefault="00A95934" w:rsidP="004378FE">
      <w:pPr>
        <w:pStyle w:val="a4"/>
        <w:jc w:val="right"/>
        <w:rPr>
          <w:color w:val="000000"/>
          <w:sz w:val="28"/>
          <w:szCs w:val="28"/>
        </w:rPr>
      </w:pPr>
    </w:p>
    <w:p w14:paraId="53C8D090" w14:textId="77777777" w:rsidR="004378FE" w:rsidRDefault="004378FE" w:rsidP="004378FE">
      <w:pPr>
        <w:pStyle w:val="a4"/>
        <w:jc w:val="right"/>
        <w:rPr>
          <w:color w:val="000000"/>
          <w:sz w:val="28"/>
          <w:szCs w:val="28"/>
        </w:rPr>
      </w:pPr>
    </w:p>
    <w:p w14:paraId="0C97DE95" w14:textId="77777777" w:rsidR="00E2162F" w:rsidRPr="00E2162F" w:rsidRDefault="00E2162F" w:rsidP="00E2162F">
      <w:pPr>
        <w:pStyle w:val="ConsPlusNormal"/>
        <w:ind w:firstLine="540"/>
        <w:jc w:val="center"/>
        <w:outlineLvl w:val="1"/>
        <w:rPr>
          <w:rFonts w:eastAsia="Times New Roman"/>
          <w:b/>
          <w:bCs/>
        </w:rPr>
      </w:pPr>
      <w:bookmarkStart w:id="2" w:name="P36"/>
      <w:bookmarkEnd w:id="2"/>
      <w:r w:rsidRPr="00E2162F">
        <w:rPr>
          <w:rFonts w:eastAsia="Times New Roman"/>
          <w:b/>
          <w:bCs/>
        </w:rPr>
        <w:t xml:space="preserve">ПОЛОЖЕНИЕ </w:t>
      </w:r>
    </w:p>
    <w:p w14:paraId="00BCC7D0" w14:textId="0B544217" w:rsidR="00A95934" w:rsidRPr="00A206C1" w:rsidRDefault="00A206C1" w:rsidP="00A206C1">
      <w:pPr>
        <w:pStyle w:val="ConsPlusNormal"/>
        <w:ind w:firstLine="540"/>
        <w:jc w:val="center"/>
        <w:outlineLvl w:val="1"/>
        <w:rPr>
          <w:rFonts w:eastAsia="Times New Roman"/>
          <w:b/>
          <w:bCs/>
        </w:rPr>
      </w:pPr>
      <w:r>
        <w:rPr>
          <w:rFonts w:eastAsia="Times New Roman"/>
          <w:b/>
          <w:bCs/>
        </w:rPr>
        <w:t xml:space="preserve">о </w:t>
      </w:r>
      <w:r w:rsidRPr="00A206C1">
        <w:rPr>
          <w:rFonts w:eastAsia="Times New Roman"/>
          <w:b/>
          <w:bCs/>
        </w:rPr>
        <w:t xml:space="preserve">муниципальном контроле </w:t>
      </w:r>
      <w:r w:rsidR="00BA02B0" w:rsidRPr="00BA02B0">
        <w:rPr>
          <w:rFonts w:eastAsia="Times New Roman"/>
          <w:b/>
          <w:bCs/>
        </w:rPr>
        <w:t xml:space="preserve">на автомобильном транспорте и в дорожном хозяйстве </w:t>
      </w:r>
      <w:r w:rsidRPr="00A206C1">
        <w:rPr>
          <w:rFonts w:eastAsia="Times New Roman"/>
          <w:b/>
          <w:bCs/>
        </w:rPr>
        <w:t>на территории Зеленоградского муниципального округа</w:t>
      </w:r>
    </w:p>
    <w:p w14:paraId="7326177F" w14:textId="107EC2AF" w:rsidR="00D96CF0" w:rsidRDefault="00D96CF0" w:rsidP="001B6BB5">
      <w:pPr>
        <w:pStyle w:val="a4"/>
        <w:tabs>
          <w:tab w:val="left" w:pos="1965"/>
        </w:tabs>
        <w:rPr>
          <w:color w:val="000000"/>
          <w:sz w:val="20"/>
          <w:szCs w:val="28"/>
        </w:rPr>
      </w:pPr>
    </w:p>
    <w:p w14:paraId="7B03C91E" w14:textId="77777777" w:rsidR="00E2162F" w:rsidRPr="00255477" w:rsidRDefault="00E2162F" w:rsidP="00E2162F">
      <w:pPr>
        <w:pStyle w:val="ConsPlusTitle"/>
        <w:jc w:val="center"/>
        <w:outlineLvl w:val="1"/>
        <w:rPr>
          <w:sz w:val="28"/>
          <w:szCs w:val="28"/>
        </w:rPr>
      </w:pPr>
      <w:r w:rsidRPr="00255477">
        <w:rPr>
          <w:sz w:val="28"/>
          <w:szCs w:val="28"/>
        </w:rPr>
        <w:t>1. Общие положения</w:t>
      </w:r>
    </w:p>
    <w:p w14:paraId="5B477E68" w14:textId="77777777" w:rsidR="00E2162F" w:rsidRPr="00255477" w:rsidRDefault="00E2162F" w:rsidP="00E2162F">
      <w:pPr>
        <w:pStyle w:val="ConsPlusNormal"/>
        <w:jc w:val="both"/>
      </w:pPr>
    </w:p>
    <w:p w14:paraId="321ED96D" w14:textId="07E89011" w:rsidR="0079752A" w:rsidRDefault="00E2162F" w:rsidP="0079752A">
      <w:pPr>
        <w:pStyle w:val="ConsPlusNormal"/>
        <w:ind w:firstLine="540"/>
        <w:jc w:val="both"/>
      </w:pPr>
      <w:r w:rsidRPr="00255477">
        <w:t xml:space="preserve">1.1. Настоящее положение устанавливает порядок осуществления </w:t>
      </w:r>
      <w:r w:rsidR="00A206C1" w:rsidRPr="00A206C1">
        <w:t>муниципально</w:t>
      </w:r>
      <w:r w:rsidR="00A206C1">
        <w:t>го</w:t>
      </w:r>
      <w:r w:rsidR="00A206C1" w:rsidRPr="00A206C1">
        <w:t xml:space="preserve"> контрол</w:t>
      </w:r>
      <w:r w:rsidR="00A206C1">
        <w:t>я</w:t>
      </w:r>
      <w:r w:rsidR="00A206C1" w:rsidRPr="00A206C1">
        <w:t xml:space="preserve"> </w:t>
      </w:r>
      <w:r w:rsidR="0007103C" w:rsidRPr="0007103C">
        <w:t xml:space="preserve">на автомобильном транспорте и в дорожном хозяйстве </w:t>
      </w:r>
      <w:r w:rsidRPr="00255477">
        <w:t xml:space="preserve">на территории </w:t>
      </w:r>
      <w:r w:rsidR="0079752A" w:rsidRPr="0079752A">
        <w:t xml:space="preserve">Зеленоградского муниципального округа </w:t>
      </w:r>
      <w:r w:rsidRPr="00255477">
        <w:t xml:space="preserve">(далее - </w:t>
      </w:r>
      <w:r w:rsidR="0079752A">
        <w:t>м</w:t>
      </w:r>
      <w:r w:rsidRPr="00255477">
        <w:t>униципальный контроль</w:t>
      </w:r>
      <w:r w:rsidR="00786916">
        <w:t xml:space="preserve"> </w:t>
      </w:r>
      <w:bookmarkStart w:id="3" w:name="_Hlk105674453"/>
      <w:r w:rsidR="00786916">
        <w:t xml:space="preserve">в </w:t>
      </w:r>
      <w:r w:rsidR="0007103C">
        <w:t>дорожном хозяйстве</w:t>
      </w:r>
      <w:bookmarkEnd w:id="3"/>
      <w:r w:rsidRPr="00255477">
        <w:t>).</w:t>
      </w:r>
    </w:p>
    <w:p w14:paraId="5E33A585" w14:textId="2AE5A0CD" w:rsidR="009351D1" w:rsidRDefault="00E2162F" w:rsidP="009351D1">
      <w:pPr>
        <w:pStyle w:val="ConsPlusNormal"/>
        <w:ind w:firstLine="540"/>
        <w:jc w:val="both"/>
      </w:pPr>
      <w:r w:rsidRPr="00255477">
        <w:t xml:space="preserve">1.2. Муниципальный контроль </w:t>
      </w:r>
      <w:r w:rsidR="0007103C" w:rsidRPr="0007103C">
        <w:t xml:space="preserve">в дорожном хозяйстве </w:t>
      </w:r>
      <w:r w:rsidR="00786916" w:rsidRPr="00786916">
        <w:t>направлен на предупреждение, выявление и пресечение нарушений обязательных требований</w:t>
      </w:r>
      <w:r w:rsidR="00786916">
        <w:t xml:space="preserve"> и</w:t>
      </w:r>
      <w:r w:rsidR="00786916" w:rsidRPr="00786916">
        <w:t xml:space="preserve"> </w:t>
      </w:r>
      <w:r w:rsidRPr="00255477">
        <w:t xml:space="preserve">осуществляется </w:t>
      </w:r>
      <w:r w:rsidR="0079752A" w:rsidRPr="0079752A">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6E73D8F" w14:textId="11D638CF" w:rsidR="009351D1" w:rsidRDefault="00E2162F" w:rsidP="009351D1">
      <w:pPr>
        <w:pStyle w:val="ConsPlusNormal"/>
        <w:ind w:firstLine="540"/>
        <w:jc w:val="both"/>
      </w:pPr>
      <w:r w:rsidRPr="00255477">
        <w:t xml:space="preserve">1.3. Предметом </w:t>
      </w:r>
      <w:bookmarkStart w:id="4" w:name="_Hlk105498427"/>
      <w:r w:rsidR="009351D1">
        <w:t>м</w:t>
      </w:r>
      <w:r w:rsidRPr="00255477">
        <w:t>униципального</w:t>
      </w:r>
      <w:r w:rsidR="00693DFF">
        <w:t xml:space="preserve"> </w:t>
      </w:r>
      <w:r w:rsidRPr="00255477">
        <w:t xml:space="preserve">контроля </w:t>
      </w:r>
      <w:bookmarkEnd w:id="4"/>
      <w:r w:rsidR="0007103C" w:rsidRPr="0007103C">
        <w:t xml:space="preserve">в дорожном хозяйстве </w:t>
      </w:r>
      <w:r w:rsidRPr="00255477">
        <w:t xml:space="preserve">является соблюдение юридическими лицами, индивидуальными предпринимателями и гражданами (далее - </w:t>
      </w:r>
      <w:r w:rsidR="009351D1">
        <w:t>к</w:t>
      </w:r>
      <w:r w:rsidRPr="00255477">
        <w:t xml:space="preserve">онтролируемые лица) </w:t>
      </w:r>
      <w:r w:rsidR="0007103C">
        <w:t>следующих</w:t>
      </w:r>
      <w:r w:rsidRPr="00255477">
        <w:t xml:space="preserve"> требований</w:t>
      </w:r>
      <w:r w:rsidR="0007103C">
        <w:t>:</w:t>
      </w:r>
    </w:p>
    <w:p w14:paraId="25990516" w14:textId="520FBBBD" w:rsidR="0015420B" w:rsidRDefault="0015420B" w:rsidP="0015420B">
      <w:pPr>
        <w:pStyle w:val="ConsPlusNormal"/>
        <w:ind w:firstLine="540"/>
        <w:jc w:val="both"/>
      </w:pPr>
      <w:r>
        <w:t>1</w:t>
      </w:r>
      <w:r w:rsidR="004A08BF">
        <w:t>)</w:t>
      </w:r>
      <w:r>
        <w:t xml:space="preserve"> В области автомобильных дорог и дорожной деятельности, установленных в отношении автомобильных дорог местного значения (далее - автомобильные дороги):</w:t>
      </w:r>
    </w:p>
    <w:p w14:paraId="7A64D257" w14:textId="0C1BFB77" w:rsidR="0015420B" w:rsidRDefault="0015420B" w:rsidP="0015420B">
      <w:pPr>
        <w:pStyle w:val="ConsPlusNormal"/>
        <w:ind w:firstLine="540"/>
        <w:jc w:val="both"/>
      </w:pPr>
      <w:r>
        <w:t>- к эксплуатации объектов дорожного сервиса, размещенных в полосах отвода и (или) придорожных полосах автомобильных дорог;</w:t>
      </w:r>
    </w:p>
    <w:p w14:paraId="08E63A09" w14:textId="2C84C733" w:rsidR="0015420B" w:rsidRDefault="0015420B" w:rsidP="0015420B">
      <w:pPr>
        <w:pStyle w:val="ConsPlusNormal"/>
        <w:ind w:firstLine="540"/>
        <w:jc w:val="both"/>
      </w:pPr>
      <w:r>
        <w:t>-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92AC7EF" w14:textId="0415B857" w:rsidR="0015420B" w:rsidRDefault="0015420B" w:rsidP="0015420B">
      <w:pPr>
        <w:pStyle w:val="ConsPlusNormal"/>
        <w:ind w:firstLine="540"/>
        <w:jc w:val="both"/>
      </w:pPr>
      <w:r>
        <w:t>2</w:t>
      </w:r>
      <w:r w:rsidR="004A08BF">
        <w:t>)</w:t>
      </w:r>
      <w: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75EB7AB7" w14:textId="637B074C" w:rsidR="000F0005" w:rsidRDefault="00E2162F" w:rsidP="0015420B">
      <w:pPr>
        <w:pStyle w:val="ConsPlusNormal"/>
        <w:ind w:firstLine="540"/>
        <w:jc w:val="both"/>
      </w:pPr>
      <w:r w:rsidRPr="00255477">
        <w:t xml:space="preserve">1.4. Контрольным органом, осуществляющим </w:t>
      </w:r>
      <w:r w:rsidR="00693DFF">
        <w:t>м</w:t>
      </w:r>
      <w:r w:rsidR="00693DFF" w:rsidRPr="00693DFF">
        <w:t xml:space="preserve">униципальный контроль </w:t>
      </w:r>
      <w:r w:rsidR="00D1612C" w:rsidRPr="00D1612C">
        <w:t>в дорожном хозяйстве</w:t>
      </w:r>
      <w:r w:rsidRPr="00255477">
        <w:t xml:space="preserve">, является администрация </w:t>
      </w:r>
      <w:r w:rsidR="009351D1" w:rsidRPr="009351D1">
        <w:t>Зеленоградского муниципального округа</w:t>
      </w:r>
      <w:r w:rsidRPr="00255477">
        <w:t xml:space="preserve"> (далее - </w:t>
      </w:r>
      <w:r w:rsidR="009351D1">
        <w:t>а</w:t>
      </w:r>
      <w:r w:rsidRPr="00255477">
        <w:t xml:space="preserve">дминистрация) </w:t>
      </w:r>
      <w:r w:rsidRPr="00693DFF">
        <w:t xml:space="preserve">в лице </w:t>
      </w:r>
      <w:r w:rsidR="009351D1" w:rsidRPr="00693DFF">
        <w:t>уполномоченного структурного подразделения</w:t>
      </w:r>
      <w:r w:rsidRPr="00693DFF">
        <w:t xml:space="preserve"> </w:t>
      </w:r>
      <w:r w:rsidR="009351D1" w:rsidRPr="00693DFF">
        <w:t>а</w:t>
      </w:r>
      <w:r w:rsidRPr="00693DFF">
        <w:t xml:space="preserve">дминистрации (далее </w:t>
      </w:r>
      <w:r w:rsidR="009351D1" w:rsidRPr="00693DFF">
        <w:t>–</w:t>
      </w:r>
      <w:r w:rsidRPr="00693DFF">
        <w:t xml:space="preserve"> </w:t>
      </w:r>
      <w:r w:rsidR="009351D1" w:rsidRPr="00693DFF">
        <w:t>уполномоченный орган</w:t>
      </w:r>
      <w:r w:rsidRPr="00693DFF">
        <w:t>).</w:t>
      </w:r>
    </w:p>
    <w:p w14:paraId="0D30A39F" w14:textId="77777777" w:rsidR="000F0005" w:rsidRDefault="00E2162F" w:rsidP="000F0005">
      <w:pPr>
        <w:pStyle w:val="ConsPlusNormal"/>
        <w:ind w:firstLine="540"/>
        <w:jc w:val="both"/>
      </w:pPr>
      <w:r w:rsidRPr="00255477">
        <w:t>1.5. Должностным лицом, уполномоченным на принятие решения о проведении контрольных мероприятий, является глав</w:t>
      </w:r>
      <w:r w:rsidR="000F0005">
        <w:t>а</w:t>
      </w:r>
      <w:r w:rsidRPr="00255477">
        <w:t xml:space="preserve"> </w:t>
      </w:r>
      <w:r w:rsidR="000F0005">
        <w:t>а</w:t>
      </w:r>
      <w:r w:rsidRPr="00255477">
        <w:t>дминистрации,</w:t>
      </w:r>
      <w:r w:rsidR="000F0005" w:rsidRPr="000F0005">
        <w:t xml:space="preserve"> либо </w:t>
      </w:r>
      <w:r w:rsidR="000F0005" w:rsidRPr="000F0005">
        <w:lastRenderedPageBreak/>
        <w:t>иное должностное лицо, уполномоченное муниципальным правовым актом администрации Зеленоградского муниципального округа</w:t>
      </w:r>
      <w:r w:rsidR="000F0005">
        <w:t>.</w:t>
      </w:r>
      <w:r w:rsidRPr="00255477">
        <w:t xml:space="preserve"> </w:t>
      </w:r>
    </w:p>
    <w:p w14:paraId="28C3C079" w14:textId="6A3B3069" w:rsidR="000F0005" w:rsidRDefault="00E2162F" w:rsidP="000F0005">
      <w:pPr>
        <w:pStyle w:val="ConsPlusNormal"/>
        <w:ind w:firstLine="540"/>
        <w:jc w:val="both"/>
      </w:pPr>
      <w:r w:rsidRPr="00255477">
        <w:t xml:space="preserve">1.6. Уполномоченными лицами на осуществление </w:t>
      </w:r>
      <w:r w:rsidR="00693DFF" w:rsidRPr="00693DFF">
        <w:t xml:space="preserve">муниципального контроля </w:t>
      </w:r>
      <w:r w:rsidR="00855157" w:rsidRPr="00855157">
        <w:t xml:space="preserve">в дорожном хозяйстве </w:t>
      </w:r>
      <w:r w:rsidRPr="00255477">
        <w:t xml:space="preserve">являются сотрудники </w:t>
      </w:r>
      <w:r w:rsidR="000F0005">
        <w:t>администрации</w:t>
      </w:r>
      <w:r w:rsidRPr="00255477">
        <w:t xml:space="preserve">, в должностные обязанности которых входит проведение </w:t>
      </w:r>
      <w:r w:rsidR="00693DFF" w:rsidRPr="00693DFF">
        <w:t xml:space="preserve">муниципального контроля </w:t>
      </w:r>
      <w:r w:rsidR="00855157" w:rsidRPr="00855157">
        <w:t xml:space="preserve">в дорожном хозяйстве </w:t>
      </w:r>
      <w:r w:rsidRPr="00255477">
        <w:t xml:space="preserve">(далее - </w:t>
      </w:r>
      <w:r w:rsidR="000F0005">
        <w:t>и</w:t>
      </w:r>
      <w:r w:rsidRPr="00255477">
        <w:t>нспекторы).</w:t>
      </w:r>
    </w:p>
    <w:p w14:paraId="05066F30" w14:textId="719EDFEA" w:rsidR="000F0005" w:rsidRDefault="00E2162F" w:rsidP="000F0005">
      <w:pPr>
        <w:pStyle w:val="ConsPlusNormal"/>
        <w:ind w:firstLine="540"/>
        <w:jc w:val="both"/>
      </w:pPr>
      <w:r w:rsidRPr="00255477">
        <w:t xml:space="preserve">1.7. Инспекторы при осуществлении </w:t>
      </w:r>
      <w:r w:rsidR="00693DFF" w:rsidRPr="00693DFF">
        <w:t xml:space="preserve">муниципального контроля </w:t>
      </w:r>
      <w:r w:rsidR="00855157" w:rsidRPr="00855157">
        <w:t xml:space="preserve">в дорожном хозяйстве </w:t>
      </w:r>
      <w:r w:rsidRPr="00255477">
        <w:t xml:space="preserve">имеют права, исполняют обязанности и несут ответственность в соответствии </w:t>
      </w:r>
      <w:r w:rsidRPr="000F0005">
        <w:t xml:space="preserve">со </w:t>
      </w:r>
      <w:hyperlink r:id="rId9" w:history="1">
        <w:r w:rsidRPr="000F0005">
          <w:t>статьей 29</w:t>
        </w:r>
      </w:hyperlink>
      <w:r w:rsidRPr="00255477">
        <w:t xml:space="preserve"> Федерального закона от 31.07.2020 </w:t>
      </w:r>
      <w:r w:rsidR="000F0005">
        <w:t>№</w:t>
      </w:r>
      <w:r w:rsidRPr="00255477">
        <w:t xml:space="preserve"> 248-ФЗ </w:t>
      </w:r>
      <w:r w:rsidR="000F0005">
        <w:t>«</w:t>
      </w:r>
      <w:r w:rsidRPr="00255477">
        <w:t>О государственном контроле (надзоре) и муниципальном контроле в Российской Федерации</w:t>
      </w:r>
      <w:r w:rsidR="000F0005">
        <w:t>»</w:t>
      </w:r>
      <w:r w:rsidRPr="00255477">
        <w:t xml:space="preserve"> (далее - Федеральный закон </w:t>
      </w:r>
      <w:r w:rsidR="000F0005">
        <w:t>№</w:t>
      </w:r>
      <w:r w:rsidRPr="00255477">
        <w:t xml:space="preserve"> 248-ФЗ) и иными федеральными законами.</w:t>
      </w:r>
    </w:p>
    <w:p w14:paraId="6B49116C" w14:textId="532C6B27" w:rsidR="000F0005" w:rsidRDefault="00E2162F" w:rsidP="000F0005">
      <w:pPr>
        <w:pStyle w:val="ConsPlusNormal"/>
        <w:ind w:firstLine="540"/>
        <w:jc w:val="both"/>
      </w:pPr>
      <w:r w:rsidRPr="00255477">
        <w:t>1.8. Объект</w:t>
      </w:r>
      <w:r w:rsidR="00771EFF">
        <w:t>ами</w:t>
      </w:r>
      <w:r w:rsidRPr="00255477">
        <w:t xml:space="preserve"> </w:t>
      </w:r>
      <w:r w:rsidR="00771EFF" w:rsidRPr="00771EFF">
        <w:t xml:space="preserve">муниципального контроля </w:t>
      </w:r>
      <w:bookmarkStart w:id="5" w:name="_Hlk105674852"/>
      <w:r w:rsidR="00855157" w:rsidRPr="00855157">
        <w:t xml:space="preserve">в дорожном хозяйстве </w:t>
      </w:r>
      <w:bookmarkEnd w:id="5"/>
      <w:r w:rsidR="00771EFF">
        <w:t>(далее-объекты контроля)</w:t>
      </w:r>
      <w:r w:rsidR="00771EFF" w:rsidRPr="00771EFF">
        <w:t xml:space="preserve"> </w:t>
      </w:r>
      <w:r w:rsidRPr="00255477">
        <w:t>явля</w:t>
      </w:r>
      <w:r w:rsidR="00771EFF">
        <w:t>ю</w:t>
      </w:r>
      <w:r w:rsidRPr="00255477">
        <w:t>тся</w:t>
      </w:r>
      <w:r w:rsidR="00771EFF">
        <w:t>:</w:t>
      </w:r>
    </w:p>
    <w:p w14:paraId="1A335632" w14:textId="43F6BEBD" w:rsidR="00771EFF" w:rsidRDefault="00771EFF" w:rsidP="00771EFF">
      <w:pPr>
        <w:pStyle w:val="ConsPlusNormal"/>
        <w:ind w:firstLine="540"/>
        <w:jc w:val="both"/>
      </w:pPr>
      <w:r>
        <w:t xml:space="preserve">1) </w:t>
      </w:r>
      <w:r w:rsidR="00855157" w:rsidRPr="00855157">
        <w:t xml:space="preserve">полосы отвода и (или) придорожные полосы </w:t>
      </w:r>
      <w:r w:rsidR="00855157">
        <w:t>а</w:t>
      </w:r>
      <w:r w:rsidR="00855157" w:rsidRPr="00855157">
        <w:t>втомобильных дорог, объекты дорожного сервиса, размещенные в их границах</w:t>
      </w:r>
      <w:r>
        <w:t>;</w:t>
      </w:r>
    </w:p>
    <w:p w14:paraId="3E7E8C0A" w14:textId="25F3059E" w:rsidR="00771EFF" w:rsidRDefault="00771EFF" w:rsidP="00771EFF">
      <w:pPr>
        <w:pStyle w:val="ConsPlusNormal"/>
        <w:ind w:firstLine="540"/>
        <w:jc w:val="both"/>
      </w:pPr>
      <w:r>
        <w:t xml:space="preserve">2) </w:t>
      </w:r>
      <w:r w:rsidR="00855157" w:rsidRPr="00855157">
        <w:t xml:space="preserve">деятельность, действия (бездействие) граждан и организаций в отношении </w:t>
      </w:r>
      <w:r w:rsidR="00855157">
        <w:t>а</w:t>
      </w:r>
      <w:r w:rsidR="00855157" w:rsidRPr="00855157">
        <w:t xml:space="preserve">втомобильных дорог, в рамках которых должны соблюдаться обязательные требования по осуществлению работ по капитальному ремонту, ремонту и содержанию </w:t>
      </w:r>
      <w:r w:rsidR="00855157">
        <w:t>а</w:t>
      </w:r>
      <w:r w:rsidR="00855157" w:rsidRPr="00855157">
        <w:t xml:space="preserve">втомобильных дорог и искусственных дорожных сооружений на них (включая требования к дорожно-строительным материалам и изделиям) в части соблюдения обязательных требований по обеспечению сохранности </w:t>
      </w:r>
      <w:r w:rsidR="00855157">
        <w:t>а</w:t>
      </w:r>
      <w:r w:rsidR="00855157" w:rsidRPr="00855157">
        <w:t>втомобильных дорог, в том числе предъявляемые к гражданам и организациям, осуществляющим деятельность, действия (бездействие)</w:t>
      </w:r>
      <w:r>
        <w:t>;</w:t>
      </w:r>
    </w:p>
    <w:p w14:paraId="3A97777C" w14:textId="22DE3C0B" w:rsidR="00771EFF" w:rsidRDefault="00771EFF" w:rsidP="00771EFF">
      <w:pPr>
        <w:pStyle w:val="ConsPlusNormal"/>
        <w:ind w:firstLine="540"/>
        <w:jc w:val="both"/>
      </w:pPr>
      <w:r>
        <w:t xml:space="preserve">3) </w:t>
      </w:r>
      <w:r w:rsidR="00855157" w:rsidRPr="00855157">
        <w:t xml:space="preserve">результаты деятельности </w:t>
      </w:r>
      <w:r w:rsidR="00855157">
        <w:t>к</w:t>
      </w:r>
      <w:r w:rsidR="00855157" w:rsidRPr="00855157">
        <w:t xml:space="preserve">онтролируемых лиц в отношении </w:t>
      </w:r>
      <w:r w:rsidR="00855157">
        <w:t>а</w:t>
      </w:r>
      <w:r w:rsidR="00855157" w:rsidRPr="00855157">
        <w:t>втомобильных дорог</w:t>
      </w:r>
      <w:r w:rsidR="00855157">
        <w:t>;</w:t>
      </w:r>
    </w:p>
    <w:p w14:paraId="42B232B2" w14:textId="1527F572" w:rsidR="00855157" w:rsidRDefault="00855157" w:rsidP="00771EFF">
      <w:pPr>
        <w:pStyle w:val="ConsPlusNormal"/>
        <w:ind w:firstLine="540"/>
        <w:jc w:val="both"/>
      </w:pPr>
      <w:r w:rsidRPr="00855157">
        <w:t xml:space="preserve">4) автомобильные дороги в части соблюдения обязательных требований по обеспечению сохранности </w:t>
      </w:r>
      <w:r>
        <w:t>а</w:t>
      </w:r>
      <w:r w:rsidRPr="00855157">
        <w:t>втомобильных дорог</w:t>
      </w:r>
      <w:r>
        <w:t>;</w:t>
      </w:r>
    </w:p>
    <w:p w14:paraId="38FFE191" w14:textId="6E7CDF59" w:rsidR="00855157" w:rsidRDefault="00855157" w:rsidP="00771EFF">
      <w:pPr>
        <w:pStyle w:val="ConsPlusNormal"/>
        <w:ind w:firstLine="540"/>
        <w:jc w:val="both"/>
      </w:pPr>
      <w:r>
        <w:t xml:space="preserve">5) </w:t>
      </w:r>
      <w:r w:rsidRPr="00855157">
        <w:t xml:space="preserve">деятельность, действия (бездействие), результаты деятельности организации, уполномоченной на обеспечение реализации полномочий </w:t>
      </w:r>
      <w:r w:rsidR="008B5063">
        <w:t>а</w:t>
      </w:r>
      <w:r w:rsidRPr="00855157">
        <w:t>дминистрации в сфере организации регулярных пассажирских перевозок и багажа автомобильным транспортом, в части соблюдения обязательных требований в области организации регулярных перевозок по муниципальным маршрутам.</w:t>
      </w:r>
    </w:p>
    <w:p w14:paraId="63897852" w14:textId="52FBDCE0" w:rsidR="000F0005" w:rsidRDefault="00E2162F" w:rsidP="000F0005">
      <w:pPr>
        <w:pStyle w:val="ConsPlusNormal"/>
        <w:ind w:firstLine="540"/>
        <w:jc w:val="both"/>
      </w:pPr>
      <w:r w:rsidRPr="00255477">
        <w:t xml:space="preserve">1.9. </w:t>
      </w:r>
      <w:r w:rsidR="000F0005">
        <w:t xml:space="preserve">Уполномоченный орган </w:t>
      </w:r>
      <w:r w:rsidRPr="00255477">
        <w:t xml:space="preserve">осуществляет учет </w:t>
      </w:r>
      <w:r w:rsidR="00213DBD">
        <w:t xml:space="preserve">объектов </w:t>
      </w:r>
      <w:r w:rsidR="005C0744" w:rsidRPr="005C0744">
        <w:t xml:space="preserve">муниципального контроля </w:t>
      </w:r>
      <w:r w:rsidR="008B5063" w:rsidRPr="008B5063">
        <w:t xml:space="preserve">в дорожном хозяйстве </w:t>
      </w:r>
      <w:r w:rsidRPr="00255477">
        <w:t xml:space="preserve">(далее - </w:t>
      </w:r>
      <w:r w:rsidR="000F0005">
        <w:t>у</w:t>
      </w:r>
      <w:r w:rsidRPr="00255477">
        <w:t xml:space="preserve">чет объектов контроля) путем ведения журнала </w:t>
      </w:r>
      <w:r w:rsidR="000F0005">
        <w:t>у</w:t>
      </w:r>
      <w:r w:rsidRPr="00255477">
        <w:t xml:space="preserve">чета объектов контроля в форме электронного документа и обеспечивает актуальность сведений об объектах контроля в журнале </w:t>
      </w:r>
      <w:r w:rsidR="000F0005">
        <w:t>у</w:t>
      </w:r>
      <w:r w:rsidRPr="00255477">
        <w:t>чета объектов контроля.</w:t>
      </w:r>
    </w:p>
    <w:p w14:paraId="7D187E28" w14:textId="77777777" w:rsidR="00F31FCD" w:rsidRDefault="00E2162F" w:rsidP="00F31FCD">
      <w:pPr>
        <w:pStyle w:val="ConsPlusNormal"/>
        <w:ind w:firstLine="540"/>
        <w:jc w:val="both"/>
      </w:pPr>
      <w:r w:rsidRPr="00255477">
        <w:t xml:space="preserve">1.10. При сборе, обработке, анализе и учете сведений об объектах контроля </w:t>
      </w:r>
      <w:r w:rsidR="000F0005">
        <w:t>уполномоченный орган</w:t>
      </w:r>
      <w:r w:rsidRPr="00255477">
        <w:t xml:space="preserve">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482C6CB" w14:textId="77777777" w:rsidR="00F31FCD" w:rsidRDefault="00E2162F" w:rsidP="00F31FCD">
      <w:pPr>
        <w:pStyle w:val="ConsPlusNormal"/>
        <w:ind w:firstLine="540"/>
        <w:jc w:val="both"/>
      </w:pPr>
      <w:r w:rsidRPr="00255477">
        <w:t xml:space="preserve">1.11. При осуществлении </w:t>
      </w:r>
      <w:r w:rsidR="000F0005">
        <w:t>у</w:t>
      </w:r>
      <w:r w:rsidRPr="00255477">
        <w:t xml:space="preserve">чета объектов контроля на </w:t>
      </w:r>
      <w:r w:rsidR="00F31FCD">
        <w:t>к</w:t>
      </w:r>
      <w:r w:rsidRPr="00255477">
        <w:t xml:space="preserve">онтролируемых лиц не может возлагаться обязанность по представлению сведений, документов, если иное не предусмотрено федеральными законами, а также </w:t>
      </w:r>
      <w:r w:rsidRPr="00255477">
        <w:lastRenderedPageBreak/>
        <w:t>если соответствующие сведения, документы содержатся в государственных или муниципальных информационных ресурсах.</w:t>
      </w:r>
    </w:p>
    <w:p w14:paraId="56588C56" w14:textId="1ED18ADD" w:rsidR="00F31FCD" w:rsidRDefault="00E2162F" w:rsidP="00F31FCD">
      <w:pPr>
        <w:pStyle w:val="ConsPlusNormal"/>
        <w:ind w:firstLine="540"/>
        <w:jc w:val="both"/>
      </w:pPr>
      <w:r w:rsidRPr="00255477">
        <w:t xml:space="preserve">1.12. К отношениям, связанным с осуществлением </w:t>
      </w:r>
      <w:r w:rsidR="005C0744" w:rsidRPr="005C0744">
        <w:t xml:space="preserve">муниципального контроля </w:t>
      </w:r>
      <w:r w:rsidR="008B5063" w:rsidRPr="008B5063">
        <w:t>в дорожном хозяйстве</w:t>
      </w:r>
      <w:r w:rsidRPr="00255477">
        <w:t xml:space="preserve">, организацией и проведением профилактических мероприятий, контрольных мероприятий, применяются положения Федерального </w:t>
      </w:r>
      <w:hyperlink r:id="rId10" w:history="1">
        <w:r w:rsidRPr="00F31FCD">
          <w:t>закона</w:t>
        </w:r>
      </w:hyperlink>
      <w:r w:rsidRPr="00255477">
        <w:t xml:space="preserve"> </w:t>
      </w:r>
      <w:r w:rsidR="00F31FCD">
        <w:t>№</w:t>
      </w:r>
      <w:r w:rsidRPr="00255477">
        <w:t xml:space="preserve"> 248-ФЗ.</w:t>
      </w:r>
    </w:p>
    <w:p w14:paraId="33DDF346" w14:textId="638EA620" w:rsidR="0029416A" w:rsidRDefault="0029416A" w:rsidP="00F31FCD">
      <w:pPr>
        <w:pStyle w:val="ConsPlusNormal"/>
        <w:ind w:firstLine="540"/>
        <w:jc w:val="both"/>
      </w:pPr>
      <w:r w:rsidRPr="0029416A">
        <w:t>1.13. Система оценки и управления рисками при осуществлении муниципального</w:t>
      </w:r>
      <w:r w:rsidR="001E4467">
        <w:t xml:space="preserve"> </w:t>
      </w:r>
      <w:r w:rsidR="001E4467" w:rsidRPr="001E4467">
        <w:t xml:space="preserve">контроля </w:t>
      </w:r>
      <w:bookmarkStart w:id="6" w:name="_Hlk105674902"/>
      <w:r w:rsidR="008B5063" w:rsidRPr="008B5063">
        <w:t xml:space="preserve">в дорожном хозяйстве </w:t>
      </w:r>
      <w:bookmarkEnd w:id="6"/>
      <w:r w:rsidRPr="0029416A">
        <w:t>не применяется.</w:t>
      </w:r>
    </w:p>
    <w:p w14:paraId="7A21DC73" w14:textId="4F602F2C" w:rsidR="00F31FCD" w:rsidRDefault="00E2162F" w:rsidP="00F31FCD">
      <w:pPr>
        <w:pStyle w:val="ConsPlusNormal"/>
        <w:ind w:firstLine="540"/>
        <w:jc w:val="both"/>
      </w:pPr>
      <w:r w:rsidRPr="00255477">
        <w:t>1.1</w:t>
      </w:r>
      <w:r w:rsidR="0029416A">
        <w:t>4</w:t>
      </w:r>
      <w:r w:rsidRPr="00255477">
        <w:t xml:space="preserve">. В целях информационного обеспечения </w:t>
      </w:r>
      <w:r w:rsidR="005C0744" w:rsidRPr="005C0744">
        <w:t xml:space="preserve">муниципального контроля </w:t>
      </w:r>
      <w:r w:rsidR="008B5063" w:rsidRPr="008B5063">
        <w:t>в дорожном хозяйстве</w:t>
      </w:r>
      <w:r w:rsidRPr="00255477">
        <w:t xml:space="preserve">, в том числе в части </w:t>
      </w:r>
      <w:r w:rsidR="00F31FCD">
        <w:t>у</w:t>
      </w:r>
      <w:r w:rsidRPr="00255477">
        <w:t>чета объектов контроля,</w:t>
      </w:r>
      <w:r w:rsidR="00F31FCD">
        <w:t xml:space="preserve"> уполномоченным органом </w:t>
      </w:r>
      <w:r w:rsidRPr="00255477">
        <w:t>могут создаваться информационные системы.</w:t>
      </w:r>
    </w:p>
    <w:p w14:paraId="6C688897" w14:textId="7716706D" w:rsidR="00F31FCD" w:rsidRDefault="00E2162F" w:rsidP="00F31FCD">
      <w:pPr>
        <w:pStyle w:val="ConsPlusNormal"/>
        <w:ind w:firstLine="540"/>
        <w:jc w:val="both"/>
      </w:pPr>
      <w:r w:rsidRPr="00255477">
        <w:t>1.1</w:t>
      </w:r>
      <w:r w:rsidR="0029416A">
        <w:t>5</w:t>
      </w:r>
      <w:r w:rsidRPr="00255477">
        <w:t xml:space="preserve">. Оценка результативности и эффективности деятельности </w:t>
      </w:r>
      <w:r w:rsidR="005C0744" w:rsidRPr="005C0744">
        <w:t xml:space="preserve">муниципального контроля </w:t>
      </w:r>
      <w:r w:rsidR="008B5063" w:rsidRPr="008B5063">
        <w:t xml:space="preserve">в дорожном хозяйстве </w:t>
      </w:r>
      <w:r w:rsidRPr="00255477">
        <w:t xml:space="preserve">осуществляется на основе системы показателей результативности и эффективности </w:t>
      </w:r>
      <w:r w:rsidR="005C0744" w:rsidRPr="005C0744">
        <w:t xml:space="preserve">муниципального контроля </w:t>
      </w:r>
      <w:r w:rsidR="008B5063" w:rsidRPr="008B5063">
        <w:t>в дорожном хозяйстве</w:t>
      </w:r>
      <w:r w:rsidRPr="00255477">
        <w:t>, в которую входят:</w:t>
      </w:r>
    </w:p>
    <w:p w14:paraId="036B7D1E" w14:textId="2805F094" w:rsidR="00F31FCD" w:rsidRDefault="00E2162F" w:rsidP="00F31FCD">
      <w:pPr>
        <w:pStyle w:val="ConsPlusNormal"/>
        <w:ind w:firstLine="540"/>
        <w:jc w:val="both"/>
      </w:pPr>
      <w:r w:rsidRPr="00255477">
        <w:t xml:space="preserve">1) ключевые показатели </w:t>
      </w:r>
      <w:r w:rsidR="005C0744" w:rsidRPr="005C0744">
        <w:t xml:space="preserve">муниципального контроля </w:t>
      </w:r>
      <w:r w:rsidR="008B5063" w:rsidRPr="008B5063">
        <w:t>в дорожном хозяйстве</w:t>
      </w:r>
      <w:r w:rsidRPr="00255477">
        <w:t>;</w:t>
      </w:r>
    </w:p>
    <w:p w14:paraId="467D4A69" w14:textId="70A52560" w:rsidR="00F31FCD" w:rsidRDefault="00E2162F" w:rsidP="00F31FCD">
      <w:pPr>
        <w:pStyle w:val="ConsPlusNormal"/>
        <w:ind w:firstLine="540"/>
        <w:jc w:val="both"/>
      </w:pPr>
      <w:r w:rsidRPr="00255477">
        <w:t xml:space="preserve">2) индикативные показатели </w:t>
      </w:r>
      <w:r w:rsidR="005C0744" w:rsidRPr="005C0744">
        <w:t xml:space="preserve">муниципального контроля </w:t>
      </w:r>
      <w:r w:rsidR="008B5063" w:rsidRPr="008B5063">
        <w:t>в дорожном хозяйстве</w:t>
      </w:r>
      <w:r w:rsidRPr="00255477">
        <w:t>.</w:t>
      </w:r>
    </w:p>
    <w:p w14:paraId="1A7C6F0F" w14:textId="7B58E33D" w:rsidR="00F31FCD" w:rsidRDefault="00E2162F" w:rsidP="00F31FCD">
      <w:pPr>
        <w:pStyle w:val="ConsPlusNormal"/>
        <w:ind w:firstLine="540"/>
        <w:jc w:val="both"/>
      </w:pPr>
      <w:r w:rsidRPr="00255477">
        <w:t xml:space="preserve">Ключевые показатели </w:t>
      </w:r>
      <w:bookmarkStart w:id="7" w:name="_Hlk105500313"/>
      <w:r w:rsidR="005C0744" w:rsidRPr="005C0744">
        <w:t xml:space="preserve">муниципального контроля </w:t>
      </w:r>
      <w:bookmarkEnd w:id="7"/>
      <w:r w:rsidR="008B5063" w:rsidRPr="008B5063">
        <w:t xml:space="preserve">в дорожном хозяйстве </w:t>
      </w:r>
      <w:r w:rsidRPr="00255477">
        <w:t xml:space="preserve">и их целевые значения, индикативные показатели утверждаются решением </w:t>
      </w:r>
      <w:r w:rsidR="00F31FCD">
        <w:t>окружного</w:t>
      </w:r>
      <w:r w:rsidRPr="00255477">
        <w:t xml:space="preserve"> Совета депутатов </w:t>
      </w:r>
      <w:r w:rsidR="00F31FCD">
        <w:t>Зеленоградского муниципального округа</w:t>
      </w:r>
      <w:r w:rsidRPr="00255477">
        <w:t>.</w:t>
      </w:r>
    </w:p>
    <w:p w14:paraId="4712925C" w14:textId="55A6F7B7" w:rsidR="00E2162F" w:rsidRPr="00255477" w:rsidRDefault="00F31FCD" w:rsidP="00F31FCD">
      <w:pPr>
        <w:pStyle w:val="ConsPlusNormal"/>
        <w:ind w:firstLine="540"/>
        <w:jc w:val="both"/>
      </w:pPr>
      <w:r>
        <w:t>Уполномоченный орган</w:t>
      </w:r>
      <w:r w:rsidR="00E2162F" w:rsidRPr="00255477">
        <w:t xml:space="preserve"> ежегодно в порядке и сроки, установленные Правительством Российской Федерации, осуществляет подготовку доклада о </w:t>
      </w:r>
      <w:r w:rsidR="00F401D8" w:rsidRPr="00F401D8">
        <w:t>муниципально</w:t>
      </w:r>
      <w:r w:rsidR="00F401D8">
        <w:t>м</w:t>
      </w:r>
      <w:r w:rsidR="00F401D8" w:rsidRPr="00F401D8">
        <w:t xml:space="preserve"> контрол</w:t>
      </w:r>
      <w:r w:rsidR="00F401D8">
        <w:t>е</w:t>
      </w:r>
      <w:r w:rsidR="00F401D8" w:rsidRPr="00F401D8">
        <w:t xml:space="preserve"> </w:t>
      </w:r>
      <w:r w:rsidR="008B5063" w:rsidRPr="008B5063">
        <w:t xml:space="preserve">в дорожном хозяйстве </w:t>
      </w:r>
      <w:r w:rsidR="00E2162F" w:rsidRPr="00255477">
        <w:t xml:space="preserve">с указанием сведений о достижении ключевых показателей и сведений об индикативных показателях </w:t>
      </w:r>
      <w:r w:rsidR="00F401D8" w:rsidRPr="00F401D8">
        <w:t xml:space="preserve">муниципального контроля </w:t>
      </w:r>
      <w:r w:rsidR="008B5063" w:rsidRPr="008B5063">
        <w:t>в дорожном хозяйстве</w:t>
      </w:r>
      <w:r w:rsidR="00E2162F" w:rsidRPr="00255477">
        <w:t>, в том числе о влиянии профилактических мероприятий и контрольных мероприятий на достижение ключевых показателей.</w:t>
      </w:r>
    </w:p>
    <w:p w14:paraId="2E85AF10" w14:textId="77777777" w:rsidR="00E2162F" w:rsidRPr="00255477" w:rsidRDefault="00E2162F" w:rsidP="00E2162F">
      <w:pPr>
        <w:pStyle w:val="ConsPlusNormal"/>
        <w:jc w:val="both"/>
      </w:pPr>
    </w:p>
    <w:p w14:paraId="5999B1E8" w14:textId="77777777" w:rsidR="00E2162F" w:rsidRPr="00255477" w:rsidRDefault="00E2162F" w:rsidP="00E2162F">
      <w:pPr>
        <w:pStyle w:val="ConsPlusTitle"/>
        <w:jc w:val="center"/>
        <w:outlineLvl w:val="1"/>
        <w:rPr>
          <w:sz w:val="28"/>
          <w:szCs w:val="28"/>
        </w:rPr>
      </w:pPr>
      <w:r w:rsidRPr="00255477">
        <w:rPr>
          <w:sz w:val="28"/>
          <w:szCs w:val="28"/>
        </w:rPr>
        <w:t>2. Профилактика рисков причинения вреда (ущерба) охраняемым</w:t>
      </w:r>
    </w:p>
    <w:p w14:paraId="5F6BB4AA" w14:textId="575D662A" w:rsidR="0029416A" w:rsidRDefault="00E2162F" w:rsidP="00F401D8">
      <w:pPr>
        <w:pStyle w:val="ConsPlusTitle"/>
        <w:jc w:val="center"/>
        <w:rPr>
          <w:sz w:val="28"/>
          <w:szCs w:val="28"/>
        </w:rPr>
      </w:pPr>
      <w:r w:rsidRPr="00255477">
        <w:rPr>
          <w:sz w:val="28"/>
          <w:szCs w:val="28"/>
        </w:rPr>
        <w:t xml:space="preserve">законом ценностям при осуществлении </w:t>
      </w:r>
      <w:r w:rsidR="00F401D8" w:rsidRPr="00F401D8">
        <w:rPr>
          <w:sz w:val="28"/>
          <w:szCs w:val="28"/>
        </w:rPr>
        <w:t xml:space="preserve">муниципального контроля </w:t>
      </w:r>
      <w:r w:rsidR="008B5063" w:rsidRPr="008B5063">
        <w:rPr>
          <w:sz w:val="28"/>
          <w:szCs w:val="28"/>
        </w:rPr>
        <w:t>в дорожном хозяйстве</w:t>
      </w:r>
    </w:p>
    <w:p w14:paraId="35254A40" w14:textId="77777777" w:rsidR="008B5063" w:rsidRPr="00255477" w:rsidRDefault="008B5063" w:rsidP="00F401D8">
      <w:pPr>
        <w:pStyle w:val="ConsPlusTitle"/>
        <w:jc w:val="center"/>
      </w:pPr>
    </w:p>
    <w:p w14:paraId="368CE36F" w14:textId="77777777" w:rsidR="00F31FCD" w:rsidRDefault="00E2162F" w:rsidP="00F31FCD">
      <w:pPr>
        <w:pStyle w:val="ConsPlusNormal"/>
        <w:ind w:firstLine="540"/>
        <w:jc w:val="both"/>
      </w:pPr>
      <w:r w:rsidRPr="00255477">
        <w:t>2.1. Профилактика рисков причинения вреда (ущерба) охраняемым законом ценностям является приоритетной по отношению к проведению контрольных мероприятий и направлена на достижение следующих основных целей:</w:t>
      </w:r>
    </w:p>
    <w:p w14:paraId="6E30DDD2" w14:textId="77777777" w:rsidR="00F31FCD" w:rsidRDefault="00E2162F" w:rsidP="00F31FCD">
      <w:pPr>
        <w:pStyle w:val="ConsPlusNormal"/>
        <w:ind w:firstLine="540"/>
        <w:jc w:val="both"/>
      </w:pPr>
      <w:r w:rsidRPr="00255477">
        <w:t xml:space="preserve">1) стимулирование добросовестного соблюдения обязательных требований </w:t>
      </w:r>
      <w:r w:rsidR="00F31FCD">
        <w:t>к</w:t>
      </w:r>
      <w:r w:rsidRPr="00255477">
        <w:t>онтролируемыми лицами;</w:t>
      </w:r>
    </w:p>
    <w:p w14:paraId="64E16581" w14:textId="77777777" w:rsidR="00F31FCD" w:rsidRDefault="00E2162F" w:rsidP="00F31FCD">
      <w:pPr>
        <w:pStyle w:val="ConsPlusNormal"/>
        <w:ind w:firstLine="540"/>
        <w:jc w:val="both"/>
      </w:pPr>
      <w:r w:rsidRPr="00255477">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8F38286" w14:textId="77777777" w:rsidR="00F31FCD" w:rsidRDefault="00E2162F" w:rsidP="00F31FCD">
      <w:pPr>
        <w:pStyle w:val="ConsPlusNormal"/>
        <w:ind w:firstLine="540"/>
        <w:jc w:val="both"/>
      </w:pPr>
      <w:r w:rsidRPr="00255477">
        <w:t xml:space="preserve">3) создание условий для доведения обязательных требований до </w:t>
      </w:r>
      <w:r w:rsidR="00F31FCD">
        <w:t>к</w:t>
      </w:r>
      <w:r w:rsidRPr="00255477">
        <w:t>онтролируемых лиц, повышение информированности о способах их соблюдения.</w:t>
      </w:r>
    </w:p>
    <w:p w14:paraId="4DE5E393" w14:textId="1AC1E344" w:rsidR="004C082E" w:rsidRDefault="00E2162F" w:rsidP="004C082E">
      <w:pPr>
        <w:pStyle w:val="ConsPlusNormal"/>
        <w:ind w:firstLine="540"/>
        <w:jc w:val="both"/>
      </w:pPr>
      <w:r w:rsidRPr="00255477">
        <w:lastRenderedPageBreak/>
        <w:t xml:space="preserve">2.2. Программа профилактики рисков причинения вреда (ущерба) охраняемым законом ценностям (далее - </w:t>
      </w:r>
      <w:r w:rsidR="004C082E">
        <w:t>П</w:t>
      </w:r>
      <w:r w:rsidRPr="00255477">
        <w:t>рограмма профилактики) утверждается ежегодно и состоит из следующих разделов:</w:t>
      </w:r>
    </w:p>
    <w:p w14:paraId="16610D27" w14:textId="0BE96F19" w:rsidR="004C082E" w:rsidRDefault="00E2162F" w:rsidP="004C082E">
      <w:pPr>
        <w:pStyle w:val="ConsPlusNormal"/>
        <w:ind w:firstLine="540"/>
        <w:jc w:val="both"/>
      </w:pPr>
      <w:r w:rsidRPr="00255477">
        <w:t xml:space="preserve">1) анализ текущего состояния осуществления </w:t>
      </w:r>
      <w:r w:rsidR="00F21600" w:rsidRPr="00F21600">
        <w:t xml:space="preserve">муниципального контроля </w:t>
      </w:r>
      <w:r w:rsidR="008B5063" w:rsidRPr="008B5063">
        <w:t>в дорожном хозяйстве</w:t>
      </w:r>
      <w:r w:rsidRPr="00255477">
        <w:t xml:space="preserve">, описание текущего уровня развития профилактической деятельности </w:t>
      </w:r>
      <w:r w:rsidR="00F31FCD">
        <w:t xml:space="preserve">уполномоченного </w:t>
      </w:r>
      <w:r w:rsidR="004C082E">
        <w:t>органа</w:t>
      </w:r>
      <w:r w:rsidRPr="00255477">
        <w:t>, характеристика проблем, на решение которых направлена Программа профилактики;</w:t>
      </w:r>
    </w:p>
    <w:p w14:paraId="7B34F495" w14:textId="77777777" w:rsidR="004C082E" w:rsidRDefault="00E2162F" w:rsidP="004C082E">
      <w:pPr>
        <w:pStyle w:val="ConsPlusNormal"/>
        <w:ind w:firstLine="540"/>
        <w:jc w:val="both"/>
      </w:pPr>
      <w:r w:rsidRPr="00255477">
        <w:t xml:space="preserve">2) цели и задачи реализации </w:t>
      </w:r>
      <w:r w:rsidR="004C082E">
        <w:t>П</w:t>
      </w:r>
      <w:r w:rsidRPr="00255477">
        <w:t>рограммы профилактики;</w:t>
      </w:r>
    </w:p>
    <w:p w14:paraId="52F3E510" w14:textId="77777777" w:rsidR="004C082E" w:rsidRDefault="00E2162F" w:rsidP="004C082E">
      <w:pPr>
        <w:pStyle w:val="ConsPlusNormal"/>
        <w:ind w:firstLine="540"/>
        <w:jc w:val="both"/>
      </w:pPr>
      <w:r w:rsidRPr="00255477">
        <w:t>3) перечень профилактических мероприятий, сроки (периодичность) их проведения;</w:t>
      </w:r>
    </w:p>
    <w:p w14:paraId="67C83D18" w14:textId="77777777" w:rsidR="004C082E" w:rsidRDefault="00E2162F" w:rsidP="004C082E">
      <w:pPr>
        <w:pStyle w:val="ConsPlusNormal"/>
        <w:ind w:firstLine="540"/>
        <w:jc w:val="both"/>
      </w:pPr>
      <w:r w:rsidRPr="00255477">
        <w:t>4) показатели результативности и эффективности Программы профилактики.</w:t>
      </w:r>
    </w:p>
    <w:p w14:paraId="3D25958A" w14:textId="77777777" w:rsidR="004C082E" w:rsidRDefault="00E2162F" w:rsidP="004C082E">
      <w:pPr>
        <w:pStyle w:val="ConsPlusNormal"/>
        <w:ind w:firstLine="540"/>
        <w:jc w:val="both"/>
      </w:pPr>
      <w:r w:rsidRPr="00255477">
        <w:t>2.3. Профилактические мероприятия, предусмотренные Программой профилактики, обязательны для проведения.</w:t>
      </w:r>
    </w:p>
    <w:p w14:paraId="15FE8426" w14:textId="77777777" w:rsidR="004C082E" w:rsidRPr="003C5885" w:rsidRDefault="00E2162F" w:rsidP="004C082E">
      <w:pPr>
        <w:pStyle w:val="ConsPlusNormal"/>
        <w:ind w:firstLine="540"/>
        <w:jc w:val="both"/>
      </w:pPr>
      <w:r w:rsidRPr="003C5885">
        <w:t xml:space="preserve">2.4. Разработанный </w:t>
      </w:r>
      <w:r w:rsidR="004C082E" w:rsidRPr="003C5885">
        <w:t>уполномоченным органом</w:t>
      </w:r>
      <w:r w:rsidRPr="003C5885">
        <w:t xml:space="preserve">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p>
    <w:p w14:paraId="78916CE9" w14:textId="63D5DDCB" w:rsidR="004C082E" w:rsidRDefault="00E2162F" w:rsidP="004C082E">
      <w:pPr>
        <w:pStyle w:val="ConsPlusNormal"/>
        <w:ind w:firstLine="540"/>
        <w:jc w:val="both"/>
      </w:pPr>
      <w:r w:rsidRPr="00255477">
        <w:t>2.5. Программа профилактики утверждается глав</w:t>
      </w:r>
      <w:r w:rsidR="004C082E">
        <w:t>ой</w:t>
      </w:r>
      <w:r w:rsidRPr="00255477">
        <w:t xml:space="preserve"> администрации, не позднее 20 декабря года, предшествующего году проведения профилактических мероприятий, и размещается на официальном сайте </w:t>
      </w:r>
      <w:r w:rsidR="004C082E">
        <w:t>органов местного самоуправления Зеленоградского муниципального округа</w:t>
      </w:r>
      <w:r w:rsidR="00C27A4C">
        <w:t xml:space="preserve"> (далее-официальный сайт)</w:t>
      </w:r>
      <w:r w:rsidRPr="00255477">
        <w:t xml:space="preserve"> в сети Интернет в течение пяти дней со дня утверждения.</w:t>
      </w:r>
    </w:p>
    <w:p w14:paraId="67C9F9FB" w14:textId="49E3BCA7" w:rsidR="004C082E" w:rsidRDefault="00E2162F" w:rsidP="004C082E">
      <w:pPr>
        <w:pStyle w:val="ConsPlusNormal"/>
        <w:ind w:firstLine="540"/>
        <w:jc w:val="both"/>
      </w:pPr>
      <w:r w:rsidRPr="00255477">
        <w:t xml:space="preserve">2.6. При осуществлении </w:t>
      </w:r>
      <w:r w:rsidR="00F21600" w:rsidRPr="00F21600">
        <w:t xml:space="preserve">муниципального контроля </w:t>
      </w:r>
      <w:r w:rsidR="00030A05" w:rsidRPr="00030A05">
        <w:t xml:space="preserve">в дорожном хозяйстве </w:t>
      </w:r>
      <w:r w:rsidRPr="00255477">
        <w:t>могут проводиться следующие виды профилактических мероприятий:</w:t>
      </w:r>
    </w:p>
    <w:p w14:paraId="56F66ACA" w14:textId="77777777" w:rsidR="00C27A4C" w:rsidRDefault="00E2162F" w:rsidP="00C27A4C">
      <w:pPr>
        <w:pStyle w:val="ConsPlusNormal"/>
        <w:ind w:firstLine="540"/>
        <w:jc w:val="both"/>
      </w:pPr>
      <w:r w:rsidRPr="00255477">
        <w:t>1) информирование;</w:t>
      </w:r>
    </w:p>
    <w:p w14:paraId="335C4C7C" w14:textId="77777777" w:rsidR="00C27A4C" w:rsidRDefault="00E2162F" w:rsidP="00C27A4C">
      <w:pPr>
        <w:pStyle w:val="ConsPlusNormal"/>
        <w:ind w:firstLine="540"/>
        <w:jc w:val="both"/>
      </w:pPr>
      <w:r w:rsidRPr="00255477">
        <w:t>2) объявление предостережения;</w:t>
      </w:r>
    </w:p>
    <w:p w14:paraId="6625A35A" w14:textId="77777777" w:rsidR="00C27A4C" w:rsidRDefault="00E2162F" w:rsidP="00C27A4C">
      <w:pPr>
        <w:pStyle w:val="ConsPlusNormal"/>
        <w:ind w:firstLine="540"/>
        <w:jc w:val="both"/>
      </w:pPr>
      <w:r w:rsidRPr="00255477">
        <w:t>3) консультирование;</w:t>
      </w:r>
    </w:p>
    <w:p w14:paraId="1C0311C0" w14:textId="35A905BE" w:rsidR="00C27A4C" w:rsidRDefault="00E2162F" w:rsidP="00C27A4C">
      <w:pPr>
        <w:pStyle w:val="ConsPlusNormal"/>
        <w:ind w:firstLine="540"/>
        <w:jc w:val="both"/>
      </w:pPr>
      <w:r w:rsidRPr="00255477">
        <w:t>4) профилактический визит</w:t>
      </w:r>
      <w:r w:rsidR="00030A05">
        <w:t>;</w:t>
      </w:r>
    </w:p>
    <w:p w14:paraId="304E1C5F" w14:textId="489C71F9" w:rsidR="00030A05" w:rsidRDefault="00030A05" w:rsidP="00C27A4C">
      <w:pPr>
        <w:pStyle w:val="ConsPlusNormal"/>
        <w:ind w:firstLine="540"/>
        <w:jc w:val="both"/>
      </w:pPr>
      <w:r>
        <w:t>5) самообследование.</w:t>
      </w:r>
    </w:p>
    <w:p w14:paraId="113A8CD5" w14:textId="77777777" w:rsidR="00C27A4C" w:rsidRDefault="00E2162F" w:rsidP="00C27A4C">
      <w:pPr>
        <w:pStyle w:val="ConsPlusNormal"/>
        <w:ind w:firstLine="540"/>
        <w:jc w:val="both"/>
      </w:pPr>
      <w:r w:rsidRPr="00255477">
        <w:t xml:space="preserve">2.7. Информирование по вопросам соблюдения обязательных требований осуществляется </w:t>
      </w:r>
      <w:r w:rsidR="00C27A4C">
        <w:t xml:space="preserve">уполномоченным органом </w:t>
      </w:r>
      <w:r w:rsidRPr="00255477">
        <w:t>посредством размещения соответствующих сведений на официальном сайте в сети Интерне</w:t>
      </w:r>
      <w:r w:rsidR="00C27A4C">
        <w:t>т</w:t>
      </w:r>
      <w:r w:rsidRPr="00255477">
        <w:t>.</w:t>
      </w:r>
    </w:p>
    <w:p w14:paraId="4E14B4BF" w14:textId="77777777" w:rsidR="00C27A4C" w:rsidRDefault="00E2162F" w:rsidP="00C27A4C">
      <w:pPr>
        <w:pStyle w:val="ConsPlusNormal"/>
        <w:ind w:firstLine="540"/>
        <w:jc w:val="both"/>
      </w:pPr>
      <w:r w:rsidRPr="00255477">
        <w:t xml:space="preserve">2.8. </w:t>
      </w:r>
      <w:r w:rsidR="00C27A4C">
        <w:t xml:space="preserve">Уполномоченный орган </w:t>
      </w:r>
      <w:r w:rsidRPr="00255477">
        <w:t xml:space="preserve">обязан размещать и поддерживать в актуальном состоянии на официальном сайте в сети Интернет сведения, </w:t>
      </w:r>
      <w:r w:rsidRPr="00C27A4C">
        <w:t xml:space="preserve">предусмотренные </w:t>
      </w:r>
      <w:hyperlink r:id="rId11" w:history="1">
        <w:r w:rsidRPr="00C27A4C">
          <w:t>частью 3 статьи 46</w:t>
        </w:r>
      </w:hyperlink>
      <w:r w:rsidRPr="00255477">
        <w:t xml:space="preserve"> Федерального закона </w:t>
      </w:r>
      <w:r w:rsidR="00C27A4C">
        <w:t>№</w:t>
      </w:r>
      <w:r w:rsidRPr="00255477">
        <w:t xml:space="preserve"> 248-ФЗ, а именно:</w:t>
      </w:r>
    </w:p>
    <w:p w14:paraId="6C31D897" w14:textId="50AF03C1" w:rsidR="00C27A4C" w:rsidRDefault="00E2162F" w:rsidP="00C27A4C">
      <w:pPr>
        <w:pStyle w:val="ConsPlusNormal"/>
        <w:ind w:firstLine="540"/>
        <w:jc w:val="both"/>
      </w:pPr>
      <w:r w:rsidRPr="00255477">
        <w:t xml:space="preserve">1) тексты нормативных правовых актов, регулирующих осуществление </w:t>
      </w:r>
      <w:r w:rsidR="00F21600" w:rsidRPr="00F21600">
        <w:t xml:space="preserve">муниципального контроля </w:t>
      </w:r>
      <w:r w:rsidR="00030A05" w:rsidRPr="00030A05">
        <w:t>в дорожном хозяйстве</w:t>
      </w:r>
      <w:r w:rsidRPr="00255477">
        <w:t>;</w:t>
      </w:r>
    </w:p>
    <w:p w14:paraId="40306DCF" w14:textId="321B0C3C" w:rsidR="00C27A4C" w:rsidRDefault="00E2162F" w:rsidP="00C27A4C">
      <w:pPr>
        <w:pStyle w:val="ConsPlusNormal"/>
        <w:ind w:firstLine="540"/>
        <w:jc w:val="both"/>
      </w:pPr>
      <w:r w:rsidRPr="00255477">
        <w:t xml:space="preserve">2) сведения об изменениях, внесенных в нормативные правовые акты, регулирующие осуществление </w:t>
      </w:r>
      <w:r w:rsidR="00F21600" w:rsidRPr="00F21600">
        <w:t xml:space="preserve">муниципального контроля </w:t>
      </w:r>
      <w:r w:rsidR="00030A05" w:rsidRPr="00030A05">
        <w:t>в дорожном хозяйстве</w:t>
      </w:r>
      <w:r w:rsidRPr="00255477">
        <w:t>;</w:t>
      </w:r>
    </w:p>
    <w:p w14:paraId="3118FCA3" w14:textId="75A7060E" w:rsidR="00C27A4C" w:rsidRDefault="00E2162F" w:rsidP="00C27A4C">
      <w:pPr>
        <w:pStyle w:val="ConsPlusNormal"/>
        <w:ind w:firstLine="540"/>
        <w:jc w:val="both"/>
      </w:pPr>
      <w:r w:rsidRPr="00255477">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F21600" w:rsidRPr="00F21600">
        <w:t xml:space="preserve">муниципального контроля </w:t>
      </w:r>
      <w:r w:rsidR="00030A05" w:rsidRPr="00030A05">
        <w:t>в дорожном хозяйстве</w:t>
      </w:r>
      <w:r w:rsidRPr="00255477">
        <w:t>, а также информацию о мерах ответственности, применяемых при нарушении обязательных требований, с текстами в действующей редакции;</w:t>
      </w:r>
    </w:p>
    <w:p w14:paraId="0678E497" w14:textId="77777777" w:rsidR="00C27A4C" w:rsidRDefault="00E2162F" w:rsidP="00C27A4C">
      <w:pPr>
        <w:pStyle w:val="ConsPlusNormal"/>
        <w:ind w:firstLine="540"/>
        <w:jc w:val="both"/>
      </w:pPr>
      <w:r w:rsidRPr="00255477">
        <w:lastRenderedPageBreak/>
        <w:t xml:space="preserve">4) руководства по соблюдению обязательных требований, разработанные и утвержденные в соответствии с </w:t>
      </w:r>
      <w:r w:rsidRPr="00C27A4C">
        <w:t xml:space="preserve">Федеральным </w:t>
      </w:r>
      <w:hyperlink r:id="rId12" w:history="1">
        <w:r w:rsidRPr="00C27A4C">
          <w:t>законом</w:t>
        </w:r>
      </w:hyperlink>
      <w:r w:rsidRPr="00255477">
        <w:t xml:space="preserve"> </w:t>
      </w:r>
      <w:r w:rsidR="00C27A4C">
        <w:t>«</w:t>
      </w:r>
      <w:r w:rsidRPr="00255477">
        <w:t>Об обязательных требованиях в Российской Федерации</w:t>
      </w:r>
      <w:r w:rsidR="00C27A4C">
        <w:t>»</w:t>
      </w:r>
      <w:r w:rsidRPr="00255477">
        <w:t>;</w:t>
      </w:r>
    </w:p>
    <w:p w14:paraId="2AF1763F" w14:textId="77777777" w:rsidR="00C27A4C" w:rsidRDefault="00E2162F" w:rsidP="00C27A4C">
      <w:pPr>
        <w:pStyle w:val="ConsPlusNormal"/>
        <w:ind w:firstLine="540"/>
        <w:jc w:val="both"/>
      </w:pPr>
      <w:r w:rsidRPr="00255477">
        <w:t>5) перечень индикаторов риска нарушения обязательных требований;</w:t>
      </w:r>
    </w:p>
    <w:p w14:paraId="6856158E" w14:textId="77777777" w:rsidR="00C27A4C" w:rsidRDefault="00E2162F" w:rsidP="00C27A4C">
      <w:pPr>
        <w:pStyle w:val="ConsPlusNormal"/>
        <w:ind w:firstLine="540"/>
        <w:jc w:val="both"/>
      </w:pPr>
      <w:r w:rsidRPr="00255477">
        <w:t>6) Программу профилактики;</w:t>
      </w:r>
    </w:p>
    <w:p w14:paraId="0DF693B4" w14:textId="77777777" w:rsidR="00C27A4C" w:rsidRDefault="00E2162F" w:rsidP="00C27A4C">
      <w:pPr>
        <w:pStyle w:val="ConsPlusNormal"/>
        <w:ind w:firstLine="540"/>
        <w:jc w:val="both"/>
      </w:pPr>
      <w:r w:rsidRPr="00255477">
        <w:t xml:space="preserve">7) исчерпывающий перечень сведений, которые могут запрашиваться </w:t>
      </w:r>
      <w:r w:rsidR="00C27A4C">
        <w:t>уполномоченным органом</w:t>
      </w:r>
      <w:r w:rsidRPr="00255477">
        <w:t xml:space="preserve"> у </w:t>
      </w:r>
      <w:r w:rsidR="00C27A4C">
        <w:t>к</w:t>
      </w:r>
      <w:r w:rsidRPr="00255477">
        <w:t>онтролируемого лица;</w:t>
      </w:r>
    </w:p>
    <w:p w14:paraId="2573F1A2" w14:textId="77777777" w:rsidR="00C679BF" w:rsidRDefault="00E2162F" w:rsidP="00C679BF">
      <w:pPr>
        <w:pStyle w:val="ConsPlusNormal"/>
        <w:ind w:firstLine="540"/>
        <w:jc w:val="both"/>
      </w:pPr>
      <w:r w:rsidRPr="00255477">
        <w:t>8) сведения о способах получения консультаций по вопросам соблюдения обязательных требований;</w:t>
      </w:r>
    </w:p>
    <w:p w14:paraId="3BCDE48C" w14:textId="77777777" w:rsidR="00C679BF" w:rsidRDefault="00E2162F" w:rsidP="00C679BF">
      <w:pPr>
        <w:pStyle w:val="ConsPlusNormal"/>
        <w:ind w:firstLine="540"/>
        <w:jc w:val="both"/>
      </w:pPr>
      <w:r w:rsidRPr="00255477">
        <w:t xml:space="preserve">9) сведения о порядке досудебного обжалования решений </w:t>
      </w:r>
      <w:r w:rsidR="00C679BF">
        <w:t>а</w:t>
      </w:r>
      <w:r w:rsidRPr="00255477">
        <w:t>дминистрации (</w:t>
      </w:r>
      <w:r w:rsidR="00C679BF">
        <w:t>уполномоченного органа</w:t>
      </w:r>
      <w:r w:rsidRPr="00255477">
        <w:t xml:space="preserve">), действий (бездействия) должностных лиц, </w:t>
      </w:r>
      <w:r w:rsidR="00C679BF">
        <w:t>и</w:t>
      </w:r>
      <w:r w:rsidRPr="00255477">
        <w:t>нспекторов;</w:t>
      </w:r>
    </w:p>
    <w:p w14:paraId="258BC7D7" w14:textId="72E31937" w:rsidR="00C679BF" w:rsidRDefault="00E2162F" w:rsidP="00C679BF">
      <w:pPr>
        <w:pStyle w:val="ConsPlusNormal"/>
        <w:ind w:firstLine="540"/>
        <w:jc w:val="both"/>
      </w:pPr>
      <w:r w:rsidRPr="00255477">
        <w:t xml:space="preserve">10) доклад о </w:t>
      </w:r>
      <w:r w:rsidR="00F21600" w:rsidRPr="00F21600">
        <w:t>муниципально</w:t>
      </w:r>
      <w:r w:rsidR="00F21600">
        <w:t xml:space="preserve">м </w:t>
      </w:r>
      <w:r w:rsidR="00F21600" w:rsidRPr="00F21600">
        <w:t>контрол</w:t>
      </w:r>
      <w:r w:rsidR="00F21600">
        <w:t>е</w:t>
      </w:r>
      <w:r w:rsidR="00F21600" w:rsidRPr="00F21600">
        <w:t xml:space="preserve"> </w:t>
      </w:r>
      <w:r w:rsidR="00030A05" w:rsidRPr="00030A05">
        <w:t>в дорожном хозяйстве</w:t>
      </w:r>
      <w:r w:rsidRPr="00255477">
        <w:t>;</w:t>
      </w:r>
    </w:p>
    <w:p w14:paraId="0D4B4852" w14:textId="4CB85821" w:rsidR="00030A05" w:rsidRDefault="00030A05" w:rsidP="00C679BF">
      <w:pPr>
        <w:pStyle w:val="ConsPlusNormal"/>
        <w:ind w:firstLine="540"/>
        <w:jc w:val="both"/>
      </w:pPr>
      <w:r w:rsidRPr="00030A05">
        <w:t xml:space="preserve">11)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w:t>
      </w:r>
      <w:r>
        <w:t>к</w:t>
      </w:r>
      <w:r w:rsidRPr="00030A05">
        <w:t>онтролируемыми лицами;</w:t>
      </w:r>
    </w:p>
    <w:p w14:paraId="5159BC12" w14:textId="567FCA50" w:rsidR="00030A05" w:rsidRDefault="00E2162F" w:rsidP="001D1A8A">
      <w:pPr>
        <w:pStyle w:val="ConsPlusNormal"/>
        <w:ind w:firstLine="540"/>
        <w:jc w:val="both"/>
      </w:pPr>
      <w:r w:rsidRPr="00255477">
        <w:t>1</w:t>
      </w:r>
      <w:r w:rsidR="00030A05">
        <w:t>2</w:t>
      </w:r>
      <w:r w:rsidRPr="00255477">
        <w:t>) иные сведения, предусмотренные нормативными правовыми актами Российской Федерации, нормативными правовыми актами Калининградской области, муниципальными правовыми актами и (или) программами профилактики рисков причинения вреда.</w:t>
      </w:r>
    </w:p>
    <w:p w14:paraId="62852F47" w14:textId="77777777" w:rsidR="00C679BF" w:rsidRDefault="00E2162F" w:rsidP="00C679BF">
      <w:pPr>
        <w:pStyle w:val="ConsPlusNormal"/>
        <w:ind w:firstLine="540"/>
        <w:jc w:val="both"/>
      </w:pPr>
      <w:r w:rsidRPr="00255477">
        <w:t xml:space="preserve">2.9. Предостережение о недопустимости нарушения обязательных требований (далее - </w:t>
      </w:r>
      <w:r w:rsidR="00C679BF">
        <w:t>п</w:t>
      </w:r>
      <w:r w:rsidRPr="00255477">
        <w:t xml:space="preserve">редостережение) объявляется </w:t>
      </w:r>
      <w:r w:rsidR="00C679BF">
        <w:t>к</w:t>
      </w:r>
      <w:r w:rsidRPr="00255477">
        <w:t xml:space="preserve">онтролируемому лицу в случае наличия у </w:t>
      </w:r>
      <w:r w:rsidR="00C679BF">
        <w:t>а</w:t>
      </w:r>
      <w:r w:rsidRPr="00255477">
        <w:t xml:space="preserve">дминистрации и/или </w:t>
      </w:r>
      <w:r w:rsidR="00C679BF">
        <w:t>уполномоченного органа</w:t>
      </w:r>
      <w:r w:rsidRPr="00255477">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w:t>
      </w:r>
      <w:r w:rsidR="00C679BF">
        <w:t>уполномоченным органом</w:t>
      </w:r>
      <w:r w:rsidRPr="00255477">
        <w:t xml:space="preserve"> в течение 30 дней со дня получения указанных сведений. Предостережение в письменной форме или в форме электронного документа направляется в адрес </w:t>
      </w:r>
      <w:r w:rsidR="00C679BF">
        <w:t>к</w:t>
      </w:r>
      <w:r w:rsidRPr="00255477">
        <w:t>онтролируемого лица.</w:t>
      </w:r>
    </w:p>
    <w:p w14:paraId="2C3A9054" w14:textId="77777777" w:rsidR="00C679BF" w:rsidRDefault="00E2162F" w:rsidP="00C679BF">
      <w:pPr>
        <w:pStyle w:val="ConsPlusNormal"/>
        <w:ind w:firstLine="540"/>
        <w:jc w:val="both"/>
      </w:pPr>
      <w:r w:rsidRPr="00255477">
        <w:t xml:space="preserve">2.10. Объявляемые </w:t>
      </w:r>
      <w:r w:rsidR="00C679BF">
        <w:t>п</w:t>
      </w:r>
      <w:r w:rsidRPr="00255477">
        <w:t>редостережения о недопустимости нарушения обязательных требований регистрируются с присвоением регистрационного номера.</w:t>
      </w:r>
    </w:p>
    <w:p w14:paraId="7A32F5DB" w14:textId="77777777" w:rsidR="00C679BF" w:rsidRDefault="00E2162F" w:rsidP="00C679BF">
      <w:pPr>
        <w:pStyle w:val="ConsPlusNormal"/>
        <w:ind w:firstLine="540"/>
        <w:jc w:val="both"/>
      </w:pPr>
      <w:r w:rsidRPr="00255477">
        <w:t xml:space="preserve">2.11. В случае объявления </w:t>
      </w:r>
      <w:r w:rsidR="00C679BF">
        <w:t>уполномоченным органом</w:t>
      </w:r>
      <w:r w:rsidRPr="00255477">
        <w:t xml:space="preserve"> </w:t>
      </w:r>
      <w:r w:rsidR="00C679BF">
        <w:t>п</w:t>
      </w:r>
      <w:r w:rsidRPr="00255477">
        <w:t xml:space="preserve">редостережения </w:t>
      </w:r>
      <w:r w:rsidR="00C679BF">
        <w:t>к</w:t>
      </w:r>
      <w:r w:rsidRPr="00255477">
        <w:t xml:space="preserve">онтролируемое лицо вправе в течение 30 дней со дня получения им </w:t>
      </w:r>
      <w:r w:rsidR="00C679BF">
        <w:t>п</w:t>
      </w:r>
      <w:r w:rsidRPr="00255477">
        <w:t xml:space="preserve">редостережения подать возражение на указанное </w:t>
      </w:r>
      <w:r w:rsidR="00C679BF">
        <w:t>п</w:t>
      </w:r>
      <w:r w:rsidRPr="00255477">
        <w:t xml:space="preserve">редостережение. Возражение на </w:t>
      </w:r>
      <w:r w:rsidR="00C679BF">
        <w:t>п</w:t>
      </w:r>
      <w:r w:rsidRPr="00255477">
        <w:t xml:space="preserve">редостережение рассматривается </w:t>
      </w:r>
      <w:r w:rsidR="00C679BF" w:rsidRPr="00C679BF">
        <w:t>уполномоченным органом</w:t>
      </w:r>
      <w:r w:rsidRPr="00255477">
        <w:t xml:space="preserve"> в течение 20 рабочих дней со дня получения. В результате рассмотрения возражения </w:t>
      </w:r>
      <w:r w:rsidR="00C679BF">
        <w:t>к</w:t>
      </w:r>
      <w:r w:rsidRPr="00255477">
        <w:t>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6073DA46" w14:textId="77777777" w:rsidR="00C679BF" w:rsidRDefault="00E2162F" w:rsidP="00C679BF">
      <w:pPr>
        <w:pStyle w:val="ConsPlusNormal"/>
        <w:ind w:firstLine="540"/>
        <w:jc w:val="both"/>
      </w:pPr>
      <w:r w:rsidRPr="00255477">
        <w:t xml:space="preserve">2.12. Консультирование </w:t>
      </w:r>
      <w:r w:rsidR="00C679BF">
        <w:t>к</w:t>
      </w:r>
      <w:r w:rsidRPr="00255477">
        <w:t xml:space="preserve">онтролируемых лиц осуществляется </w:t>
      </w:r>
      <w:r w:rsidR="00C679BF">
        <w:t>и</w:t>
      </w:r>
      <w:r w:rsidRPr="00255477">
        <w:t>нспектором:</w:t>
      </w:r>
    </w:p>
    <w:p w14:paraId="03791678" w14:textId="77777777" w:rsidR="00C679BF" w:rsidRDefault="00E2162F" w:rsidP="00C679BF">
      <w:pPr>
        <w:pStyle w:val="ConsPlusNormal"/>
        <w:ind w:firstLine="540"/>
        <w:jc w:val="both"/>
      </w:pPr>
      <w:r w:rsidRPr="00255477">
        <w:lastRenderedPageBreak/>
        <w:t>1)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3B4A6F4D" w14:textId="77777777" w:rsidR="0059470E" w:rsidRDefault="00E2162F" w:rsidP="0059470E">
      <w:pPr>
        <w:pStyle w:val="ConsPlusNormal"/>
        <w:ind w:firstLine="540"/>
        <w:jc w:val="both"/>
      </w:pPr>
      <w:r w:rsidRPr="00255477">
        <w:t xml:space="preserve">2) в письменной форме при письменных обращениях </w:t>
      </w:r>
      <w:r w:rsidR="00C679BF">
        <w:t>к</w:t>
      </w:r>
      <w:r w:rsidRPr="00255477">
        <w:t xml:space="preserve">онтролируемого лица в сроки, установленные </w:t>
      </w:r>
      <w:r w:rsidRPr="00C679BF">
        <w:t xml:space="preserve">Федеральным </w:t>
      </w:r>
      <w:hyperlink r:id="rId13" w:history="1">
        <w:r w:rsidRPr="00C679BF">
          <w:t>законом</w:t>
        </w:r>
      </w:hyperlink>
      <w:r w:rsidRPr="00255477">
        <w:t xml:space="preserve"> от 02.05.2006 </w:t>
      </w:r>
      <w:r w:rsidR="00C679BF">
        <w:t>№</w:t>
      </w:r>
      <w:r w:rsidRPr="00255477">
        <w:t xml:space="preserve"> 59-ФЗ </w:t>
      </w:r>
      <w:r w:rsidR="00C679BF">
        <w:t>«</w:t>
      </w:r>
      <w:r w:rsidRPr="00255477">
        <w:t>О порядке рассмотрения обращений граждан Российской Федерации</w:t>
      </w:r>
      <w:r w:rsidR="00C679BF">
        <w:t>»</w:t>
      </w:r>
      <w:r w:rsidRPr="00255477">
        <w:t>.</w:t>
      </w:r>
    </w:p>
    <w:p w14:paraId="7A1FAADE" w14:textId="376FBD1A" w:rsidR="0059470E" w:rsidRDefault="00E2162F" w:rsidP="0059470E">
      <w:pPr>
        <w:pStyle w:val="ConsPlusNormal"/>
        <w:ind w:firstLine="540"/>
        <w:jc w:val="both"/>
      </w:pPr>
      <w:r w:rsidRPr="00255477">
        <w:t>2.13. Личный прием граждан проводится глав</w:t>
      </w:r>
      <w:r w:rsidR="0059470E">
        <w:t>ой</w:t>
      </w:r>
      <w:r w:rsidRPr="00255477">
        <w:t xml:space="preserve"> </w:t>
      </w:r>
      <w:r w:rsidR="0059470E">
        <w:t>а</w:t>
      </w:r>
      <w:r w:rsidRPr="00255477">
        <w:t>дминистрации,</w:t>
      </w:r>
      <w:r w:rsidR="0059470E">
        <w:t xml:space="preserve"> руководителем уполномоченного органа</w:t>
      </w:r>
      <w:r w:rsidRPr="00255477">
        <w:t>. Информация о месте приема, установленных для приема днях и часах размещается на официальном</w:t>
      </w:r>
      <w:r w:rsidR="0059470E">
        <w:t xml:space="preserve"> </w:t>
      </w:r>
      <w:r w:rsidR="00321F1E">
        <w:t xml:space="preserve">сайте </w:t>
      </w:r>
      <w:r w:rsidRPr="00255477">
        <w:t>в сети Интернет.</w:t>
      </w:r>
    </w:p>
    <w:p w14:paraId="7D20C120" w14:textId="77777777" w:rsidR="0059470E" w:rsidRDefault="00E2162F" w:rsidP="0059470E">
      <w:pPr>
        <w:pStyle w:val="ConsPlusNormal"/>
        <w:ind w:firstLine="540"/>
        <w:jc w:val="both"/>
      </w:pPr>
      <w:r w:rsidRPr="00255477">
        <w:t>2.14. Консультирование осуществляется по следующим вопросам:</w:t>
      </w:r>
    </w:p>
    <w:p w14:paraId="7CF1F01E" w14:textId="4AE0D724" w:rsidR="0059470E" w:rsidRDefault="00E2162F" w:rsidP="0059470E">
      <w:pPr>
        <w:pStyle w:val="ConsPlusNormal"/>
        <w:ind w:firstLine="540"/>
        <w:jc w:val="both"/>
      </w:pPr>
      <w:r w:rsidRPr="00255477">
        <w:t xml:space="preserve">1) организация и осуществление </w:t>
      </w:r>
      <w:r w:rsidR="00F7144D" w:rsidRPr="00F7144D">
        <w:t xml:space="preserve">муниципального контроля </w:t>
      </w:r>
      <w:bookmarkStart w:id="8" w:name="_Hlk105678565"/>
      <w:r w:rsidR="001D1A8A" w:rsidRPr="001D1A8A">
        <w:t>в дорожном хозяйстве</w:t>
      </w:r>
      <w:bookmarkEnd w:id="8"/>
      <w:r w:rsidRPr="00255477">
        <w:t>;</w:t>
      </w:r>
    </w:p>
    <w:p w14:paraId="7206E7E4" w14:textId="77777777" w:rsidR="0059470E" w:rsidRDefault="00E2162F" w:rsidP="0059470E">
      <w:pPr>
        <w:pStyle w:val="ConsPlusNormal"/>
        <w:ind w:firstLine="540"/>
        <w:jc w:val="both"/>
      </w:pPr>
      <w:r w:rsidRPr="00255477">
        <w:t>2) порядок осуществления профилактических, контрольных мероприятий, установленных настоящим Положением;</w:t>
      </w:r>
    </w:p>
    <w:p w14:paraId="6BE43D1D" w14:textId="17874662" w:rsidR="0059470E" w:rsidRDefault="00E2162F" w:rsidP="0059470E">
      <w:pPr>
        <w:pStyle w:val="ConsPlusNormal"/>
        <w:ind w:firstLine="540"/>
        <w:jc w:val="both"/>
      </w:pPr>
      <w:r w:rsidRPr="00255477">
        <w:t xml:space="preserve">3) содержание обязательных требований, оценка соблюдения которых осуществляется </w:t>
      </w:r>
      <w:r w:rsidR="0059470E">
        <w:t xml:space="preserve">уполномоченным органом </w:t>
      </w:r>
      <w:r w:rsidRPr="00255477">
        <w:t xml:space="preserve">в рамках </w:t>
      </w:r>
      <w:r w:rsidR="00F7144D" w:rsidRPr="00F7144D">
        <w:t xml:space="preserve">муниципального контроля </w:t>
      </w:r>
      <w:r w:rsidR="001D1A8A" w:rsidRPr="001D1A8A">
        <w:t>в дорожном хозяйстве</w:t>
      </w:r>
      <w:r w:rsidRPr="00255477">
        <w:t>;</w:t>
      </w:r>
    </w:p>
    <w:p w14:paraId="091EE0C8" w14:textId="1D0A2A77" w:rsidR="00BC6080" w:rsidRDefault="00E2162F" w:rsidP="00BC6080">
      <w:pPr>
        <w:pStyle w:val="ConsPlusNormal"/>
        <w:ind w:firstLine="540"/>
        <w:jc w:val="both"/>
      </w:pPr>
      <w:r w:rsidRPr="00255477">
        <w:t xml:space="preserve">4) порядок обжалования решений </w:t>
      </w:r>
      <w:r w:rsidR="0059470E">
        <w:t>а</w:t>
      </w:r>
      <w:r w:rsidRPr="00255477">
        <w:t>дминистрации (</w:t>
      </w:r>
      <w:r w:rsidR="0059470E">
        <w:t>уполномоченного органа</w:t>
      </w:r>
      <w:r w:rsidRPr="00255477">
        <w:t xml:space="preserve">) и действий (бездействия) должностных лиц, </w:t>
      </w:r>
      <w:r w:rsidR="0059470E">
        <w:t>и</w:t>
      </w:r>
      <w:r w:rsidRPr="00255477">
        <w:t xml:space="preserve">нспекторов, осуществляющих </w:t>
      </w:r>
      <w:r w:rsidR="00F7144D" w:rsidRPr="00F7144D">
        <w:t>муниципальн</w:t>
      </w:r>
      <w:r w:rsidR="00F7144D">
        <w:t>ый</w:t>
      </w:r>
      <w:r w:rsidR="00F7144D" w:rsidRPr="00F7144D">
        <w:t xml:space="preserve"> контрол</w:t>
      </w:r>
      <w:r w:rsidR="00F7144D">
        <w:t>ь</w:t>
      </w:r>
      <w:r w:rsidR="00F7144D" w:rsidRPr="00F7144D">
        <w:t xml:space="preserve"> </w:t>
      </w:r>
      <w:r w:rsidR="001D1A8A" w:rsidRPr="001D1A8A">
        <w:t>в дорожном хозяйстве</w:t>
      </w:r>
      <w:r w:rsidRPr="00255477">
        <w:t>.</w:t>
      </w:r>
    </w:p>
    <w:p w14:paraId="428F804E" w14:textId="77777777" w:rsidR="00BC6080" w:rsidRDefault="00E2162F" w:rsidP="00BC6080">
      <w:pPr>
        <w:pStyle w:val="ConsPlusNormal"/>
        <w:ind w:firstLine="540"/>
        <w:jc w:val="both"/>
      </w:pPr>
      <w:r w:rsidRPr="00255477">
        <w:t xml:space="preserve">2.15. По итогам консультирования информация в письменной форме </w:t>
      </w:r>
      <w:r w:rsidR="0059470E">
        <w:t>к</w:t>
      </w:r>
      <w:r w:rsidRPr="00255477">
        <w:t xml:space="preserve">онтролируемым лицам не предоставляется, за исключением случаев подачи обращения в соответствии с Федеральным </w:t>
      </w:r>
      <w:hyperlink r:id="rId14" w:history="1">
        <w:r w:rsidRPr="00BC6080">
          <w:t>законом</w:t>
        </w:r>
      </w:hyperlink>
      <w:r w:rsidRPr="00255477">
        <w:t xml:space="preserve"> от 02.05.2006 </w:t>
      </w:r>
      <w:r w:rsidR="00BC6080">
        <w:t>№</w:t>
      </w:r>
      <w:r w:rsidRPr="00255477">
        <w:t xml:space="preserve"> 59-ФЗ </w:t>
      </w:r>
      <w:r w:rsidR="00BC6080">
        <w:t>«</w:t>
      </w:r>
      <w:r w:rsidRPr="00255477">
        <w:t>О порядке рассмотрения обращений граждан Российской Федерации</w:t>
      </w:r>
      <w:r w:rsidR="00BC6080">
        <w:t>»</w:t>
      </w:r>
      <w:r w:rsidRPr="00255477">
        <w:t>.</w:t>
      </w:r>
    </w:p>
    <w:p w14:paraId="6EF648F8" w14:textId="6752110B" w:rsidR="00BC6080" w:rsidRDefault="00E2162F" w:rsidP="00BC6080">
      <w:pPr>
        <w:pStyle w:val="ConsPlusNormal"/>
        <w:ind w:firstLine="540"/>
        <w:jc w:val="both"/>
      </w:pPr>
      <w:r w:rsidRPr="00255477">
        <w:t xml:space="preserve">2.16. В случае если поставленные во время консультирования вопросы не относятся к осуществлению </w:t>
      </w:r>
      <w:r w:rsidR="00F7144D" w:rsidRPr="00F7144D">
        <w:t xml:space="preserve">муниципального контроля </w:t>
      </w:r>
      <w:r w:rsidR="001D1A8A" w:rsidRPr="001D1A8A">
        <w:t>в дорожном хозяйстве</w:t>
      </w:r>
      <w:r w:rsidRPr="00255477">
        <w:t>, даются необходимые разъяснения по обращению в соответствующие органы власти или к соответствующим должностным лицам.</w:t>
      </w:r>
    </w:p>
    <w:p w14:paraId="170F8072" w14:textId="77777777" w:rsidR="00BC6080" w:rsidRDefault="00E2162F" w:rsidP="00BC6080">
      <w:pPr>
        <w:pStyle w:val="ConsPlusNormal"/>
        <w:ind w:firstLine="540"/>
        <w:jc w:val="both"/>
      </w:pPr>
      <w:r w:rsidRPr="00255477">
        <w:t xml:space="preserve">2.17. </w:t>
      </w:r>
      <w:r w:rsidR="00BC6080">
        <w:t>У</w:t>
      </w:r>
      <w:r w:rsidR="00BC6080" w:rsidRPr="00BC6080">
        <w:t>полномоченны</w:t>
      </w:r>
      <w:r w:rsidR="00BC6080">
        <w:t>й</w:t>
      </w:r>
      <w:r w:rsidR="00BC6080" w:rsidRPr="00BC6080">
        <w:t xml:space="preserve"> орган</w:t>
      </w:r>
      <w:r w:rsidRPr="00255477">
        <w:t xml:space="preserve"> осуществляет учет консультирований посредством внесения соответствующей записи в журнал консультировани</w:t>
      </w:r>
      <w:r w:rsidR="00BC6080">
        <w:t>я</w:t>
      </w:r>
      <w:r w:rsidRPr="00255477">
        <w:t>.</w:t>
      </w:r>
    </w:p>
    <w:p w14:paraId="3C71D2D7" w14:textId="77777777" w:rsidR="00BC6080" w:rsidRDefault="00E2162F" w:rsidP="00BC6080">
      <w:pPr>
        <w:pStyle w:val="ConsPlusNormal"/>
        <w:ind w:firstLine="540"/>
        <w:jc w:val="both"/>
      </w:pPr>
      <w:r w:rsidRPr="00255477">
        <w:t xml:space="preserve">2.18. В случае если в течение календарного года поступило пять и более однотипных (по одним и тем же вопросам) обращений </w:t>
      </w:r>
      <w:r w:rsidR="00BC6080">
        <w:t>к</w:t>
      </w:r>
      <w:r w:rsidRPr="00255477">
        <w:t>онтролируемых лиц и их представителей, консультирование по таким обращениям осуществляется посредством размещения на официальном сайте в сети Интернет письменного разъяснения, подписанного глав</w:t>
      </w:r>
      <w:r w:rsidR="00BC6080">
        <w:t>ой а</w:t>
      </w:r>
      <w:r w:rsidRPr="00255477">
        <w:t xml:space="preserve">дминистрации, </w:t>
      </w:r>
      <w:r w:rsidR="00BC6080">
        <w:t xml:space="preserve">руководителем </w:t>
      </w:r>
      <w:r w:rsidR="00BC6080" w:rsidRPr="00BC6080">
        <w:t>уполномоченн</w:t>
      </w:r>
      <w:r w:rsidR="00BC6080">
        <w:t>ого</w:t>
      </w:r>
      <w:r w:rsidR="00BC6080" w:rsidRPr="00BC6080">
        <w:t xml:space="preserve"> орган</w:t>
      </w:r>
      <w:r w:rsidR="00BC6080">
        <w:t xml:space="preserve">а </w:t>
      </w:r>
      <w:r w:rsidRPr="00255477">
        <w:t>без указания в таком разъяснении сведений, отнесенных к категории ограниченного доступа.</w:t>
      </w:r>
    </w:p>
    <w:p w14:paraId="4075C624" w14:textId="77777777" w:rsidR="00BC6080" w:rsidRDefault="00E2162F" w:rsidP="00BC6080">
      <w:pPr>
        <w:pStyle w:val="ConsPlusNormal"/>
        <w:ind w:firstLine="540"/>
        <w:jc w:val="both"/>
      </w:pPr>
      <w:r w:rsidRPr="00255477">
        <w:t xml:space="preserve">2.19. Профилактический визит с проведением профилактической беседы проводится </w:t>
      </w:r>
      <w:r w:rsidR="00BC6080">
        <w:t>и</w:t>
      </w:r>
      <w:r w:rsidRPr="00255477">
        <w:t xml:space="preserve">нспектором по месту осуществления деятельности </w:t>
      </w:r>
      <w:r w:rsidR="00BC6080">
        <w:t>к</w:t>
      </w:r>
      <w:r w:rsidRPr="00255477">
        <w:t>онтролируемого лица либо путем использования видео-конференц-связи.</w:t>
      </w:r>
    </w:p>
    <w:p w14:paraId="60757582" w14:textId="77777777" w:rsidR="00BC6080" w:rsidRDefault="00E2162F" w:rsidP="00BC6080">
      <w:pPr>
        <w:pStyle w:val="ConsPlusNormal"/>
        <w:ind w:firstLine="540"/>
        <w:jc w:val="both"/>
      </w:pPr>
      <w:r w:rsidRPr="00255477">
        <w:t xml:space="preserve">В ходе профилактического визита </w:t>
      </w:r>
      <w:r w:rsidR="00BC6080">
        <w:t>к</w:t>
      </w:r>
      <w:r w:rsidRPr="00255477">
        <w:t>онтролируемое лицо информируется об обязательных требованиях, предъявляемых к его деятельности либо к используемым им объектам контроля.</w:t>
      </w:r>
    </w:p>
    <w:p w14:paraId="4AEEBB92" w14:textId="263FFF6F" w:rsidR="00E2162F" w:rsidRDefault="00E2162F" w:rsidP="00BC6080">
      <w:pPr>
        <w:pStyle w:val="ConsPlusNormal"/>
        <w:ind w:firstLine="540"/>
        <w:jc w:val="both"/>
      </w:pPr>
      <w:r w:rsidRPr="00255477">
        <w:t xml:space="preserve">2.20. В ходе профилактического визита </w:t>
      </w:r>
      <w:r w:rsidR="00BC6080">
        <w:t>и</w:t>
      </w:r>
      <w:r w:rsidRPr="00255477">
        <w:t xml:space="preserve">нспектором может осуществляться консультирование </w:t>
      </w:r>
      <w:r w:rsidR="00BC6080">
        <w:t>к</w:t>
      </w:r>
      <w:r w:rsidRPr="00255477">
        <w:t>онтролируемого лица.</w:t>
      </w:r>
    </w:p>
    <w:p w14:paraId="1147263D" w14:textId="1D4FCC4B" w:rsidR="001D1A8A" w:rsidRDefault="001D1A8A" w:rsidP="001D1A8A">
      <w:pPr>
        <w:pStyle w:val="ConsPlusNormal"/>
        <w:ind w:firstLine="540"/>
        <w:jc w:val="both"/>
      </w:pPr>
      <w:r>
        <w:t xml:space="preserve">2.21. В целях добровольного самостоятельного определения контролируемыми лицами уровня соблюдения ими обязательных требований </w:t>
      </w:r>
      <w:r>
        <w:lastRenderedPageBreak/>
        <w:t>(самообследования) уполномоченным органом разрабатываются и утверждаются методические рекомендации по проведению самообследования и подготовке декларации соблюдения обязательных требований (далее - методические рекомендации), которые размещаются на официальном сайте в сети Интернет.</w:t>
      </w:r>
    </w:p>
    <w:p w14:paraId="7192AD93" w14:textId="7CFAA6EF" w:rsidR="001D1A8A" w:rsidRDefault="001D1A8A" w:rsidP="001D1A8A">
      <w:pPr>
        <w:pStyle w:val="ConsPlusNormal"/>
        <w:ind w:firstLine="540"/>
        <w:jc w:val="both"/>
      </w:pPr>
      <w:r>
        <w:t>2.22. Самообследование осуществляется контролируемыми лицами в автоматизированном режиме с использованием одного из способов, указанных в методических рекомендациях.</w:t>
      </w:r>
    </w:p>
    <w:p w14:paraId="2319E22E" w14:textId="4BD24F64" w:rsidR="001D1A8A" w:rsidRDefault="001D1A8A" w:rsidP="001D1A8A">
      <w:pPr>
        <w:pStyle w:val="ConsPlusNormal"/>
        <w:ind w:firstLine="540"/>
        <w:jc w:val="both"/>
      </w:pPr>
      <w:r>
        <w:t>2.23. Контролируемые лица, получившие высокую оценку соблюдения обязательных требований, по итогам самообследования вправе принять декларацию соблюдения обязательных требований (далее - декларация) и направить ее в уполномоченный орган.</w:t>
      </w:r>
    </w:p>
    <w:p w14:paraId="3306C944" w14:textId="34DC35F1" w:rsidR="001D1A8A" w:rsidRDefault="001D1A8A" w:rsidP="001D1A8A">
      <w:pPr>
        <w:pStyle w:val="ConsPlusNormal"/>
        <w:ind w:firstLine="540"/>
        <w:jc w:val="both"/>
      </w:pPr>
      <w:r>
        <w:t xml:space="preserve">2.24. Декларация регистрируется уполномоченным органом в журнале регистрации деклараций, который ведется в форме электронного документа и размещается на </w:t>
      </w:r>
      <w:r w:rsidRPr="001D1A8A">
        <w:t>официальном сайте в сети Интернет</w:t>
      </w:r>
      <w:r>
        <w:t>.</w:t>
      </w:r>
    </w:p>
    <w:p w14:paraId="26640547" w14:textId="530D6CB6" w:rsidR="001D1A8A" w:rsidRDefault="001D1A8A" w:rsidP="001D1A8A">
      <w:pPr>
        <w:pStyle w:val="ConsPlusNormal"/>
        <w:ind w:firstLine="540"/>
        <w:jc w:val="both"/>
      </w:pPr>
      <w:r>
        <w:t xml:space="preserve">2.25. Срок действия </w:t>
      </w:r>
      <w:r w:rsidR="006531E6">
        <w:t>д</w:t>
      </w:r>
      <w:r>
        <w:t>екларации составляет один год с момента регистрации.</w:t>
      </w:r>
    </w:p>
    <w:p w14:paraId="00370E02" w14:textId="5262D262" w:rsidR="001D1A8A" w:rsidRDefault="001D1A8A" w:rsidP="001D1A8A">
      <w:pPr>
        <w:pStyle w:val="ConsPlusNormal"/>
        <w:ind w:firstLine="540"/>
        <w:jc w:val="both"/>
      </w:pPr>
      <w:r>
        <w:t xml:space="preserve">2.26. </w:t>
      </w:r>
      <w:r w:rsidR="006531E6" w:rsidRPr="006531E6">
        <w:t>В случае если при проведении внепланового контрольного мероприятия выявлены факты нарушения обязательных требований, представления контролируемым лицом недостоверных сведений при самообследовании, декларация аннулируется решением главы администрации, руководителем уполномоченного органа, принимаемым по результатам контрольного мероприятия. По истечении одного года контролируемое лицо может вновь принять декларацию по результатам самообследования</w:t>
      </w:r>
      <w:r>
        <w:t>.</w:t>
      </w:r>
    </w:p>
    <w:p w14:paraId="342DD7CA" w14:textId="5DBC2038" w:rsidR="00AA70FA" w:rsidRDefault="00AA70FA" w:rsidP="001D1A8A">
      <w:pPr>
        <w:pStyle w:val="ConsPlusNormal"/>
        <w:ind w:firstLine="540"/>
        <w:jc w:val="both"/>
      </w:pPr>
    </w:p>
    <w:p w14:paraId="152CFB42" w14:textId="77777777" w:rsidR="00AA70FA" w:rsidRPr="00255477" w:rsidRDefault="00AA70FA" w:rsidP="001D1A8A">
      <w:pPr>
        <w:pStyle w:val="ConsPlusNormal"/>
        <w:ind w:firstLine="540"/>
        <w:jc w:val="both"/>
      </w:pPr>
    </w:p>
    <w:p w14:paraId="439E9BDE" w14:textId="77777777" w:rsidR="00E2162F" w:rsidRPr="00255477" w:rsidRDefault="00E2162F" w:rsidP="00E2162F">
      <w:pPr>
        <w:pStyle w:val="ConsPlusNormal"/>
        <w:jc w:val="both"/>
      </w:pPr>
    </w:p>
    <w:p w14:paraId="2742B1FB" w14:textId="530A8B79" w:rsidR="00E2162F" w:rsidRDefault="00E2162F" w:rsidP="006531E6">
      <w:pPr>
        <w:pStyle w:val="ConsPlusTitle"/>
        <w:jc w:val="center"/>
        <w:outlineLvl w:val="1"/>
        <w:rPr>
          <w:sz w:val="28"/>
          <w:szCs w:val="28"/>
        </w:rPr>
      </w:pPr>
      <w:r w:rsidRPr="00255477">
        <w:rPr>
          <w:sz w:val="28"/>
          <w:szCs w:val="28"/>
        </w:rPr>
        <w:t xml:space="preserve">3. Порядок организации </w:t>
      </w:r>
      <w:r w:rsidR="00F7144D" w:rsidRPr="00F7144D">
        <w:rPr>
          <w:sz w:val="28"/>
          <w:szCs w:val="28"/>
        </w:rPr>
        <w:t xml:space="preserve">муниципального контроля </w:t>
      </w:r>
      <w:r w:rsidR="006531E6" w:rsidRPr="006531E6">
        <w:rPr>
          <w:sz w:val="28"/>
          <w:szCs w:val="28"/>
        </w:rPr>
        <w:t>в дорожном хозяйстве</w:t>
      </w:r>
    </w:p>
    <w:p w14:paraId="56959445" w14:textId="77777777" w:rsidR="006531E6" w:rsidRPr="00255477" w:rsidRDefault="006531E6" w:rsidP="006531E6">
      <w:pPr>
        <w:pStyle w:val="ConsPlusTitle"/>
        <w:jc w:val="center"/>
        <w:outlineLvl w:val="1"/>
      </w:pPr>
    </w:p>
    <w:p w14:paraId="417D440A" w14:textId="67A14146" w:rsidR="00BC6080" w:rsidRDefault="00E2162F" w:rsidP="00BC6080">
      <w:pPr>
        <w:pStyle w:val="ConsPlusNormal"/>
        <w:ind w:firstLine="540"/>
        <w:jc w:val="both"/>
      </w:pPr>
      <w:r w:rsidRPr="00255477">
        <w:t xml:space="preserve">3.1. В рамках осуществления </w:t>
      </w:r>
      <w:r w:rsidR="00F7144D" w:rsidRPr="00F7144D">
        <w:t xml:space="preserve">муниципального контроля </w:t>
      </w:r>
      <w:r w:rsidR="006531E6" w:rsidRPr="006531E6">
        <w:t>в дорожном хозяйстве</w:t>
      </w:r>
      <w:r w:rsidR="00F7144D" w:rsidRPr="00F7144D">
        <w:t xml:space="preserve"> </w:t>
      </w:r>
      <w:r w:rsidRPr="00255477">
        <w:t xml:space="preserve">при взаимодействии с </w:t>
      </w:r>
      <w:r w:rsidR="00BC6080">
        <w:t>к</w:t>
      </w:r>
      <w:r w:rsidRPr="00255477">
        <w:t>онтролируемым лицом проводятся следующие контрольные мероприятия:</w:t>
      </w:r>
    </w:p>
    <w:p w14:paraId="744FAB80" w14:textId="114BD71B" w:rsidR="006531E6" w:rsidRDefault="006531E6" w:rsidP="006531E6">
      <w:pPr>
        <w:pStyle w:val="ConsPlusNormal"/>
        <w:ind w:firstLine="540"/>
        <w:jc w:val="both"/>
      </w:pPr>
      <w:r>
        <w:t>3.1.1. В соответствии с подпунктом 1 пункта 1.3 настоящего Положения: инспекционный визит, рейдовый осмотр, документарная проверка, выездная проверка;</w:t>
      </w:r>
    </w:p>
    <w:p w14:paraId="2F73434A" w14:textId="6F5A94D4" w:rsidR="006531E6" w:rsidRDefault="006531E6" w:rsidP="006531E6">
      <w:pPr>
        <w:pStyle w:val="ConsPlusNormal"/>
        <w:ind w:firstLine="540"/>
        <w:jc w:val="both"/>
      </w:pPr>
      <w:r>
        <w:t>3.1.2. В соответствии с подпунктом 2 пункта 1.3 настоящего Положения: документарная проверка.</w:t>
      </w:r>
    </w:p>
    <w:p w14:paraId="73E93609" w14:textId="786EC006" w:rsidR="006531E6" w:rsidRDefault="006531E6" w:rsidP="006531E6">
      <w:pPr>
        <w:pStyle w:val="ConsPlusNormal"/>
        <w:ind w:firstLine="540"/>
        <w:jc w:val="both"/>
      </w:pPr>
      <w:r>
        <w:t xml:space="preserve">3.2. Без взаимодействия с </w:t>
      </w:r>
      <w:r w:rsidR="00244A70">
        <w:t>к</w:t>
      </w:r>
      <w:r>
        <w:t>онтролируемым лицом проводятся следующие контрольные мероприятия (далее - Контрольные мероприятия без взаимодействия):</w:t>
      </w:r>
    </w:p>
    <w:p w14:paraId="54CAF466" w14:textId="267EC756" w:rsidR="006531E6" w:rsidRDefault="006531E6" w:rsidP="006531E6">
      <w:pPr>
        <w:pStyle w:val="ConsPlusNormal"/>
        <w:ind w:firstLine="540"/>
        <w:jc w:val="both"/>
      </w:pPr>
      <w:r>
        <w:t xml:space="preserve">3.2.1. В </w:t>
      </w:r>
      <w:r w:rsidR="00244A70">
        <w:t>соответствии с</w:t>
      </w:r>
      <w:r>
        <w:t xml:space="preserve"> подпункт</w:t>
      </w:r>
      <w:r w:rsidR="00244A70">
        <w:t>ом</w:t>
      </w:r>
      <w:r>
        <w:t xml:space="preserve"> 1 пункта 1.3 настоящего Положения: наблюдение за соблюдением обязательных требований, выездное обследование;</w:t>
      </w:r>
    </w:p>
    <w:p w14:paraId="3052007C" w14:textId="268B84B6" w:rsidR="006531E6" w:rsidRDefault="006531E6" w:rsidP="006531E6">
      <w:pPr>
        <w:pStyle w:val="ConsPlusNormal"/>
        <w:ind w:firstLine="540"/>
        <w:jc w:val="both"/>
      </w:pPr>
      <w:r>
        <w:t xml:space="preserve">3.2.2. В </w:t>
      </w:r>
      <w:r w:rsidR="00244A70">
        <w:t>соответствии с</w:t>
      </w:r>
      <w:r>
        <w:t xml:space="preserve"> подпункт</w:t>
      </w:r>
      <w:r w:rsidR="00244A70">
        <w:t>ом</w:t>
      </w:r>
      <w:r>
        <w:t xml:space="preserve"> 2 пункта 1.3 настоящего Положения: наблюдение за соблюдением обязательных требований.</w:t>
      </w:r>
    </w:p>
    <w:p w14:paraId="0E8FBBE1" w14:textId="5C5D2B5C" w:rsidR="00BC6080" w:rsidRDefault="00E2162F" w:rsidP="00BC6080">
      <w:pPr>
        <w:pStyle w:val="ConsPlusNormal"/>
        <w:ind w:firstLine="540"/>
        <w:jc w:val="both"/>
      </w:pPr>
      <w:r w:rsidRPr="00255477">
        <w:lastRenderedPageBreak/>
        <w:t xml:space="preserve">3.3. Плановые контрольные мероприятия при осуществлении </w:t>
      </w:r>
      <w:r w:rsidR="00F7144D" w:rsidRPr="00F7144D">
        <w:t xml:space="preserve">муниципального контроля </w:t>
      </w:r>
      <w:bookmarkStart w:id="9" w:name="_Hlk105679058"/>
      <w:r w:rsidR="00244A70" w:rsidRPr="00244A70">
        <w:t xml:space="preserve">в дорожном хозяйстве </w:t>
      </w:r>
      <w:bookmarkEnd w:id="9"/>
      <w:r w:rsidRPr="00255477">
        <w:t>не проводятся.</w:t>
      </w:r>
    </w:p>
    <w:p w14:paraId="298FA2EB" w14:textId="580248B4" w:rsidR="00222B7C" w:rsidRDefault="00E2162F" w:rsidP="00222B7C">
      <w:pPr>
        <w:pStyle w:val="ConsPlusNormal"/>
        <w:ind w:firstLine="540"/>
        <w:jc w:val="both"/>
      </w:pPr>
      <w:r w:rsidRPr="00255477">
        <w:t xml:space="preserve">3.4. Внеплановые контрольные мероприятия проводятся при наличии оснований, предусмотренных </w:t>
      </w:r>
      <w:hyperlink r:id="rId15" w:history="1">
        <w:r w:rsidRPr="00BC6080">
          <w:t>пунктами 1</w:t>
        </w:r>
      </w:hyperlink>
      <w:r w:rsidRPr="00BC6080">
        <w:t xml:space="preserve">, </w:t>
      </w:r>
      <w:hyperlink r:id="rId16" w:history="1">
        <w:r w:rsidRPr="00BC6080">
          <w:t>3</w:t>
        </w:r>
      </w:hyperlink>
      <w:r w:rsidRPr="00BC6080">
        <w:t>-</w:t>
      </w:r>
      <w:hyperlink r:id="rId17" w:history="1">
        <w:r w:rsidRPr="00BC6080">
          <w:t>5 части 1 статьи 57</w:t>
        </w:r>
      </w:hyperlink>
      <w:r w:rsidRPr="00BC6080">
        <w:t xml:space="preserve"> Федерального закона </w:t>
      </w:r>
      <w:r w:rsidR="00BC6080">
        <w:t>№</w:t>
      </w:r>
      <w:r w:rsidRPr="00BC6080">
        <w:t xml:space="preserve"> 248-ФЗ.</w:t>
      </w:r>
    </w:p>
    <w:p w14:paraId="6AAC07D1" w14:textId="56D0548F" w:rsidR="008B6062" w:rsidRDefault="008B6062" w:rsidP="00222B7C">
      <w:pPr>
        <w:pStyle w:val="ConsPlusNormal"/>
        <w:ind w:firstLine="540"/>
        <w:jc w:val="both"/>
      </w:pPr>
      <w:r w:rsidRPr="008B6062">
        <w:t>3.</w:t>
      </w:r>
      <w:r>
        <w:t>5</w:t>
      </w:r>
      <w:r w:rsidRPr="008B6062">
        <w:t>. В целях принятия решения о проведении и выборе вида внепланового контрольного мероприятия устанавливаются индикаторы риска нарушения обязательных требований согласно приложению к настоящему Положению.</w:t>
      </w:r>
    </w:p>
    <w:p w14:paraId="28B5C7FA" w14:textId="3034DC43" w:rsidR="00222B7C" w:rsidRDefault="00E2162F" w:rsidP="00222B7C">
      <w:pPr>
        <w:pStyle w:val="ConsPlusNormal"/>
        <w:ind w:firstLine="540"/>
        <w:jc w:val="both"/>
      </w:pPr>
      <w:r w:rsidRPr="00255477">
        <w:t>3.</w:t>
      </w:r>
      <w:r w:rsidR="008B6062">
        <w:t>6</w:t>
      </w:r>
      <w:r w:rsidRPr="00255477">
        <w:t>. Конкретный вид и содержание внепланового контрольного мероприятия (перечень контрольных действий) устанавливаются в решении о проведении внепланового контрольного мероприятия.</w:t>
      </w:r>
    </w:p>
    <w:p w14:paraId="3C2A29DE" w14:textId="5CFDFCD0" w:rsidR="00222B7C" w:rsidRDefault="00E2162F" w:rsidP="00222B7C">
      <w:pPr>
        <w:pStyle w:val="ConsPlusNormal"/>
        <w:ind w:firstLine="540"/>
        <w:jc w:val="both"/>
      </w:pPr>
      <w:r w:rsidRPr="00255477">
        <w:t>3.</w:t>
      </w:r>
      <w:r w:rsidR="008B6062">
        <w:t>7</w:t>
      </w:r>
      <w:r w:rsidRPr="00255477">
        <w:t>. Внеплановые контрольные мероприятия проводятся после согласования с органами прокуратуры.</w:t>
      </w:r>
    </w:p>
    <w:p w14:paraId="045182A4" w14:textId="0D886B82" w:rsidR="00E2162F" w:rsidRPr="00255477" w:rsidRDefault="00E2162F" w:rsidP="00222B7C">
      <w:pPr>
        <w:pStyle w:val="ConsPlusNormal"/>
        <w:ind w:firstLine="540"/>
        <w:jc w:val="both"/>
      </w:pPr>
      <w:r w:rsidRPr="00255477">
        <w:t>3.</w:t>
      </w:r>
      <w:r w:rsidR="008B6062">
        <w:t>8</w:t>
      </w:r>
      <w:r w:rsidRPr="00255477">
        <w:t xml:space="preserve">. Контрольные мероприятия без взаимодействия проводятся </w:t>
      </w:r>
      <w:r w:rsidR="00222B7C">
        <w:t>и</w:t>
      </w:r>
      <w:r w:rsidRPr="00255477">
        <w:t xml:space="preserve">нспекторами на основании заданий главы </w:t>
      </w:r>
      <w:r w:rsidR="00222B7C">
        <w:t>а</w:t>
      </w:r>
      <w:r w:rsidRPr="00255477">
        <w:t>дминистрации,</w:t>
      </w:r>
      <w:r w:rsidR="00222B7C">
        <w:t xml:space="preserve"> руководителя уполномоченного органа</w:t>
      </w:r>
      <w:r w:rsidRPr="00255477">
        <w:t>.</w:t>
      </w:r>
    </w:p>
    <w:p w14:paraId="460D9270" w14:textId="77777777" w:rsidR="00E2162F" w:rsidRPr="00255477" w:rsidRDefault="00E2162F" w:rsidP="00E2162F">
      <w:pPr>
        <w:pStyle w:val="ConsPlusNormal"/>
        <w:jc w:val="both"/>
      </w:pPr>
    </w:p>
    <w:p w14:paraId="11B7A9C2" w14:textId="77777777" w:rsidR="00E2162F" w:rsidRPr="00255477" w:rsidRDefault="00E2162F" w:rsidP="00E2162F">
      <w:pPr>
        <w:pStyle w:val="ConsPlusTitle"/>
        <w:jc w:val="center"/>
        <w:outlineLvl w:val="1"/>
        <w:rPr>
          <w:sz w:val="28"/>
          <w:szCs w:val="28"/>
        </w:rPr>
      </w:pPr>
      <w:r w:rsidRPr="00255477">
        <w:rPr>
          <w:sz w:val="28"/>
          <w:szCs w:val="28"/>
        </w:rPr>
        <w:t>4. Контрольные мероприятия</w:t>
      </w:r>
    </w:p>
    <w:p w14:paraId="4DF82D80" w14:textId="77777777" w:rsidR="00E2162F" w:rsidRPr="00255477" w:rsidRDefault="00E2162F" w:rsidP="00E2162F">
      <w:pPr>
        <w:pStyle w:val="ConsPlusNormal"/>
        <w:jc w:val="both"/>
      </w:pPr>
    </w:p>
    <w:p w14:paraId="552A15C4" w14:textId="77777777" w:rsidR="00222B7C" w:rsidRDefault="00E2162F" w:rsidP="00222B7C">
      <w:pPr>
        <w:pStyle w:val="ConsPlusNormal"/>
        <w:ind w:firstLine="540"/>
        <w:jc w:val="both"/>
      </w:pPr>
      <w:r w:rsidRPr="00255477">
        <w:t xml:space="preserve">4.1. Инспекционный визит предусматривает осмотр, опрос, истребование документов, которые в соответствии с обязательными требованиями должны находиться в месте нахождения (осуществления деятельности) </w:t>
      </w:r>
      <w:r w:rsidR="00222B7C">
        <w:t>к</w:t>
      </w:r>
      <w:r w:rsidRPr="00255477">
        <w:t>онтролируемого лица (его филиалов, представительств, обособленных структурных подразделений), получение письменных объяснений, инструментальное обследование. Срок проведения инспекционного визита не может превышать один рабочий день.</w:t>
      </w:r>
    </w:p>
    <w:p w14:paraId="1AD4FCA6" w14:textId="5B78A3A1" w:rsidR="00244A70" w:rsidRDefault="00244A70" w:rsidP="00244A70">
      <w:pPr>
        <w:pStyle w:val="ConsPlusNormal"/>
        <w:ind w:firstLine="540"/>
        <w:jc w:val="both"/>
      </w:pPr>
      <w:r>
        <w:t>4.2. Рейдовый осмотр предусматривает осмотр, опрос, получение письменных объяснений,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инструментальное обследование.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77ED2C37" w14:textId="77777777" w:rsidR="00244A70" w:rsidRDefault="00244A70" w:rsidP="00244A70">
      <w:pPr>
        <w:pStyle w:val="ConsPlusNormal"/>
        <w:ind w:firstLine="540"/>
        <w:jc w:val="both"/>
      </w:pPr>
      <w:r>
        <w:t>4.3. Документарная проверка предусматривает получение письменных объяснений, истребование документов. Срок проведения документарной проверки не может превышать десять рабочих дней.</w:t>
      </w:r>
    </w:p>
    <w:p w14:paraId="60C637DC" w14:textId="77777777" w:rsidR="00244A70" w:rsidRDefault="00244A70" w:rsidP="00244A70">
      <w:pPr>
        <w:pStyle w:val="ConsPlusNormal"/>
        <w:ind w:firstLine="540"/>
        <w:jc w:val="both"/>
      </w:pPr>
      <w:r>
        <w:t>4.4. Выездная проверка предусматривает осмотр, опрос, получение письменных объяснений, истребование документов, инструментальное обследование.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2F59D2C2" w14:textId="755CA20B" w:rsidR="00244A70" w:rsidRDefault="00244A70" w:rsidP="00244A70">
      <w:pPr>
        <w:pStyle w:val="ConsPlusNormal"/>
        <w:ind w:firstLine="540"/>
        <w:jc w:val="both"/>
      </w:pPr>
      <w:r>
        <w:t xml:space="preserve">4.5. Наблюдение за соблюдением обязательных требований представляет собой анализ имеющихся данных об автомобильных дорогах либо о перевозках по муниципальным маршрутам регулярных перевозок, в том числе </w:t>
      </w:r>
      <w:r>
        <w:lastRenderedPageBreak/>
        <w:t>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14:paraId="131395F2" w14:textId="77777777" w:rsidR="00F00827" w:rsidRDefault="00244A70" w:rsidP="00244A70">
      <w:pPr>
        <w:pStyle w:val="ConsPlusNormal"/>
        <w:ind w:firstLine="540"/>
        <w:jc w:val="both"/>
      </w:pPr>
      <w:r>
        <w:t>4.6. Выездное обследование осуществляется посредством осмотра, инструментального обследования с осуществлением видеозаписи.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3C31C2BE" w14:textId="5A890AA8" w:rsidR="00222B7C" w:rsidRDefault="00E2162F" w:rsidP="00244A70">
      <w:pPr>
        <w:pStyle w:val="ConsPlusNormal"/>
        <w:ind w:firstLine="540"/>
        <w:jc w:val="both"/>
      </w:pPr>
      <w:r w:rsidRPr="00255477">
        <w:t>4.</w:t>
      </w:r>
      <w:r w:rsidR="00F00827">
        <w:t>7</w:t>
      </w:r>
      <w:r w:rsidRPr="00255477">
        <w:t xml:space="preserve">. К проведению контрольных мероприятий при необходимости могут привлекаться эксперты, экспертные организации, специалисты в порядке, установленном </w:t>
      </w:r>
      <w:hyperlink r:id="rId18" w:history="1">
        <w:r w:rsidRPr="00222B7C">
          <w:t>статьями 33</w:t>
        </w:r>
      </w:hyperlink>
      <w:r w:rsidRPr="00222B7C">
        <w:t xml:space="preserve">, </w:t>
      </w:r>
      <w:hyperlink r:id="rId19" w:history="1">
        <w:r w:rsidRPr="00222B7C">
          <w:t>34</w:t>
        </w:r>
      </w:hyperlink>
      <w:r w:rsidRPr="00255477">
        <w:t xml:space="preserve"> Федерального закона </w:t>
      </w:r>
      <w:r w:rsidR="00222B7C">
        <w:t>№</w:t>
      </w:r>
      <w:r w:rsidRPr="00255477">
        <w:t xml:space="preserve"> 248-ФЗ, а также специалисты структурных подразделений </w:t>
      </w:r>
      <w:r w:rsidR="00222B7C">
        <w:t>а</w:t>
      </w:r>
      <w:r w:rsidRPr="00255477">
        <w:t>дминистрации.</w:t>
      </w:r>
    </w:p>
    <w:p w14:paraId="71196B50" w14:textId="540E4DFE" w:rsidR="00222B7C" w:rsidRDefault="00E2162F" w:rsidP="00222B7C">
      <w:pPr>
        <w:pStyle w:val="ConsPlusNormal"/>
        <w:ind w:firstLine="540"/>
        <w:jc w:val="both"/>
      </w:pPr>
      <w:r w:rsidRPr="00255477">
        <w:t>4.</w:t>
      </w:r>
      <w:r w:rsidR="00F00827">
        <w:t>8</w:t>
      </w:r>
      <w:r w:rsidRPr="00255477">
        <w:t xml:space="preserve">. В ходе инструментального обследования для определения фактических значений, показателей, действий (событий), имеющих значение для оценки соблюдения </w:t>
      </w:r>
      <w:r w:rsidR="00222B7C">
        <w:t>к</w:t>
      </w:r>
      <w:r w:rsidRPr="00255477">
        <w:t>онтролируемым лицом обязательных требований, могут использоваться измерительные приборы и инструменты,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14:paraId="0FD8E9CA" w14:textId="1087315C" w:rsidR="001906E8" w:rsidRDefault="00E2162F" w:rsidP="001906E8">
      <w:pPr>
        <w:pStyle w:val="ConsPlusNormal"/>
        <w:ind w:firstLine="540"/>
        <w:jc w:val="both"/>
      </w:pPr>
      <w:r w:rsidRPr="00255477">
        <w:t>4.</w:t>
      </w:r>
      <w:r w:rsidR="00F00827">
        <w:t>9</w:t>
      </w:r>
      <w:r w:rsidRPr="00255477">
        <w:t xml:space="preserve">. Инспектором и лицами, привлекаемыми к совершению контрольных действий,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 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в качестве доказательств нарушений обязательных требований, прилагаются к акту контрольного мероприятия (далее - </w:t>
      </w:r>
      <w:r w:rsidR="00375F73">
        <w:t>а</w:t>
      </w:r>
      <w:r w:rsidRPr="00255477">
        <w:t>кт).</w:t>
      </w:r>
    </w:p>
    <w:p w14:paraId="4667684B" w14:textId="5057995E" w:rsidR="001906E8" w:rsidRDefault="00E2162F" w:rsidP="001906E8">
      <w:pPr>
        <w:pStyle w:val="ConsPlusNormal"/>
        <w:ind w:firstLine="540"/>
        <w:jc w:val="both"/>
      </w:pPr>
      <w:r w:rsidRPr="00255477">
        <w:t>4.</w:t>
      </w:r>
      <w:r w:rsidR="00F00827">
        <w:t>10</w:t>
      </w:r>
      <w:r w:rsidRPr="00255477">
        <w:t xml:space="preserve">. При осуществлении </w:t>
      </w:r>
      <w:r w:rsidR="00421DE9" w:rsidRPr="00421DE9">
        <w:t xml:space="preserve">муниципального контроля </w:t>
      </w:r>
      <w:r w:rsidR="00F00827" w:rsidRPr="00F00827">
        <w:t>в дорожном хозяйстве</w:t>
      </w:r>
      <w:r w:rsidR="00421DE9" w:rsidRPr="00421DE9">
        <w:t xml:space="preserve"> </w:t>
      </w:r>
      <w:r w:rsidRPr="00255477">
        <w:t xml:space="preserve">используются типовые формы документов, утвержденные </w:t>
      </w:r>
      <w:hyperlink r:id="rId20" w:history="1">
        <w:r w:rsidRPr="001906E8">
          <w:t>приказом</w:t>
        </w:r>
      </w:hyperlink>
      <w:r w:rsidRPr="001906E8">
        <w:t xml:space="preserve"> </w:t>
      </w:r>
      <w:r w:rsidRPr="00255477">
        <w:t xml:space="preserve">Минэкономразвития России от 31.03.2021 </w:t>
      </w:r>
      <w:r w:rsidR="001906E8">
        <w:t>№</w:t>
      </w:r>
      <w:r w:rsidRPr="00255477">
        <w:t xml:space="preserve"> 151 </w:t>
      </w:r>
      <w:r w:rsidR="001906E8">
        <w:t>«</w:t>
      </w:r>
      <w:r w:rsidRPr="00255477">
        <w:t>О типовых формах документов, используемых контрольным (надзорным) органом</w:t>
      </w:r>
      <w:r w:rsidR="001906E8">
        <w:t>»</w:t>
      </w:r>
      <w:r w:rsidRPr="00255477">
        <w:t xml:space="preserve">, а также формы документов, утвержденные </w:t>
      </w:r>
      <w:r w:rsidR="001906E8">
        <w:t>правовым актом</w:t>
      </w:r>
      <w:r w:rsidRPr="00255477">
        <w:t xml:space="preserve"> </w:t>
      </w:r>
      <w:r w:rsidR="001906E8">
        <w:t>а</w:t>
      </w:r>
      <w:r w:rsidRPr="00255477">
        <w:t>дминистрации.</w:t>
      </w:r>
    </w:p>
    <w:p w14:paraId="4BA3861C" w14:textId="7C48FB02" w:rsidR="00F00827" w:rsidRDefault="00F00827" w:rsidP="001906E8">
      <w:pPr>
        <w:pStyle w:val="ConsPlusNormal"/>
        <w:ind w:firstLine="540"/>
        <w:jc w:val="both"/>
      </w:pPr>
      <w:r w:rsidRPr="00F00827">
        <w:t xml:space="preserve">4.11. К результатам контрольного мероприятия относятся оценка соблюдения </w:t>
      </w:r>
      <w:r>
        <w:t>к</w:t>
      </w:r>
      <w:r w:rsidRPr="00F00827">
        <w:t xml:space="preserve">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t>уполномоченным органом</w:t>
      </w:r>
      <w:r w:rsidRPr="00F00827">
        <w:t xml:space="preserve"> мер, предусмотренных пунктом 2 части 2 статьи 90 Федерального закона </w:t>
      </w:r>
      <w:r>
        <w:t>№</w:t>
      </w:r>
      <w:r w:rsidRPr="00F00827">
        <w:t xml:space="preserve"> 248-ФЗ.</w:t>
      </w:r>
    </w:p>
    <w:p w14:paraId="3627128B" w14:textId="2350D224" w:rsidR="001906E8" w:rsidRDefault="00E2162F" w:rsidP="001906E8">
      <w:pPr>
        <w:pStyle w:val="ConsPlusNormal"/>
        <w:ind w:firstLine="540"/>
        <w:jc w:val="both"/>
      </w:pPr>
      <w:r w:rsidRPr="00255477">
        <w:t>4.</w:t>
      </w:r>
      <w:r w:rsidR="00F00827">
        <w:t>12</w:t>
      </w:r>
      <w:r w:rsidRPr="00255477">
        <w:t xml:space="preserve">. По окончании проведения контрольного мероприятия составляется </w:t>
      </w:r>
      <w:r w:rsidR="00375F73">
        <w:t>а</w:t>
      </w:r>
      <w:r w:rsidRPr="00255477">
        <w:t xml:space="preserve">кт. В случае если по результатам проведения контрольного мероприятия выявлено нарушение обязательных требований, в </w:t>
      </w:r>
      <w:r w:rsidR="00375F73">
        <w:t>а</w:t>
      </w:r>
      <w:r w:rsidRPr="00255477">
        <w:t xml:space="preserve">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255477">
        <w:lastRenderedPageBreak/>
        <w:t xml:space="preserve">выявленного нарушения до окончания проведения контрольного мероприятия в </w:t>
      </w:r>
      <w:r w:rsidR="00375F73">
        <w:t>а</w:t>
      </w:r>
      <w:r w:rsidRPr="00255477">
        <w:t xml:space="preserve">кте указывается факт его устранения. Документы, иные материалы, являющиеся доказательствами нарушения обязательных требований, должны быть приобщены к </w:t>
      </w:r>
      <w:r w:rsidR="00375F73">
        <w:t>а</w:t>
      </w:r>
      <w:r w:rsidRPr="00255477">
        <w:t>кту.</w:t>
      </w:r>
    </w:p>
    <w:p w14:paraId="45E9FE4C" w14:textId="3405D049" w:rsidR="001906E8" w:rsidRDefault="00E2162F" w:rsidP="001906E8">
      <w:pPr>
        <w:pStyle w:val="ConsPlusNormal"/>
        <w:ind w:firstLine="540"/>
        <w:jc w:val="both"/>
      </w:pPr>
      <w:r w:rsidRPr="00255477">
        <w:t>4.1</w:t>
      </w:r>
      <w:r w:rsidR="00F00827">
        <w:t>3</w:t>
      </w:r>
      <w:r w:rsidRPr="00255477">
        <w:t>. Акт оформляется в день окончания проведения контрольного мероприятия.</w:t>
      </w:r>
    </w:p>
    <w:p w14:paraId="63785AA1" w14:textId="57BA3BEF" w:rsidR="007644F5" w:rsidRDefault="00E2162F" w:rsidP="007644F5">
      <w:pPr>
        <w:pStyle w:val="ConsPlusNormal"/>
        <w:ind w:firstLine="540"/>
        <w:jc w:val="both"/>
      </w:pPr>
      <w:r w:rsidRPr="00255477">
        <w:t>4.1</w:t>
      </w:r>
      <w:r w:rsidR="008F36B5">
        <w:t>4</w:t>
      </w:r>
      <w:r w:rsidRPr="00255477">
        <w:t xml:space="preserve">. </w:t>
      </w:r>
      <w:bookmarkStart w:id="10" w:name="_Hlk105679315"/>
      <w:r w:rsidRPr="00255477">
        <w:t>Акт</w:t>
      </w:r>
      <w:r w:rsidR="00F00827">
        <w:t xml:space="preserve"> о результатах контрольного мероприятия</w:t>
      </w:r>
      <w:bookmarkEnd w:id="10"/>
      <w:r w:rsidRPr="00255477">
        <w:t>, проведение которого было согласовано органами прокуратуры, иная информация о контрольных мероприятиях размещаются в Едином реестре контрольных (надзорных) мероприятий.</w:t>
      </w:r>
    </w:p>
    <w:p w14:paraId="56535028" w14:textId="1A1951F3" w:rsidR="007644F5" w:rsidRDefault="00E2162F" w:rsidP="007644F5">
      <w:pPr>
        <w:pStyle w:val="ConsPlusNormal"/>
        <w:ind w:firstLine="540"/>
        <w:jc w:val="both"/>
      </w:pPr>
      <w:r w:rsidRPr="00255477">
        <w:t>4.1</w:t>
      </w:r>
      <w:r w:rsidR="008F36B5">
        <w:t>5</w:t>
      </w:r>
      <w:r w:rsidRPr="00255477">
        <w:t xml:space="preserve">. Контролируемое лицо или его представитель знакомятся с содержанием </w:t>
      </w:r>
      <w:r w:rsidR="00375F73">
        <w:t>а</w:t>
      </w:r>
      <w:r w:rsidRPr="00255477">
        <w:t xml:space="preserve">кта на месте проведения контрольного мероприятия в порядке, </w:t>
      </w:r>
      <w:r w:rsidRPr="007644F5">
        <w:t xml:space="preserve">установленном </w:t>
      </w:r>
      <w:hyperlink r:id="rId21" w:history="1">
        <w:r w:rsidRPr="007644F5">
          <w:t>статьей 21</w:t>
        </w:r>
      </w:hyperlink>
      <w:r w:rsidRPr="00255477">
        <w:t xml:space="preserve"> Федерального закона </w:t>
      </w:r>
      <w:r w:rsidR="007644F5">
        <w:t>№</w:t>
      </w:r>
      <w:r w:rsidRPr="00255477">
        <w:t xml:space="preserve"> 248-ФЗ.</w:t>
      </w:r>
    </w:p>
    <w:p w14:paraId="2CD595BB" w14:textId="63BDA2A1" w:rsidR="007644F5" w:rsidRDefault="00E2162F" w:rsidP="007644F5">
      <w:pPr>
        <w:pStyle w:val="ConsPlusNormal"/>
        <w:ind w:firstLine="540"/>
        <w:jc w:val="both"/>
      </w:pPr>
      <w:r w:rsidRPr="00255477">
        <w:t>4.1</w:t>
      </w:r>
      <w:r w:rsidR="008F36B5">
        <w:t>6</w:t>
      </w:r>
      <w:r w:rsidRPr="00255477">
        <w:t xml:space="preserve">. Контролируемое лицо подписывает </w:t>
      </w:r>
      <w:r w:rsidR="00375F73">
        <w:t>а</w:t>
      </w:r>
      <w:r w:rsidRPr="00255477">
        <w:t xml:space="preserve">кт тем же способом, которым изготовлен данный </w:t>
      </w:r>
      <w:r w:rsidR="00375F73">
        <w:t>а</w:t>
      </w:r>
      <w:r w:rsidRPr="00255477">
        <w:t xml:space="preserve">кт. При отказе </w:t>
      </w:r>
      <w:r w:rsidR="007644F5">
        <w:t>к</w:t>
      </w:r>
      <w:r w:rsidRPr="00255477">
        <w:t xml:space="preserve">онтролируемого лица от подписания или невозможности подписания </w:t>
      </w:r>
      <w:r w:rsidR="007644F5">
        <w:t>к</w:t>
      </w:r>
      <w:r w:rsidRPr="00255477">
        <w:t xml:space="preserve">онтролируемым лицом или его представителем </w:t>
      </w:r>
      <w:r w:rsidR="00375F73">
        <w:t>а</w:t>
      </w:r>
      <w:r w:rsidRPr="00255477">
        <w:t xml:space="preserve">кта по итогам проведения контрольного мероприятия в </w:t>
      </w:r>
      <w:r w:rsidR="00375F73">
        <w:t>а</w:t>
      </w:r>
      <w:r w:rsidRPr="00255477">
        <w:t>кте делается соответствующая отметка.</w:t>
      </w:r>
    </w:p>
    <w:p w14:paraId="3082711A" w14:textId="2527D4E9" w:rsidR="007644F5" w:rsidRDefault="00E2162F" w:rsidP="007644F5">
      <w:pPr>
        <w:pStyle w:val="ConsPlusNormal"/>
        <w:ind w:firstLine="540"/>
        <w:jc w:val="both"/>
      </w:pPr>
      <w:r w:rsidRPr="00255477">
        <w:t>4.1</w:t>
      </w:r>
      <w:r w:rsidR="008F36B5">
        <w:t>7</w:t>
      </w:r>
      <w:r w:rsidRPr="00255477">
        <w:t xml:space="preserve">. В случае несогласия с фактами и выводами, изложенными в </w:t>
      </w:r>
      <w:r w:rsidR="00375F73">
        <w:t>а</w:t>
      </w:r>
      <w:r w:rsidRPr="00255477">
        <w:t xml:space="preserve">кте, </w:t>
      </w:r>
      <w:r w:rsidR="007644F5">
        <w:t>к</w:t>
      </w:r>
      <w:r w:rsidRPr="00255477">
        <w:t xml:space="preserve">онтролируемое лицо вправе направить жалобу в порядке, предусмотренном </w:t>
      </w:r>
      <w:hyperlink r:id="rId22" w:history="1">
        <w:r w:rsidRPr="007644F5">
          <w:t>статьями 39</w:t>
        </w:r>
      </w:hyperlink>
      <w:r w:rsidRPr="007644F5">
        <w:t>-</w:t>
      </w:r>
      <w:hyperlink r:id="rId23" w:history="1">
        <w:r w:rsidRPr="007644F5">
          <w:t>41</w:t>
        </w:r>
      </w:hyperlink>
      <w:r w:rsidRPr="007644F5">
        <w:t xml:space="preserve"> </w:t>
      </w:r>
      <w:r w:rsidRPr="00255477">
        <w:t xml:space="preserve">Федерального закона </w:t>
      </w:r>
      <w:r w:rsidR="007644F5">
        <w:t>№</w:t>
      </w:r>
      <w:r w:rsidRPr="00255477">
        <w:t xml:space="preserve"> 248-ФЗ.</w:t>
      </w:r>
    </w:p>
    <w:p w14:paraId="6F261AF6" w14:textId="5061257B" w:rsidR="007644F5" w:rsidRDefault="00E2162F" w:rsidP="007644F5">
      <w:pPr>
        <w:pStyle w:val="ConsPlusNormal"/>
        <w:ind w:firstLine="540"/>
        <w:jc w:val="both"/>
      </w:pPr>
      <w:r w:rsidRPr="00255477">
        <w:t>4.1</w:t>
      </w:r>
      <w:r w:rsidR="008F36B5">
        <w:t>8</w:t>
      </w:r>
      <w:r w:rsidRPr="00255477">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8F286E" w14:textId="0929E257" w:rsidR="007644F5" w:rsidRDefault="00E2162F" w:rsidP="007644F5">
      <w:pPr>
        <w:pStyle w:val="ConsPlusNormal"/>
        <w:ind w:firstLine="540"/>
        <w:jc w:val="both"/>
      </w:pPr>
      <w:r w:rsidRPr="00255477">
        <w:t>4.1</w:t>
      </w:r>
      <w:r w:rsidR="008F36B5">
        <w:t>9</w:t>
      </w:r>
      <w:r w:rsidRPr="00255477">
        <w:t xml:space="preserve">. В случае выявления при проведении контрольного мероприятия нарушений обязательных требований </w:t>
      </w:r>
      <w:r w:rsidR="007644F5">
        <w:t>к</w:t>
      </w:r>
      <w:r w:rsidRPr="00255477">
        <w:t xml:space="preserve">онтролируемым лицом </w:t>
      </w:r>
      <w:r w:rsidR="007644F5">
        <w:t>уполномоченный орган</w:t>
      </w:r>
      <w:r w:rsidRPr="00255477">
        <w:t xml:space="preserve"> в пределах полномочий, предусмотренных законодательством Российской Федерации, обязан:</w:t>
      </w:r>
    </w:p>
    <w:p w14:paraId="1BA84F4E" w14:textId="7941B04C" w:rsidR="007644F5" w:rsidRDefault="00E2162F" w:rsidP="007644F5">
      <w:pPr>
        <w:pStyle w:val="ConsPlusNormal"/>
        <w:ind w:firstLine="540"/>
        <w:jc w:val="both"/>
      </w:pPr>
      <w:r w:rsidRPr="00255477">
        <w:t xml:space="preserve">1) после оформления </w:t>
      </w:r>
      <w:r w:rsidR="00375F73">
        <w:t>а</w:t>
      </w:r>
      <w:r w:rsidRPr="00255477">
        <w:t xml:space="preserve">кта выдать </w:t>
      </w:r>
      <w:r w:rsidR="007644F5">
        <w:t>к</w:t>
      </w:r>
      <w:r w:rsidRPr="00255477">
        <w:t xml:space="preserve">онтролируемому лицу предписание об устранении выявленных нарушений (далее - </w:t>
      </w:r>
      <w:r w:rsidR="00375F73">
        <w:t>п</w:t>
      </w:r>
      <w:r w:rsidRPr="00255477">
        <w:t xml:space="preserve">редписание)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Pr="007644F5">
        <w:t xml:space="preserve">Федеральным </w:t>
      </w:r>
      <w:hyperlink r:id="rId24" w:history="1">
        <w:r w:rsidRPr="007644F5">
          <w:t>законом</w:t>
        </w:r>
      </w:hyperlink>
      <w:r w:rsidRPr="00255477">
        <w:t xml:space="preserve"> </w:t>
      </w:r>
      <w:r w:rsidR="009B2324">
        <w:t xml:space="preserve">             </w:t>
      </w:r>
      <w:r w:rsidR="007644F5">
        <w:t>№</w:t>
      </w:r>
      <w:r w:rsidRPr="00255477">
        <w:t xml:space="preserve"> 248-ФЗ;</w:t>
      </w:r>
    </w:p>
    <w:p w14:paraId="05803A7F" w14:textId="77777777" w:rsidR="007644F5" w:rsidRDefault="00E2162F" w:rsidP="007644F5">
      <w:pPr>
        <w:pStyle w:val="ConsPlusNormal"/>
        <w:ind w:firstLine="540"/>
        <w:jc w:val="both"/>
      </w:pPr>
      <w:r w:rsidRPr="00255477">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причинения вреда вплоть до обращения в суд с требованием о необходимости соблюдения обязательных требований;</w:t>
      </w:r>
    </w:p>
    <w:p w14:paraId="781C3E94" w14:textId="77777777" w:rsidR="007644F5" w:rsidRDefault="00E2162F" w:rsidP="007644F5">
      <w:pPr>
        <w:pStyle w:val="ConsPlusNormal"/>
        <w:ind w:firstLine="540"/>
        <w:jc w:val="both"/>
      </w:pPr>
      <w:r w:rsidRPr="00255477">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08FD990" w14:textId="77777777" w:rsidR="007644F5" w:rsidRDefault="00E2162F" w:rsidP="007644F5">
      <w:pPr>
        <w:pStyle w:val="ConsPlusNormal"/>
        <w:ind w:firstLine="540"/>
        <w:jc w:val="both"/>
      </w:pPr>
      <w:r w:rsidRPr="00255477">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DD8DA40" w14:textId="77777777" w:rsidR="003B2036" w:rsidRDefault="00E2162F" w:rsidP="003B2036">
      <w:pPr>
        <w:pStyle w:val="ConsPlusNormal"/>
        <w:ind w:firstLine="540"/>
        <w:jc w:val="both"/>
      </w:pPr>
      <w:r w:rsidRPr="00255477">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32A8D18" w14:textId="7EA3012F" w:rsidR="003B2036" w:rsidRDefault="00E2162F" w:rsidP="003B2036">
      <w:pPr>
        <w:pStyle w:val="ConsPlusNormal"/>
        <w:ind w:firstLine="540"/>
        <w:jc w:val="both"/>
      </w:pPr>
      <w:r w:rsidRPr="00255477">
        <w:t>4.</w:t>
      </w:r>
      <w:r w:rsidR="008F36B5">
        <w:t>20</w:t>
      </w:r>
      <w:r w:rsidRPr="00255477">
        <w:t xml:space="preserve">. В случае если по итогам проведения контрольного мероприятия </w:t>
      </w:r>
      <w:r w:rsidR="007644F5">
        <w:t xml:space="preserve">уполномоченным органом </w:t>
      </w:r>
      <w:r w:rsidRPr="00255477">
        <w:t xml:space="preserve">будет установлено, что </w:t>
      </w:r>
      <w:r w:rsidR="00375F73">
        <w:t>п</w:t>
      </w:r>
      <w:r w:rsidRPr="00255477">
        <w:t xml:space="preserve">редписание не исполнено или исполнено ненадлежащим образом, он вновь выдает </w:t>
      </w:r>
      <w:r w:rsidR="007644F5">
        <w:t>к</w:t>
      </w:r>
      <w:r w:rsidRPr="00255477">
        <w:t xml:space="preserve">онтролируемому лицу </w:t>
      </w:r>
      <w:r w:rsidR="00375F73">
        <w:t>п</w:t>
      </w:r>
      <w:r w:rsidRPr="00255477">
        <w:t xml:space="preserve">редписание, предусмотренное </w:t>
      </w:r>
      <w:hyperlink r:id="rId25" w:history="1">
        <w:r w:rsidRPr="007644F5">
          <w:t>пунктом 1 части 2 статьи 90</w:t>
        </w:r>
      </w:hyperlink>
      <w:r w:rsidRPr="007644F5">
        <w:t xml:space="preserve"> </w:t>
      </w:r>
      <w:r w:rsidRPr="00255477">
        <w:t xml:space="preserve">Федерального закона </w:t>
      </w:r>
      <w:r w:rsidR="003B2036">
        <w:t>№</w:t>
      </w:r>
      <w:r w:rsidRPr="00255477">
        <w:t xml:space="preserve"> 248-ФЗ, с указанием новых сроков его исполнения. При неисполнении </w:t>
      </w:r>
      <w:r w:rsidR="00375F73">
        <w:t>п</w:t>
      </w:r>
      <w:r w:rsidRPr="00255477">
        <w:t xml:space="preserve">редписания в установленные сроки </w:t>
      </w:r>
      <w:r w:rsidR="003B2036">
        <w:t>уполномоченный орган</w:t>
      </w:r>
      <w:r w:rsidRPr="00255477">
        <w:t xml:space="preserve"> принимает меры по обеспечению его исполнения вплоть до обращения в суд с требованием о принудительном исполнении </w:t>
      </w:r>
      <w:r w:rsidR="00375F73">
        <w:t>п</w:t>
      </w:r>
      <w:r w:rsidRPr="00255477">
        <w:t>редписания, если такая мера предусмотрена законодательством.</w:t>
      </w:r>
    </w:p>
    <w:p w14:paraId="691FF9F7" w14:textId="45C430AD" w:rsidR="003B2036" w:rsidRDefault="00E2162F" w:rsidP="003B2036">
      <w:pPr>
        <w:pStyle w:val="ConsPlusNormal"/>
        <w:ind w:firstLine="540"/>
        <w:jc w:val="both"/>
      </w:pPr>
      <w:r w:rsidRPr="00255477">
        <w:t>4.</w:t>
      </w:r>
      <w:r w:rsidR="008F36B5">
        <w:t>21</w:t>
      </w:r>
      <w:r w:rsidRPr="00255477">
        <w:t xml:space="preserve">. Контроль за устранением выявленных нарушений обязательных требований осуществляется </w:t>
      </w:r>
      <w:r w:rsidR="003B2036" w:rsidRPr="003B2036">
        <w:t>уполномоченны</w:t>
      </w:r>
      <w:r w:rsidR="003B2036">
        <w:t>м</w:t>
      </w:r>
      <w:r w:rsidR="003B2036" w:rsidRPr="003B2036">
        <w:t xml:space="preserve"> орган</w:t>
      </w:r>
      <w:r w:rsidR="003B2036">
        <w:t>ом</w:t>
      </w:r>
      <w:r w:rsidRPr="00255477">
        <w:t xml:space="preserve">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r w:rsidR="008F36B5">
        <w:t>, рейдового осмотра, документарной проверки.</w:t>
      </w:r>
    </w:p>
    <w:p w14:paraId="4DEF49C7" w14:textId="117F3D9D" w:rsidR="003B2036" w:rsidRDefault="00E2162F" w:rsidP="003B2036">
      <w:pPr>
        <w:pStyle w:val="ConsPlusNormal"/>
        <w:ind w:firstLine="540"/>
        <w:jc w:val="both"/>
      </w:pPr>
      <w:r w:rsidRPr="00255477">
        <w:t>4.</w:t>
      </w:r>
      <w:r w:rsidR="008F36B5">
        <w:t>22</w:t>
      </w:r>
      <w:r w:rsidRPr="00255477">
        <w:t xml:space="preserve">. При проведении контрольных мероприятий и совершении контрольных действий, которые в соответствии с требованиями Федерального </w:t>
      </w:r>
      <w:hyperlink r:id="rId26" w:history="1">
        <w:r w:rsidRPr="003B2036">
          <w:t>закона</w:t>
        </w:r>
      </w:hyperlink>
      <w:r w:rsidRPr="003B2036">
        <w:t xml:space="preserve"> </w:t>
      </w:r>
      <w:r w:rsidR="003B2036">
        <w:t>№</w:t>
      </w:r>
      <w:r w:rsidRPr="00255477">
        <w:t xml:space="preserve"> 248-ФЗ должны проводиться в присутствии </w:t>
      </w:r>
      <w:r w:rsidR="003B2036">
        <w:t>к</w:t>
      </w:r>
      <w:r w:rsidRPr="00255477">
        <w:t xml:space="preserve">онтролируемого лица либо его представителя, присутствие </w:t>
      </w:r>
      <w:r w:rsidR="003B2036">
        <w:t>к</w:t>
      </w:r>
      <w:r w:rsidRPr="00255477">
        <w:t xml:space="preserve">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w:t>
      </w:r>
      <w:r w:rsidR="003B2036">
        <w:t>к</w:t>
      </w:r>
      <w:r w:rsidRPr="00255477">
        <w:t xml:space="preserve">онтролируемым лицом. В случае отсутствия </w:t>
      </w:r>
      <w:r w:rsidR="003B2036">
        <w:t>к</w:t>
      </w:r>
      <w:r w:rsidRPr="00255477">
        <w:t xml:space="preserve">онтролируемого лица либо его представителя, предоставления </w:t>
      </w:r>
      <w:r w:rsidR="003B2036">
        <w:t>к</w:t>
      </w:r>
      <w:r w:rsidRPr="00255477">
        <w:t xml:space="preserve">онтролируемым лицом </w:t>
      </w:r>
      <w:r w:rsidR="003B2036" w:rsidRPr="003B2036">
        <w:t>уполномоченн</w:t>
      </w:r>
      <w:r w:rsidR="003B2036">
        <w:t>ому</w:t>
      </w:r>
      <w:r w:rsidR="003B2036" w:rsidRPr="003B2036">
        <w:t xml:space="preserve"> орган</w:t>
      </w:r>
      <w:r w:rsidR="003B2036">
        <w:t>у</w:t>
      </w:r>
      <w:r w:rsidRPr="00255477">
        <w:t xml:space="preserve"> информации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w:t>
      </w:r>
      <w:r w:rsidR="003B2036">
        <w:t>к</w:t>
      </w:r>
      <w:r w:rsidRPr="00255477">
        <w:t xml:space="preserve">онтролируемого лица, а </w:t>
      </w:r>
      <w:r w:rsidR="003B2036">
        <w:t>к</w:t>
      </w:r>
      <w:r w:rsidRPr="00255477">
        <w:t>онтролируемое лицо было надлежащим образом уведомлено о проведении контрольного мероприятия.</w:t>
      </w:r>
      <w:bookmarkStart w:id="11" w:name="P165"/>
      <w:bookmarkEnd w:id="11"/>
    </w:p>
    <w:p w14:paraId="40ACB71B" w14:textId="07095373" w:rsidR="003B2036" w:rsidRDefault="00E2162F" w:rsidP="003B2036">
      <w:pPr>
        <w:pStyle w:val="ConsPlusNormal"/>
        <w:ind w:firstLine="540"/>
        <w:jc w:val="both"/>
      </w:pPr>
      <w:r w:rsidRPr="00255477">
        <w:t>4.2</w:t>
      </w:r>
      <w:r w:rsidR="008F36B5">
        <w:t>3</w:t>
      </w:r>
      <w:r w:rsidRPr="00255477">
        <w:t xml:space="preserve">. Случаями, при наступлении которых индивидуальный предприниматель, гражданин, являющиеся </w:t>
      </w:r>
      <w:r w:rsidR="003B2036">
        <w:t>к</w:t>
      </w:r>
      <w:r w:rsidRPr="00255477">
        <w:t xml:space="preserve">онтролируемыми лицами, вправе в соответствии с </w:t>
      </w:r>
      <w:hyperlink r:id="rId27" w:history="1">
        <w:r w:rsidRPr="003B2036">
          <w:t>частью 8 статьи 31</w:t>
        </w:r>
      </w:hyperlink>
      <w:r w:rsidRPr="00255477">
        <w:t xml:space="preserve"> Федерального закона </w:t>
      </w:r>
      <w:r w:rsidR="003B2036">
        <w:t>№</w:t>
      </w:r>
      <w:r w:rsidRPr="00255477">
        <w:t xml:space="preserve"> 248-ФЗ представить в </w:t>
      </w:r>
      <w:r w:rsidR="003B2036" w:rsidRPr="003B2036">
        <w:t>уполномоченный орган</w:t>
      </w:r>
      <w:r w:rsidRPr="00255477">
        <w:t xml:space="preserve"> информацию о невозможности присутствия при проведении контрольного мероприятия, являются:</w:t>
      </w:r>
    </w:p>
    <w:p w14:paraId="2A0E3641" w14:textId="77777777" w:rsidR="003B2036" w:rsidRDefault="00E2162F" w:rsidP="003B2036">
      <w:pPr>
        <w:pStyle w:val="ConsPlusNormal"/>
        <w:ind w:firstLine="540"/>
        <w:jc w:val="both"/>
      </w:pPr>
      <w:r w:rsidRPr="00255477">
        <w:t>1) нахождение на стационарном лечении в медицинском учреждении;</w:t>
      </w:r>
    </w:p>
    <w:p w14:paraId="39AFF149" w14:textId="77777777" w:rsidR="003B2036" w:rsidRDefault="00E2162F" w:rsidP="003B2036">
      <w:pPr>
        <w:pStyle w:val="ConsPlusNormal"/>
        <w:ind w:firstLine="540"/>
        <w:jc w:val="both"/>
      </w:pPr>
      <w:r w:rsidRPr="00255477">
        <w:t>2) нахождение за пределами Российской Федерации;</w:t>
      </w:r>
    </w:p>
    <w:p w14:paraId="4E1493A6" w14:textId="77777777" w:rsidR="003B2036" w:rsidRDefault="00E2162F" w:rsidP="003B2036">
      <w:pPr>
        <w:pStyle w:val="ConsPlusNormal"/>
        <w:ind w:firstLine="540"/>
        <w:jc w:val="both"/>
      </w:pPr>
      <w:r w:rsidRPr="00255477">
        <w:t>3) административный арест;</w:t>
      </w:r>
    </w:p>
    <w:p w14:paraId="65D2E89B" w14:textId="77777777" w:rsidR="003B2036" w:rsidRDefault="00E2162F" w:rsidP="003B2036">
      <w:pPr>
        <w:pStyle w:val="ConsPlusNormal"/>
        <w:ind w:firstLine="540"/>
        <w:jc w:val="both"/>
      </w:pPr>
      <w:r w:rsidRPr="00255477">
        <w:lastRenderedPageBreak/>
        <w:t>4) избрание в отношении подозреваемого в совершении преступления физического лица меры пресечения в виде заключения под стражу, домашнего ареста;</w:t>
      </w:r>
    </w:p>
    <w:p w14:paraId="063E7F1E" w14:textId="77777777" w:rsidR="003B2036" w:rsidRDefault="00E2162F" w:rsidP="003B2036">
      <w:pPr>
        <w:pStyle w:val="ConsPlusNormal"/>
        <w:ind w:firstLine="540"/>
        <w:jc w:val="both"/>
      </w:pPr>
      <w:r w:rsidRPr="00255477">
        <w:t>5) наступление обстоятельств непреодолимой силы, препятствующих присутствию лица при проведении контрольного мероприятия (военных действий, катастроф, стихийных бедствий, крупных аварий, эпидемий и других чрезвычайных обстоятельств).</w:t>
      </w:r>
    </w:p>
    <w:p w14:paraId="65ECB425" w14:textId="03CE88B4" w:rsidR="003B2036" w:rsidRDefault="00E2162F" w:rsidP="003B2036">
      <w:pPr>
        <w:pStyle w:val="ConsPlusNormal"/>
        <w:ind w:firstLine="540"/>
        <w:jc w:val="both"/>
      </w:pPr>
      <w:r w:rsidRPr="00255477">
        <w:t>4.2</w:t>
      </w:r>
      <w:r w:rsidR="009B2324">
        <w:t>1</w:t>
      </w:r>
      <w:r w:rsidRPr="00255477">
        <w:t xml:space="preserve">. Информация, предусмотренная </w:t>
      </w:r>
      <w:hyperlink w:anchor="P165" w:history="1">
        <w:r w:rsidRPr="003B2036">
          <w:t>пунктом 4.</w:t>
        </w:r>
        <w:r w:rsidR="00FE2E98">
          <w:t>23</w:t>
        </w:r>
      </w:hyperlink>
      <w:r w:rsidRPr="00255477">
        <w:t xml:space="preserve"> настоящего Положения, должна содержать:</w:t>
      </w:r>
    </w:p>
    <w:p w14:paraId="30CED15D" w14:textId="77777777" w:rsidR="003B2036" w:rsidRDefault="00E2162F" w:rsidP="003B2036">
      <w:pPr>
        <w:pStyle w:val="ConsPlusNormal"/>
        <w:ind w:firstLine="540"/>
        <w:jc w:val="both"/>
      </w:pPr>
      <w:r w:rsidRPr="00255477">
        <w:t>1) описание обстоятельств непреодолимой силы и их продолжительность;</w:t>
      </w:r>
    </w:p>
    <w:p w14:paraId="7CF312E4" w14:textId="77777777" w:rsidR="003B2036" w:rsidRDefault="00E2162F" w:rsidP="003B2036">
      <w:pPr>
        <w:pStyle w:val="ConsPlusNormal"/>
        <w:ind w:firstLine="540"/>
        <w:jc w:val="both"/>
      </w:pPr>
      <w:r w:rsidRPr="00255477">
        <w:t xml:space="preserve">2) сведения о причинно-следственной связи между возникшими обстоятельствами непреодолимой силы и невозможностью присутствия </w:t>
      </w:r>
      <w:r w:rsidR="003B2036">
        <w:t>к</w:t>
      </w:r>
      <w:r w:rsidRPr="00255477">
        <w:t xml:space="preserve">онтролируемого лица при проведении контрольного мероприятия либо задержкой </w:t>
      </w:r>
      <w:r w:rsidR="003B2036">
        <w:t>к</w:t>
      </w:r>
      <w:r w:rsidRPr="00255477">
        <w:t>онтролируемого лица;</w:t>
      </w:r>
    </w:p>
    <w:p w14:paraId="05D50B7C" w14:textId="77777777" w:rsidR="003B2036" w:rsidRDefault="00E2162F" w:rsidP="003B2036">
      <w:pPr>
        <w:pStyle w:val="ConsPlusNormal"/>
        <w:ind w:firstLine="540"/>
        <w:jc w:val="both"/>
      </w:pPr>
      <w:r w:rsidRPr="00255477">
        <w:t>3) указание на срок, необходимый для устранения обстоятельств, препятствующих присутствию при проведении контрольного мероприятия.</w:t>
      </w:r>
    </w:p>
    <w:p w14:paraId="6BAD3398" w14:textId="1264CF41" w:rsidR="00E2162F" w:rsidRPr="00255477" w:rsidRDefault="00E2162F" w:rsidP="003B2036">
      <w:pPr>
        <w:pStyle w:val="ConsPlusNormal"/>
        <w:ind w:firstLine="540"/>
        <w:jc w:val="both"/>
      </w:pPr>
      <w:r w:rsidRPr="00255477">
        <w:t>4.2</w:t>
      </w:r>
      <w:r w:rsidR="009B2324">
        <w:t>2</w:t>
      </w:r>
      <w:r w:rsidRPr="00255477">
        <w:t xml:space="preserve">. При предоставлении указанной информации проведение контрольного мероприятия переносится </w:t>
      </w:r>
      <w:r w:rsidR="003B2036" w:rsidRPr="003B2036">
        <w:t>уполномоченны</w:t>
      </w:r>
      <w:r w:rsidR="003B2036">
        <w:t>м</w:t>
      </w:r>
      <w:r w:rsidR="003B2036" w:rsidRPr="003B2036">
        <w:t xml:space="preserve"> орган</w:t>
      </w:r>
      <w:r w:rsidR="003B2036">
        <w:t>ом</w:t>
      </w:r>
      <w:r w:rsidRPr="00255477">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6EA144FA" w14:textId="77777777" w:rsidR="00E2162F" w:rsidRPr="00255477" w:rsidRDefault="00E2162F" w:rsidP="00E2162F">
      <w:pPr>
        <w:pStyle w:val="ConsPlusNormal"/>
        <w:jc w:val="both"/>
      </w:pPr>
    </w:p>
    <w:p w14:paraId="3BE02747" w14:textId="77777777" w:rsidR="00E2162F" w:rsidRPr="00255477" w:rsidRDefault="00E2162F" w:rsidP="00E2162F">
      <w:pPr>
        <w:pStyle w:val="ConsPlusTitle"/>
        <w:jc w:val="center"/>
        <w:outlineLvl w:val="1"/>
        <w:rPr>
          <w:sz w:val="28"/>
          <w:szCs w:val="28"/>
        </w:rPr>
      </w:pPr>
      <w:r w:rsidRPr="00255477">
        <w:rPr>
          <w:sz w:val="28"/>
          <w:szCs w:val="28"/>
        </w:rPr>
        <w:t>5. Досудебное обжалование</w:t>
      </w:r>
    </w:p>
    <w:p w14:paraId="214F9D65" w14:textId="77777777" w:rsidR="00E2162F" w:rsidRPr="00255477" w:rsidRDefault="00E2162F" w:rsidP="00E2162F">
      <w:pPr>
        <w:pStyle w:val="ConsPlusNormal"/>
        <w:jc w:val="both"/>
      </w:pPr>
    </w:p>
    <w:p w14:paraId="0B1AB828" w14:textId="24B66A4A" w:rsidR="00375F73" w:rsidRDefault="00E2162F" w:rsidP="00375F73">
      <w:pPr>
        <w:pStyle w:val="ConsPlusNormal"/>
        <w:ind w:firstLine="540"/>
        <w:jc w:val="both"/>
      </w:pPr>
      <w:r w:rsidRPr="00255477">
        <w:t xml:space="preserve">5.1. Решения о проведении контрольных мероприятий (далее - </w:t>
      </w:r>
      <w:r w:rsidR="00375F73">
        <w:t>р</w:t>
      </w:r>
      <w:r w:rsidRPr="00255477">
        <w:t xml:space="preserve">ешения), </w:t>
      </w:r>
      <w:r w:rsidR="00375F73">
        <w:t>а</w:t>
      </w:r>
      <w:r w:rsidRPr="00255477">
        <w:t xml:space="preserve">кты, </w:t>
      </w:r>
      <w:r w:rsidR="00375F73">
        <w:t>п</w:t>
      </w:r>
      <w:r w:rsidRPr="00255477">
        <w:t xml:space="preserve">редписания, действия (бездействие) должностных лиц, </w:t>
      </w:r>
      <w:r w:rsidR="003B2036">
        <w:t>и</w:t>
      </w:r>
      <w:r w:rsidRPr="00255477">
        <w:t xml:space="preserve">нспекторов могут быть обжалованы </w:t>
      </w:r>
      <w:r w:rsidR="00375F73">
        <w:t>к</w:t>
      </w:r>
      <w:r w:rsidRPr="00255477">
        <w:t xml:space="preserve">онтролируемым лицом </w:t>
      </w:r>
      <w:r w:rsidR="00905F6A" w:rsidRPr="00905F6A">
        <w:t>в соответствии с частью 3 статьи 10, статьями 39, 40, 41</w:t>
      </w:r>
      <w:r w:rsidR="00905F6A">
        <w:t xml:space="preserve"> </w:t>
      </w:r>
      <w:r w:rsidRPr="00255477">
        <w:t xml:space="preserve">Федерального закона </w:t>
      </w:r>
      <w:r w:rsidR="00375F73">
        <w:t>№</w:t>
      </w:r>
      <w:r w:rsidRPr="00255477">
        <w:t xml:space="preserve"> 248-ФЗ.</w:t>
      </w:r>
    </w:p>
    <w:p w14:paraId="4897A2E9" w14:textId="77777777" w:rsidR="00375F73" w:rsidRDefault="00E2162F" w:rsidP="00375F73">
      <w:pPr>
        <w:pStyle w:val="ConsPlusNormal"/>
        <w:ind w:firstLine="540"/>
        <w:jc w:val="both"/>
      </w:pPr>
      <w:r w:rsidRPr="00255477">
        <w:t xml:space="preserve">5.2. Досудебный порядок подачи жалобы </w:t>
      </w:r>
      <w:r w:rsidR="00375F73">
        <w:t>к</w:t>
      </w:r>
      <w:r w:rsidRPr="00255477">
        <w:t xml:space="preserve">онтролируемым лицом, требования к форме и содержанию жалобы определяются в соответствии со </w:t>
      </w:r>
      <w:hyperlink r:id="rId28" w:history="1">
        <w:r w:rsidRPr="00375F73">
          <w:t>статьями 39</w:t>
        </w:r>
      </w:hyperlink>
      <w:r w:rsidRPr="00375F73">
        <w:t>-</w:t>
      </w:r>
      <w:hyperlink r:id="rId29" w:history="1">
        <w:r w:rsidRPr="00375F73">
          <w:t>41</w:t>
        </w:r>
      </w:hyperlink>
      <w:r w:rsidRPr="00255477">
        <w:t xml:space="preserve"> Федерального закона </w:t>
      </w:r>
      <w:r w:rsidR="00375F73">
        <w:t>№</w:t>
      </w:r>
      <w:r w:rsidRPr="00255477">
        <w:t xml:space="preserve"> 248-ФЗ.</w:t>
      </w:r>
    </w:p>
    <w:p w14:paraId="5898FAA5" w14:textId="77777777" w:rsidR="00375F73" w:rsidRDefault="00E2162F" w:rsidP="00375F73">
      <w:pPr>
        <w:pStyle w:val="ConsPlusNormal"/>
        <w:ind w:firstLine="540"/>
        <w:jc w:val="both"/>
      </w:pPr>
      <w:r w:rsidRPr="00255477">
        <w:t xml:space="preserve">5.3. Жалобы подаются </w:t>
      </w:r>
      <w:r w:rsidR="00375F73">
        <w:t>к</w:t>
      </w:r>
      <w:r w:rsidRPr="00255477">
        <w:t xml:space="preserve">онтролируемыми лицами в </w:t>
      </w:r>
      <w:r w:rsidR="00375F73">
        <w:t>а</w:t>
      </w:r>
      <w:r w:rsidRPr="00255477">
        <w:t xml:space="preserve">дминистрацию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с учетом требований </w:t>
      </w:r>
      <w:hyperlink r:id="rId30" w:history="1">
        <w:r w:rsidRPr="00375F73">
          <w:t>статьи 40</w:t>
        </w:r>
      </w:hyperlink>
      <w:r w:rsidRPr="00375F73">
        <w:t xml:space="preserve"> </w:t>
      </w:r>
      <w:r w:rsidRPr="00255477">
        <w:t>Федерального закона</w:t>
      </w:r>
      <w:r w:rsidR="00375F73">
        <w:t xml:space="preserve">   </w:t>
      </w:r>
      <w:r w:rsidRPr="00255477">
        <w:t xml:space="preserve"> </w:t>
      </w:r>
      <w:r w:rsidR="00375F73">
        <w:t>№</w:t>
      </w:r>
      <w:r w:rsidRPr="00255477">
        <w:t xml:space="preserve"> 248-ФЗ.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3510B214" w14:textId="77777777" w:rsidR="001A0581" w:rsidRDefault="00E2162F" w:rsidP="00375F73">
      <w:pPr>
        <w:pStyle w:val="ConsPlusNormal"/>
        <w:ind w:firstLine="540"/>
        <w:jc w:val="both"/>
      </w:pPr>
      <w:r w:rsidRPr="00255477">
        <w:t xml:space="preserve">5.4. Жалоба на </w:t>
      </w:r>
      <w:r w:rsidR="00375F73">
        <w:t>р</w:t>
      </w:r>
      <w:r w:rsidRPr="00255477">
        <w:t xml:space="preserve">ешение рассматривается главой </w:t>
      </w:r>
      <w:r w:rsidR="00375F73">
        <w:t>а</w:t>
      </w:r>
      <w:r w:rsidRPr="00255477">
        <w:t>дминистрации.</w:t>
      </w:r>
    </w:p>
    <w:p w14:paraId="77972642" w14:textId="77777777" w:rsidR="001A0581" w:rsidRDefault="00E2162F" w:rsidP="001A0581">
      <w:pPr>
        <w:pStyle w:val="ConsPlusNormal"/>
        <w:ind w:firstLine="540"/>
        <w:jc w:val="both"/>
      </w:pPr>
      <w:r w:rsidRPr="00255477">
        <w:t xml:space="preserve">5.5. Жалоба на </w:t>
      </w:r>
      <w:r w:rsidR="00375F73">
        <w:t>а</w:t>
      </w:r>
      <w:r w:rsidRPr="00255477">
        <w:t xml:space="preserve">кты, </w:t>
      </w:r>
      <w:r w:rsidR="00375F73">
        <w:t>п</w:t>
      </w:r>
      <w:r w:rsidRPr="00255477">
        <w:t xml:space="preserve">редписания, действия (бездействие) </w:t>
      </w:r>
      <w:r w:rsidR="00375F73">
        <w:t>и</w:t>
      </w:r>
      <w:r w:rsidRPr="00255477">
        <w:t>нспекторов рассматривается глав</w:t>
      </w:r>
      <w:r w:rsidR="00375F73">
        <w:t>ой</w:t>
      </w:r>
      <w:r w:rsidRPr="00255477">
        <w:t xml:space="preserve"> </w:t>
      </w:r>
      <w:r w:rsidR="00375F73">
        <w:t>а</w:t>
      </w:r>
      <w:r w:rsidRPr="00255477">
        <w:t xml:space="preserve">дминистрации, </w:t>
      </w:r>
      <w:r w:rsidR="00375F73">
        <w:t>руководителем</w:t>
      </w:r>
      <w:r w:rsidR="00375F73" w:rsidRPr="00375F73">
        <w:t xml:space="preserve"> уполномоченн</w:t>
      </w:r>
      <w:r w:rsidR="00375F73">
        <w:t>ого</w:t>
      </w:r>
      <w:r w:rsidR="00375F73" w:rsidRPr="00375F73">
        <w:t xml:space="preserve"> орган</w:t>
      </w:r>
      <w:r w:rsidR="00375F73">
        <w:t>а</w:t>
      </w:r>
      <w:r w:rsidRPr="00255477">
        <w:t>.</w:t>
      </w:r>
    </w:p>
    <w:p w14:paraId="7F703EB7" w14:textId="77777777" w:rsidR="001A0581" w:rsidRDefault="00E2162F" w:rsidP="001A0581">
      <w:pPr>
        <w:pStyle w:val="ConsPlusNormal"/>
        <w:ind w:firstLine="540"/>
        <w:jc w:val="both"/>
      </w:pPr>
      <w:r w:rsidRPr="00255477">
        <w:t xml:space="preserve">5.6. Жалоба, содержащая сведения и документы, составляющие государственную или иную охраняемую законом тайну, с учетом требований законодательства Российской Федерации о государственной и иной охраняемой законом тайне представляется </w:t>
      </w:r>
      <w:r w:rsidR="001A0581">
        <w:t>к</w:t>
      </w:r>
      <w:r w:rsidRPr="00255477">
        <w:t xml:space="preserve">онтролируемым лицом в </w:t>
      </w:r>
      <w:r w:rsidR="001A0581">
        <w:t>а</w:t>
      </w:r>
      <w:r w:rsidRPr="00255477">
        <w:t>дминистрацию лично.</w:t>
      </w:r>
    </w:p>
    <w:p w14:paraId="0DB50B7D" w14:textId="77777777" w:rsidR="001A0581" w:rsidRDefault="00E2162F" w:rsidP="001A0581">
      <w:pPr>
        <w:pStyle w:val="ConsPlusNormal"/>
        <w:ind w:firstLine="540"/>
        <w:jc w:val="both"/>
      </w:pPr>
      <w:r w:rsidRPr="00255477">
        <w:lastRenderedPageBreak/>
        <w:t>5.7. Жалоба подлежит рассмотрению в течение 20 рабочих дней со дня ее регистрации. Срок рассмотрения жалобы может быть продлен не более чем на 20 рабочих дней в исключительных случаях, когда необходимо истребовать дополнительные материалы либо принять иные меры для ее объективного рассмотрения.</w:t>
      </w:r>
    </w:p>
    <w:p w14:paraId="3EAFFFB3" w14:textId="77777777" w:rsidR="001A0581" w:rsidRDefault="00E2162F" w:rsidP="001A0581">
      <w:pPr>
        <w:pStyle w:val="ConsPlusNormal"/>
        <w:ind w:firstLine="540"/>
        <w:jc w:val="both"/>
      </w:pPr>
      <w:r w:rsidRPr="00255477">
        <w:t xml:space="preserve">5.8. При наличии оснований, предусмотренных </w:t>
      </w:r>
      <w:hyperlink r:id="rId31" w:history="1">
        <w:r w:rsidRPr="001A0581">
          <w:t>частью 1 статьи 42</w:t>
        </w:r>
      </w:hyperlink>
      <w:r w:rsidRPr="001A0581">
        <w:t xml:space="preserve"> </w:t>
      </w:r>
      <w:r w:rsidRPr="00255477">
        <w:t xml:space="preserve">Федерального закона </w:t>
      </w:r>
      <w:r w:rsidR="001A0581">
        <w:t>№</w:t>
      </w:r>
      <w:r w:rsidRPr="00255477">
        <w:t xml:space="preserve"> 248-ФЗ, </w:t>
      </w:r>
      <w:r w:rsidR="001A0581">
        <w:t>а</w:t>
      </w:r>
      <w:r w:rsidRPr="00255477">
        <w:t>дминистрация (</w:t>
      </w:r>
      <w:r w:rsidR="001A0581" w:rsidRPr="001A0581">
        <w:t>уполномоченный орган</w:t>
      </w:r>
      <w:r w:rsidRPr="00255477">
        <w:t>) в течение 5 рабочих дней со дня получения жалобы принимает решение об отказе в рассмотрении жалобы.</w:t>
      </w:r>
    </w:p>
    <w:p w14:paraId="0C7D62BC" w14:textId="77777777" w:rsidR="001A0581" w:rsidRDefault="00E2162F" w:rsidP="001A0581">
      <w:pPr>
        <w:pStyle w:val="ConsPlusNormal"/>
        <w:ind w:firstLine="540"/>
        <w:jc w:val="both"/>
      </w:pPr>
      <w:r w:rsidRPr="00255477">
        <w:t>5.9. Администрация (</w:t>
      </w:r>
      <w:r w:rsidR="001A0581" w:rsidRPr="001A0581">
        <w:t>уполномоченный орган</w:t>
      </w:r>
      <w:r w:rsidRPr="00255477">
        <w:t xml:space="preserve">) вправе запросить у </w:t>
      </w:r>
      <w:r w:rsidR="001A0581">
        <w:t>к</w:t>
      </w:r>
      <w:r w:rsidRPr="00255477">
        <w:t xml:space="preserve">онтролируемого лица, подавшего жалобу, дополнительные информацию и документы, относящиеся к предмету жалобы. Неполучение от </w:t>
      </w:r>
      <w:r w:rsidR="001A0581">
        <w:t>к</w:t>
      </w:r>
      <w:r w:rsidRPr="00255477">
        <w:t>онтролируемого лица указанных информации и документов не является основанием для отказа в рассмотрении жалобы.</w:t>
      </w:r>
    </w:p>
    <w:p w14:paraId="76B07DC0" w14:textId="77777777" w:rsidR="001A0581" w:rsidRDefault="00E2162F" w:rsidP="001A0581">
      <w:pPr>
        <w:pStyle w:val="ConsPlusNormal"/>
        <w:ind w:firstLine="540"/>
        <w:jc w:val="both"/>
      </w:pPr>
      <w:r w:rsidRPr="00255477">
        <w:t xml:space="preserve">5.10. Не допускается запрашивать у </w:t>
      </w:r>
      <w:r w:rsidR="001A0581">
        <w:t>к</w:t>
      </w:r>
      <w:r w:rsidRPr="00255477">
        <w:t>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11406760" w14:textId="77777777" w:rsidR="001A0581" w:rsidRDefault="00E2162F" w:rsidP="001A0581">
      <w:pPr>
        <w:pStyle w:val="ConsPlusNormal"/>
        <w:ind w:firstLine="540"/>
        <w:jc w:val="both"/>
      </w:pPr>
      <w:r w:rsidRPr="00255477">
        <w:t>5.11. Контролируемое лицо, подавшее жалобу, до принятия итогового решения вправе по своему усмотрению представить дополнительные материалы, относящиеся к предмету жалобы.</w:t>
      </w:r>
    </w:p>
    <w:p w14:paraId="58F08C24" w14:textId="77777777" w:rsidR="001A0581" w:rsidRDefault="00E2162F" w:rsidP="001A0581">
      <w:pPr>
        <w:pStyle w:val="ConsPlusNormal"/>
        <w:ind w:firstLine="540"/>
        <w:jc w:val="both"/>
      </w:pPr>
      <w:r w:rsidRPr="00255477">
        <w:t xml:space="preserve">5.12. По итогам рассмотрения жалобы </w:t>
      </w:r>
      <w:r w:rsidR="001A0581">
        <w:t>а</w:t>
      </w:r>
      <w:r w:rsidRPr="00255477">
        <w:t>дминистрация (</w:t>
      </w:r>
      <w:r w:rsidR="001A0581" w:rsidRPr="001A0581">
        <w:t>уполномоченный орган</w:t>
      </w:r>
      <w:r w:rsidRPr="00255477">
        <w:t>) принимает одно из следующих решений:</w:t>
      </w:r>
    </w:p>
    <w:p w14:paraId="55AF340B" w14:textId="77777777" w:rsidR="001A0581" w:rsidRDefault="00E2162F" w:rsidP="001A0581">
      <w:pPr>
        <w:pStyle w:val="ConsPlusNormal"/>
        <w:ind w:firstLine="540"/>
        <w:jc w:val="both"/>
      </w:pPr>
      <w:r w:rsidRPr="00255477">
        <w:t>1) оставляет жалобу без удовлетворения;</w:t>
      </w:r>
    </w:p>
    <w:p w14:paraId="45C45FE0" w14:textId="77777777" w:rsidR="001A0581" w:rsidRDefault="00E2162F" w:rsidP="001A0581">
      <w:pPr>
        <w:pStyle w:val="ConsPlusNormal"/>
        <w:ind w:firstLine="540"/>
        <w:jc w:val="both"/>
      </w:pPr>
      <w:r w:rsidRPr="00255477">
        <w:t xml:space="preserve">2) отменяет решение </w:t>
      </w:r>
      <w:r w:rsidR="001A0581">
        <w:t>а</w:t>
      </w:r>
      <w:r w:rsidRPr="00255477">
        <w:t>дминистрации (</w:t>
      </w:r>
      <w:r w:rsidR="001A0581" w:rsidRPr="001A0581">
        <w:t>уполномоченн</w:t>
      </w:r>
      <w:r w:rsidR="001A0581">
        <w:t>ого</w:t>
      </w:r>
      <w:r w:rsidR="001A0581" w:rsidRPr="001A0581">
        <w:t xml:space="preserve"> орган</w:t>
      </w:r>
      <w:r w:rsidR="001A0581">
        <w:t>а</w:t>
      </w:r>
      <w:r w:rsidRPr="00255477">
        <w:t>) полностью или частично;</w:t>
      </w:r>
    </w:p>
    <w:p w14:paraId="5036371F" w14:textId="77777777" w:rsidR="001A0581" w:rsidRDefault="00E2162F" w:rsidP="001A0581">
      <w:pPr>
        <w:pStyle w:val="ConsPlusNormal"/>
        <w:ind w:firstLine="540"/>
        <w:jc w:val="both"/>
      </w:pPr>
      <w:r w:rsidRPr="00255477">
        <w:t xml:space="preserve">3) отменяет решение </w:t>
      </w:r>
      <w:r w:rsidR="001A0581">
        <w:t>а</w:t>
      </w:r>
      <w:r w:rsidRPr="00255477">
        <w:t>дминистрации (</w:t>
      </w:r>
      <w:r w:rsidR="001A0581" w:rsidRPr="001A0581">
        <w:t>уполномоченн</w:t>
      </w:r>
      <w:r w:rsidR="001A0581">
        <w:t>ого</w:t>
      </w:r>
      <w:r w:rsidR="001A0581" w:rsidRPr="001A0581">
        <w:t xml:space="preserve"> орган</w:t>
      </w:r>
      <w:r w:rsidR="001A0581">
        <w:t>а</w:t>
      </w:r>
      <w:r w:rsidRPr="00255477">
        <w:t>) полностью и принимает новое решение;</w:t>
      </w:r>
    </w:p>
    <w:p w14:paraId="04226E21" w14:textId="77777777" w:rsidR="001A0581" w:rsidRDefault="00E2162F" w:rsidP="001A0581">
      <w:pPr>
        <w:pStyle w:val="ConsPlusNormal"/>
        <w:ind w:firstLine="540"/>
        <w:jc w:val="both"/>
      </w:pPr>
      <w:r w:rsidRPr="00255477">
        <w:t xml:space="preserve">4) признает действия (бездействие) должностных лиц, </w:t>
      </w:r>
      <w:r w:rsidR="001A0581">
        <w:t>и</w:t>
      </w:r>
      <w:r w:rsidRPr="00255477">
        <w:t>нспекторов незаконными и выносит</w:t>
      </w:r>
      <w:r w:rsidR="001A0581">
        <w:t xml:space="preserve"> </w:t>
      </w:r>
      <w:r w:rsidRPr="00255477">
        <w:t>решение п</w:t>
      </w:r>
      <w:r w:rsidR="001A0581">
        <w:t>о</w:t>
      </w:r>
      <w:r w:rsidRPr="00255477">
        <w:t xml:space="preserve"> существу, в том числе об осуществлении при необходимости определенных действий.</w:t>
      </w:r>
    </w:p>
    <w:p w14:paraId="4C17CE67" w14:textId="77777777" w:rsidR="001A0581" w:rsidRDefault="00E2162F" w:rsidP="001A0581">
      <w:pPr>
        <w:pStyle w:val="ConsPlusNormal"/>
        <w:ind w:firstLine="540"/>
        <w:jc w:val="both"/>
      </w:pPr>
      <w:r w:rsidRPr="00255477">
        <w:t xml:space="preserve">5.13. Решение </w:t>
      </w:r>
      <w:r w:rsidR="001A0581">
        <w:t>а</w:t>
      </w:r>
      <w:r w:rsidRPr="00255477">
        <w:t>дминистрации (</w:t>
      </w:r>
      <w:r w:rsidR="001A0581" w:rsidRPr="001A0581">
        <w:t>уполномоченн</w:t>
      </w:r>
      <w:r w:rsidR="001A0581">
        <w:t>ого</w:t>
      </w:r>
      <w:r w:rsidR="001A0581" w:rsidRPr="001A0581">
        <w:t xml:space="preserve"> орган</w:t>
      </w:r>
      <w:r w:rsidR="001A0581">
        <w:t>а</w:t>
      </w:r>
      <w:r w:rsidRPr="00255477">
        <w:t xml:space="preserve">), содержащее обоснование принятого решения, срок и порядок его исполнения, размещается в личном кабинете </w:t>
      </w:r>
      <w:r w:rsidR="001A0581">
        <w:t>к</w:t>
      </w:r>
      <w:r w:rsidRPr="00255477">
        <w:t>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3DE6C5E4" w14:textId="4BDF2EEB" w:rsidR="00E2162F" w:rsidRPr="00255477" w:rsidRDefault="00E2162F" w:rsidP="001A0581">
      <w:pPr>
        <w:pStyle w:val="ConsPlusNormal"/>
        <w:ind w:firstLine="540"/>
        <w:jc w:val="both"/>
      </w:pPr>
      <w:r w:rsidRPr="00255477">
        <w:t>5.14.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требований законодательства Российской Федерации о государственной тайне и об иной охраняемой законом тайне.</w:t>
      </w:r>
    </w:p>
    <w:p w14:paraId="5942A434" w14:textId="77777777" w:rsidR="00E2162F" w:rsidRPr="00255477" w:rsidRDefault="00E2162F" w:rsidP="00E2162F">
      <w:pPr>
        <w:pStyle w:val="ConsPlusNormal"/>
        <w:jc w:val="both"/>
      </w:pPr>
    </w:p>
    <w:p w14:paraId="6CA239B4" w14:textId="77777777" w:rsidR="00E2162F" w:rsidRPr="00255477" w:rsidRDefault="00E2162F" w:rsidP="00E2162F">
      <w:pPr>
        <w:pStyle w:val="ConsPlusTitle"/>
        <w:jc w:val="center"/>
        <w:outlineLvl w:val="1"/>
        <w:rPr>
          <w:sz w:val="28"/>
          <w:szCs w:val="28"/>
        </w:rPr>
      </w:pPr>
      <w:r w:rsidRPr="00255477">
        <w:rPr>
          <w:sz w:val="28"/>
          <w:szCs w:val="28"/>
        </w:rPr>
        <w:t>6. Заключительные положения</w:t>
      </w:r>
    </w:p>
    <w:p w14:paraId="268C8DED" w14:textId="77777777" w:rsidR="00E2162F" w:rsidRPr="00255477" w:rsidRDefault="00E2162F" w:rsidP="00E2162F">
      <w:pPr>
        <w:pStyle w:val="ConsPlusNormal"/>
        <w:jc w:val="both"/>
      </w:pPr>
    </w:p>
    <w:p w14:paraId="792D8759" w14:textId="6BF57840" w:rsidR="00E2162F" w:rsidRPr="00255477" w:rsidRDefault="00E2162F" w:rsidP="00E2162F">
      <w:pPr>
        <w:pStyle w:val="ConsPlusNormal"/>
        <w:ind w:firstLine="540"/>
        <w:jc w:val="both"/>
      </w:pPr>
      <w:r w:rsidRPr="00255477">
        <w:t xml:space="preserve">6.1. До 31 декабря 2023 года подготовка </w:t>
      </w:r>
      <w:r w:rsidR="001A0581" w:rsidRPr="001A0581">
        <w:t>уполномоченны</w:t>
      </w:r>
      <w:r w:rsidR="001A0581">
        <w:t>м</w:t>
      </w:r>
      <w:r w:rsidR="001A0581" w:rsidRPr="001A0581">
        <w:t xml:space="preserve"> орган</w:t>
      </w:r>
      <w:r w:rsidR="001A0581">
        <w:t>ом</w:t>
      </w:r>
      <w:r w:rsidRPr="00255477">
        <w:t xml:space="preserve"> документов, информирование </w:t>
      </w:r>
      <w:r w:rsidR="001A0581">
        <w:t>к</w:t>
      </w:r>
      <w:r w:rsidRPr="00255477">
        <w:t xml:space="preserve">онтролируемых лиц о решениях и контрольных мероприятиях, обмен документами и сведениями с </w:t>
      </w:r>
      <w:r w:rsidR="001A0581">
        <w:t>к</w:t>
      </w:r>
      <w:r w:rsidRPr="00255477">
        <w:t>онтролируемыми лицами осуществляются на бумажном носителе.</w:t>
      </w:r>
    </w:p>
    <w:p w14:paraId="62AE61C2" w14:textId="77777777" w:rsidR="00E2162F" w:rsidRPr="00255477" w:rsidRDefault="00E2162F" w:rsidP="00E2162F">
      <w:pPr>
        <w:pStyle w:val="ConsPlusNormal"/>
        <w:jc w:val="both"/>
      </w:pPr>
    </w:p>
    <w:p w14:paraId="42FF544B" w14:textId="77777777" w:rsidR="00E2162F" w:rsidRPr="00255477" w:rsidRDefault="00E2162F" w:rsidP="00E2162F">
      <w:pPr>
        <w:pStyle w:val="ConsPlusNormal"/>
        <w:jc w:val="right"/>
        <w:outlineLvl w:val="1"/>
      </w:pPr>
      <w:r w:rsidRPr="00255477">
        <w:t>Приложение</w:t>
      </w:r>
    </w:p>
    <w:p w14:paraId="5851A4E6" w14:textId="6769C2AE" w:rsidR="00E2162F" w:rsidRPr="00255477" w:rsidRDefault="00E2162F" w:rsidP="00E2162F">
      <w:pPr>
        <w:pStyle w:val="ConsPlusNormal"/>
        <w:jc w:val="right"/>
      </w:pPr>
      <w:r w:rsidRPr="00255477">
        <w:t xml:space="preserve">к Положению </w:t>
      </w:r>
      <w:r w:rsidR="00FE2E98">
        <w:t>о</w:t>
      </w:r>
      <w:r w:rsidRPr="00255477">
        <w:t>б осуществлении</w:t>
      </w:r>
    </w:p>
    <w:p w14:paraId="17F95E39" w14:textId="77777777" w:rsidR="00FE2E98" w:rsidRDefault="00905F6A" w:rsidP="001A0581">
      <w:pPr>
        <w:pStyle w:val="ConsPlusNormal"/>
        <w:jc w:val="right"/>
      </w:pPr>
      <w:r w:rsidRPr="00905F6A">
        <w:t xml:space="preserve">муниципального контроля </w:t>
      </w:r>
      <w:r w:rsidR="00FE2E98" w:rsidRPr="00FE2E98">
        <w:t xml:space="preserve">на автомобильном </w:t>
      </w:r>
    </w:p>
    <w:p w14:paraId="292485C1" w14:textId="2AA789C1" w:rsidR="00FE2E98" w:rsidRDefault="00FE2E98" w:rsidP="00FE2E98">
      <w:pPr>
        <w:pStyle w:val="ConsPlusNormal"/>
        <w:jc w:val="right"/>
      </w:pPr>
      <w:r w:rsidRPr="00FE2E98">
        <w:t>транспорте и в дорожном хозяйстве</w:t>
      </w:r>
      <w:r>
        <w:t xml:space="preserve"> </w:t>
      </w:r>
      <w:r w:rsidR="00E2162F" w:rsidRPr="00255477">
        <w:t xml:space="preserve">на территории </w:t>
      </w:r>
      <w:bookmarkStart w:id="12" w:name="_Hlk105496644"/>
    </w:p>
    <w:p w14:paraId="4A85334D" w14:textId="54A06A8D" w:rsidR="001A0581" w:rsidRPr="00255477" w:rsidRDefault="001A0581" w:rsidP="00905F6A">
      <w:pPr>
        <w:pStyle w:val="ConsPlusNormal"/>
        <w:jc w:val="right"/>
      </w:pPr>
      <w:r>
        <w:t>Зеленоградского</w:t>
      </w:r>
      <w:r w:rsidR="00905F6A">
        <w:t xml:space="preserve"> </w:t>
      </w:r>
      <w:r>
        <w:t>муниципального округа</w:t>
      </w:r>
      <w:bookmarkEnd w:id="12"/>
    </w:p>
    <w:p w14:paraId="5C1D7D97" w14:textId="23CC78DE" w:rsidR="00E2162F" w:rsidRPr="00255477" w:rsidRDefault="00E2162F" w:rsidP="00E2162F">
      <w:pPr>
        <w:pStyle w:val="ConsPlusNormal"/>
        <w:jc w:val="right"/>
      </w:pPr>
    </w:p>
    <w:p w14:paraId="7267FB12" w14:textId="77777777" w:rsidR="00E2162F" w:rsidRPr="00255477" w:rsidRDefault="00E2162F" w:rsidP="00E2162F">
      <w:pPr>
        <w:pStyle w:val="ConsPlusNormal"/>
        <w:jc w:val="both"/>
      </w:pPr>
    </w:p>
    <w:p w14:paraId="15617D18" w14:textId="77777777" w:rsidR="00905F6A" w:rsidRPr="00604207" w:rsidRDefault="00905F6A" w:rsidP="00905F6A">
      <w:pPr>
        <w:pStyle w:val="ConsPlusTitle"/>
        <w:jc w:val="center"/>
        <w:rPr>
          <w:sz w:val="28"/>
          <w:szCs w:val="28"/>
        </w:rPr>
      </w:pPr>
      <w:r w:rsidRPr="00604207">
        <w:rPr>
          <w:sz w:val="28"/>
          <w:szCs w:val="28"/>
        </w:rPr>
        <w:t>Индикаторы риска нарушения обязательных требований,</w:t>
      </w:r>
    </w:p>
    <w:p w14:paraId="5808CAD9" w14:textId="77777777" w:rsidR="00905F6A" w:rsidRPr="00604207" w:rsidRDefault="00905F6A" w:rsidP="00905F6A">
      <w:pPr>
        <w:pStyle w:val="ConsPlusTitle"/>
        <w:jc w:val="center"/>
        <w:rPr>
          <w:sz w:val="28"/>
          <w:szCs w:val="28"/>
        </w:rPr>
      </w:pPr>
      <w:r w:rsidRPr="00604207">
        <w:rPr>
          <w:sz w:val="28"/>
          <w:szCs w:val="28"/>
        </w:rPr>
        <w:t>применяемые как основание для проведения внеплановых</w:t>
      </w:r>
    </w:p>
    <w:p w14:paraId="6B2A7C28" w14:textId="5D745CEE" w:rsidR="00905F6A" w:rsidRDefault="00905F6A" w:rsidP="00604207">
      <w:pPr>
        <w:pStyle w:val="ConsPlusTitle"/>
        <w:jc w:val="center"/>
        <w:rPr>
          <w:sz w:val="28"/>
          <w:szCs w:val="28"/>
        </w:rPr>
      </w:pPr>
      <w:r w:rsidRPr="00604207">
        <w:rPr>
          <w:sz w:val="28"/>
          <w:szCs w:val="28"/>
        </w:rPr>
        <w:t xml:space="preserve">контрольных мероприятий при осуществлении </w:t>
      </w:r>
      <w:r w:rsidR="00604207" w:rsidRPr="00604207">
        <w:rPr>
          <w:sz w:val="28"/>
          <w:szCs w:val="28"/>
        </w:rPr>
        <w:t xml:space="preserve">муниципального контроля </w:t>
      </w:r>
      <w:r w:rsidR="00FE2E98" w:rsidRPr="00FE2E98">
        <w:rPr>
          <w:sz w:val="28"/>
          <w:szCs w:val="28"/>
        </w:rPr>
        <w:t xml:space="preserve">на автомобильном транспорте и в дорожном хозяйстве </w:t>
      </w:r>
      <w:r w:rsidR="00604207" w:rsidRPr="00604207">
        <w:rPr>
          <w:sz w:val="28"/>
          <w:szCs w:val="28"/>
        </w:rPr>
        <w:t>на территории Зеленоградского муниципального округа</w:t>
      </w:r>
    </w:p>
    <w:p w14:paraId="348340CC" w14:textId="77777777" w:rsidR="00604207" w:rsidRPr="00604207" w:rsidRDefault="00604207" w:rsidP="00604207">
      <w:pPr>
        <w:pStyle w:val="ConsPlusTitle"/>
        <w:jc w:val="center"/>
        <w:rPr>
          <w:sz w:val="28"/>
          <w:szCs w:val="28"/>
        </w:rPr>
      </w:pPr>
    </w:p>
    <w:p w14:paraId="7994EA59" w14:textId="1057DE59" w:rsidR="00FE2E98" w:rsidRDefault="00FE2E98" w:rsidP="00FE2E98">
      <w:pPr>
        <w:pStyle w:val="ConsPlusNormal"/>
        <w:ind w:firstLine="540"/>
        <w:jc w:val="both"/>
      </w:pPr>
      <w:r>
        <w:t xml:space="preserve">1. Нарушение условий безопасности дорожного движения при эксплуатации объектов дорожного сервиса, размещенных в полосах отвода и (или) придорожных полосах автомобильных дорог местного значения в границах </w:t>
      </w:r>
      <w:bookmarkStart w:id="13" w:name="_Hlk105679924"/>
      <w:r>
        <w:t>Зеленоградского муниципального округа</w:t>
      </w:r>
      <w:bookmarkEnd w:id="13"/>
      <w:r>
        <w:t>.</w:t>
      </w:r>
    </w:p>
    <w:p w14:paraId="60EF5157" w14:textId="2EA2F810" w:rsidR="00FE2E98" w:rsidRDefault="00FE2E98" w:rsidP="00FE2E98">
      <w:pPr>
        <w:pStyle w:val="ConsPlusNormal"/>
        <w:ind w:firstLine="540"/>
        <w:jc w:val="both"/>
      </w:pPr>
      <w:r>
        <w:t xml:space="preserve">2. Возведение (нахождение) объектов, осуществление деятельности в полосах отвода и (или) придорожных полосах автомобильных дорог местного значения в границах </w:t>
      </w:r>
      <w:r w:rsidR="00D1612C" w:rsidRPr="00D1612C">
        <w:t xml:space="preserve">Зеленоградского муниципального округа </w:t>
      </w:r>
      <w:r>
        <w:t>с нарушением сохранности автомобильных дорог.</w:t>
      </w:r>
    </w:p>
    <w:p w14:paraId="58105DEE" w14:textId="30A0CA3D" w:rsidR="00FE2E98" w:rsidRDefault="00FE2E98" w:rsidP="00FE2E98">
      <w:pPr>
        <w:pStyle w:val="ConsPlusNormal"/>
        <w:ind w:firstLine="540"/>
        <w:jc w:val="both"/>
      </w:pPr>
      <w:r>
        <w:t xml:space="preserve">3. Осуществление работ по капитальному ремонту, ремонту и содержанию автомобильных дорог местного значения в границах </w:t>
      </w:r>
      <w:r w:rsidR="00D1612C" w:rsidRPr="00D1612C">
        <w:t xml:space="preserve">Зеленоградского муниципального округа </w:t>
      </w:r>
      <w:r>
        <w:t>в нарушение условий обеспечения их сохранности.</w:t>
      </w:r>
    </w:p>
    <w:p w14:paraId="69FF6207" w14:textId="06F05FD0" w:rsidR="00E2162F" w:rsidRDefault="00FE2E98" w:rsidP="00FE2E98">
      <w:pPr>
        <w:pStyle w:val="ConsPlusNormal"/>
        <w:ind w:firstLine="540"/>
        <w:jc w:val="both"/>
        <w:rPr>
          <w:color w:val="000000"/>
          <w:sz w:val="20"/>
        </w:rPr>
      </w:pPr>
      <w:r>
        <w:t>4. Отсутствие информации об исполнении предписания об устранении выявленных нарушений обязательных требований, выданного по итогам контрольного мероприятия.</w:t>
      </w:r>
    </w:p>
    <w:sectPr w:rsidR="00E2162F" w:rsidSect="00EC29E8">
      <w:pgSz w:w="11906" w:h="16838"/>
      <w:pgMar w:top="567" w:right="850"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4194" w14:textId="77777777" w:rsidR="002E7BD5" w:rsidRDefault="002E7BD5" w:rsidP="009C6799">
      <w:r>
        <w:separator/>
      </w:r>
    </w:p>
  </w:endnote>
  <w:endnote w:type="continuationSeparator" w:id="0">
    <w:p w14:paraId="661DD7E7" w14:textId="77777777" w:rsidR="002E7BD5" w:rsidRDefault="002E7BD5" w:rsidP="009C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7B5C" w14:textId="77777777" w:rsidR="002E7BD5" w:rsidRDefault="002E7BD5" w:rsidP="009C6799">
      <w:r>
        <w:separator/>
      </w:r>
    </w:p>
  </w:footnote>
  <w:footnote w:type="continuationSeparator" w:id="0">
    <w:p w14:paraId="7B81E35A" w14:textId="77777777" w:rsidR="002E7BD5" w:rsidRDefault="002E7BD5" w:rsidP="009C6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E69"/>
    <w:multiLevelType w:val="hybridMultilevel"/>
    <w:tmpl w:val="A880B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D6906"/>
    <w:multiLevelType w:val="multilevel"/>
    <w:tmpl w:val="5F92CE4C"/>
    <w:lvl w:ilvl="0">
      <w:start w:val="1"/>
      <w:numFmt w:val="decimal"/>
      <w:lvlText w:val="%1."/>
      <w:lvlJc w:val="left"/>
      <w:pPr>
        <w:ind w:left="1260" w:hanging="360"/>
      </w:pPr>
      <w:rPr>
        <w:sz w:val="28"/>
        <w:szCs w:val="28"/>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 w15:restartNumberingAfterBreak="0">
    <w:nsid w:val="07F56279"/>
    <w:multiLevelType w:val="hybridMultilevel"/>
    <w:tmpl w:val="15108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4003F"/>
    <w:multiLevelType w:val="hybridMultilevel"/>
    <w:tmpl w:val="98F20590"/>
    <w:lvl w:ilvl="0" w:tplc="9CE0E076">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15:restartNumberingAfterBreak="0">
    <w:nsid w:val="26C33253"/>
    <w:multiLevelType w:val="hybridMultilevel"/>
    <w:tmpl w:val="E82EE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2914BA"/>
    <w:multiLevelType w:val="hybridMultilevel"/>
    <w:tmpl w:val="B2143FFE"/>
    <w:lvl w:ilvl="0" w:tplc="9D8CB51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8E071A"/>
    <w:multiLevelType w:val="hybridMultilevel"/>
    <w:tmpl w:val="679E7B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600841"/>
    <w:multiLevelType w:val="hybridMultilevel"/>
    <w:tmpl w:val="522A9242"/>
    <w:lvl w:ilvl="0" w:tplc="9D8CB51E">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E713B38"/>
    <w:multiLevelType w:val="hybridMultilevel"/>
    <w:tmpl w:val="4148BF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EF03888"/>
    <w:multiLevelType w:val="hybridMultilevel"/>
    <w:tmpl w:val="057827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6937E4"/>
    <w:multiLevelType w:val="hybridMultilevel"/>
    <w:tmpl w:val="C2C0D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F6614F"/>
    <w:multiLevelType w:val="hybridMultilevel"/>
    <w:tmpl w:val="522A9242"/>
    <w:lvl w:ilvl="0" w:tplc="9D8CB51E">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9743B5E"/>
    <w:multiLevelType w:val="hybridMultilevel"/>
    <w:tmpl w:val="9B14E87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C0B06B5"/>
    <w:multiLevelType w:val="hybridMultilevel"/>
    <w:tmpl w:val="26784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E567FC"/>
    <w:multiLevelType w:val="hybridMultilevel"/>
    <w:tmpl w:val="19345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7E39AF"/>
    <w:multiLevelType w:val="hybridMultilevel"/>
    <w:tmpl w:val="4A006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412CE9"/>
    <w:multiLevelType w:val="hybridMultilevel"/>
    <w:tmpl w:val="5A0ACF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627570F3"/>
    <w:multiLevelType w:val="hybridMultilevel"/>
    <w:tmpl w:val="E82EE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9E024B"/>
    <w:multiLevelType w:val="hybridMultilevel"/>
    <w:tmpl w:val="E9F85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DA3612"/>
    <w:multiLevelType w:val="hybridMultilevel"/>
    <w:tmpl w:val="08261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D35E8F"/>
    <w:multiLevelType w:val="hybridMultilevel"/>
    <w:tmpl w:val="2F44B596"/>
    <w:lvl w:ilvl="0" w:tplc="AE7C51D8">
      <w:start w:val="1"/>
      <w:numFmt w:val="decimal"/>
      <w:lvlText w:val="%1)"/>
      <w:lvlJc w:val="left"/>
      <w:pPr>
        <w:ind w:left="1070"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704F5F90"/>
    <w:multiLevelType w:val="hybridMultilevel"/>
    <w:tmpl w:val="7D2A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BB11CE"/>
    <w:multiLevelType w:val="hybridMultilevel"/>
    <w:tmpl w:val="9BA80D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176045C"/>
    <w:multiLevelType w:val="hybridMultilevel"/>
    <w:tmpl w:val="8A58D5A4"/>
    <w:lvl w:ilvl="0" w:tplc="7DB033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C92687"/>
    <w:multiLevelType w:val="hybridMultilevel"/>
    <w:tmpl w:val="28887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4C87B0F"/>
    <w:multiLevelType w:val="hybridMultilevel"/>
    <w:tmpl w:val="7E9EF2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789C3E90"/>
    <w:multiLevelType w:val="hybridMultilevel"/>
    <w:tmpl w:val="155E3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314896"/>
    <w:multiLevelType w:val="hybridMultilevel"/>
    <w:tmpl w:val="18CE19F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2067095913">
    <w:abstractNumId w:val="23"/>
  </w:num>
  <w:num w:numId="2" w16cid:durableId="1174807551">
    <w:abstractNumId w:val="3"/>
  </w:num>
  <w:num w:numId="3" w16cid:durableId="1822457646">
    <w:abstractNumId w:val="26"/>
  </w:num>
  <w:num w:numId="4" w16cid:durableId="1335956280">
    <w:abstractNumId w:val="18"/>
  </w:num>
  <w:num w:numId="5" w16cid:durableId="705526158">
    <w:abstractNumId w:val="6"/>
  </w:num>
  <w:num w:numId="6" w16cid:durableId="1150631188">
    <w:abstractNumId w:val="10"/>
  </w:num>
  <w:num w:numId="7" w16cid:durableId="2138524987">
    <w:abstractNumId w:val="24"/>
  </w:num>
  <w:num w:numId="8" w16cid:durableId="1095368713">
    <w:abstractNumId w:val="9"/>
  </w:num>
  <w:num w:numId="9" w16cid:durableId="203753147">
    <w:abstractNumId w:val="19"/>
  </w:num>
  <w:num w:numId="10" w16cid:durableId="1917595500">
    <w:abstractNumId w:val="15"/>
  </w:num>
  <w:num w:numId="11" w16cid:durableId="1763139229">
    <w:abstractNumId w:val="2"/>
  </w:num>
  <w:num w:numId="12" w16cid:durableId="1263955474">
    <w:abstractNumId w:val="4"/>
  </w:num>
  <w:num w:numId="13" w16cid:durableId="423301122">
    <w:abstractNumId w:val="13"/>
  </w:num>
  <w:num w:numId="14" w16cid:durableId="1581792866">
    <w:abstractNumId w:val="21"/>
  </w:num>
  <w:num w:numId="15" w16cid:durableId="1909346009">
    <w:abstractNumId w:val="1"/>
  </w:num>
  <w:num w:numId="16" w16cid:durableId="398986047">
    <w:abstractNumId w:val="20"/>
  </w:num>
  <w:num w:numId="17" w16cid:durableId="748118473">
    <w:abstractNumId w:val="16"/>
  </w:num>
  <w:num w:numId="18" w16cid:durableId="1617178818">
    <w:abstractNumId w:val="25"/>
  </w:num>
  <w:num w:numId="19" w16cid:durableId="1410543346">
    <w:abstractNumId w:val="27"/>
  </w:num>
  <w:num w:numId="20" w16cid:durableId="1554121432">
    <w:abstractNumId w:val="22"/>
  </w:num>
  <w:num w:numId="21" w16cid:durableId="1811706878">
    <w:abstractNumId w:val="12"/>
  </w:num>
  <w:num w:numId="22" w16cid:durableId="49890331">
    <w:abstractNumId w:val="8"/>
  </w:num>
  <w:num w:numId="23" w16cid:durableId="781191522">
    <w:abstractNumId w:val="5"/>
  </w:num>
  <w:num w:numId="24" w16cid:durableId="890729291">
    <w:abstractNumId w:val="7"/>
  </w:num>
  <w:num w:numId="25" w16cid:durableId="2019766784">
    <w:abstractNumId w:val="11"/>
  </w:num>
  <w:num w:numId="26" w16cid:durableId="405108604">
    <w:abstractNumId w:val="17"/>
  </w:num>
  <w:num w:numId="27" w16cid:durableId="188569907">
    <w:abstractNumId w:val="0"/>
  </w:num>
  <w:num w:numId="28" w16cid:durableId="9485906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D1"/>
    <w:rsid w:val="00005D04"/>
    <w:rsid w:val="00010DCC"/>
    <w:rsid w:val="00015BCF"/>
    <w:rsid w:val="00030A05"/>
    <w:rsid w:val="0003199D"/>
    <w:rsid w:val="00037A78"/>
    <w:rsid w:val="000411C2"/>
    <w:rsid w:val="0005559F"/>
    <w:rsid w:val="00055C8A"/>
    <w:rsid w:val="0007103C"/>
    <w:rsid w:val="00081E5A"/>
    <w:rsid w:val="00084BA5"/>
    <w:rsid w:val="000918E4"/>
    <w:rsid w:val="000B56A6"/>
    <w:rsid w:val="000C4D6D"/>
    <w:rsid w:val="000C6445"/>
    <w:rsid w:val="000E5F41"/>
    <w:rsid w:val="000F0005"/>
    <w:rsid w:val="000F7292"/>
    <w:rsid w:val="0010273E"/>
    <w:rsid w:val="00103FAC"/>
    <w:rsid w:val="0015420B"/>
    <w:rsid w:val="001906E8"/>
    <w:rsid w:val="001A0581"/>
    <w:rsid w:val="001B6BB5"/>
    <w:rsid w:val="001D1A8A"/>
    <w:rsid w:val="001D3367"/>
    <w:rsid w:val="001E1AD5"/>
    <w:rsid w:val="001E4467"/>
    <w:rsid w:val="001F5F2A"/>
    <w:rsid w:val="00204900"/>
    <w:rsid w:val="0021117B"/>
    <w:rsid w:val="00213DBD"/>
    <w:rsid w:val="00222B7C"/>
    <w:rsid w:val="00236097"/>
    <w:rsid w:val="00244A70"/>
    <w:rsid w:val="00253AF2"/>
    <w:rsid w:val="00280A95"/>
    <w:rsid w:val="0029125C"/>
    <w:rsid w:val="0029416A"/>
    <w:rsid w:val="00294AF1"/>
    <w:rsid w:val="002A2F0F"/>
    <w:rsid w:val="002B3203"/>
    <w:rsid w:val="002C2BD0"/>
    <w:rsid w:val="002E7BD5"/>
    <w:rsid w:val="00321F1E"/>
    <w:rsid w:val="00362919"/>
    <w:rsid w:val="003650CD"/>
    <w:rsid w:val="00375F73"/>
    <w:rsid w:val="00394E60"/>
    <w:rsid w:val="003B2036"/>
    <w:rsid w:val="003C5885"/>
    <w:rsid w:val="003D380A"/>
    <w:rsid w:val="003D445F"/>
    <w:rsid w:val="003E1CE8"/>
    <w:rsid w:val="00421DE9"/>
    <w:rsid w:val="004378FE"/>
    <w:rsid w:val="004458A2"/>
    <w:rsid w:val="00494B12"/>
    <w:rsid w:val="004A08BF"/>
    <w:rsid w:val="004B020E"/>
    <w:rsid w:val="004B6B02"/>
    <w:rsid w:val="004C082E"/>
    <w:rsid w:val="004D6B41"/>
    <w:rsid w:val="004E56D1"/>
    <w:rsid w:val="00513545"/>
    <w:rsid w:val="005152B3"/>
    <w:rsid w:val="00517FB1"/>
    <w:rsid w:val="00527054"/>
    <w:rsid w:val="00534AD1"/>
    <w:rsid w:val="00536E89"/>
    <w:rsid w:val="005463DE"/>
    <w:rsid w:val="00566FE8"/>
    <w:rsid w:val="00574A5B"/>
    <w:rsid w:val="00576C81"/>
    <w:rsid w:val="00584A92"/>
    <w:rsid w:val="0059470E"/>
    <w:rsid w:val="005C0744"/>
    <w:rsid w:val="00604207"/>
    <w:rsid w:val="00611CCE"/>
    <w:rsid w:val="00623497"/>
    <w:rsid w:val="00633DEE"/>
    <w:rsid w:val="006531E6"/>
    <w:rsid w:val="00674176"/>
    <w:rsid w:val="0068069B"/>
    <w:rsid w:val="00686992"/>
    <w:rsid w:val="00693DFF"/>
    <w:rsid w:val="006B5EDA"/>
    <w:rsid w:val="006E7A1E"/>
    <w:rsid w:val="006F0604"/>
    <w:rsid w:val="00711287"/>
    <w:rsid w:val="0073222B"/>
    <w:rsid w:val="00736B45"/>
    <w:rsid w:val="007432E0"/>
    <w:rsid w:val="00743406"/>
    <w:rsid w:val="00747EA5"/>
    <w:rsid w:val="0075110E"/>
    <w:rsid w:val="007644F5"/>
    <w:rsid w:val="00771EFF"/>
    <w:rsid w:val="007725BB"/>
    <w:rsid w:val="00784B1C"/>
    <w:rsid w:val="00785668"/>
    <w:rsid w:val="00786916"/>
    <w:rsid w:val="0079752A"/>
    <w:rsid w:val="007B0A1E"/>
    <w:rsid w:val="007C2866"/>
    <w:rsid w:val="00833A20"/>
    <w:rsid w:val="00833D7E"/>
    <w:rsid w:val="00835464"/>
    <w:rsid w:val="0085292D"/>
    <w:rsid w:val="008535B2"/>
    <w:rsid w:val="00855157"/>
    <w:rsid w:val="00855648"/>
    <w:rsid w:val="008575BE"/>
    <w:rsid w:val="008B5063"/>
    <w:rsid w:val="008B6062"/>
    <w:rsid w:val="008C3C23"/>
    <w:rsid w:val="008D0BC3"/>
    <w:rsid w:val="008D18FF"/>
    <w:rsid w:val="008F2E13"/>
    <w:rsid w:val="008F36B5"/>
    <w:rsid w:val="00905F6A"/>
    <w:rsid w:val="009115EF"/>
    <w:rsid w:val="00915FE5"/>
    <w:rsid w:val="00927CCE"/>
    <w:rsid w:val="009351D1"/>
    <w:rsid w:val="00936514"/>
    <w:rsid w:val="00951DC3"/>
    <w:rsid w:val="00963309"/>
    <w:rsid w:val="00971D54"/>
    <w:rsid w:val="009776AF"/>
    <w:rsid w:val="0098586D"/>
    <w:rsid w:val="009B2324"/>
    <w:rsid w:val="009C6799"/>
    <w:rsid w:val="009E238D"/>
    <w:rsid w:val="009E3562"/>
    <w:rsid w:val="009F5B54"/>
    <w:rsid w:val="00A06209"/>
    <w:rsid w:val="00A15184"/>
    <w:rsid w:val="00A206C1"/>
    <w:rsid w:val="00A41160"/>
    <w:rsid w:val="00A425AC"/>
    <w:rsid w:val="00A4495C"/>
    <w:rsid w:val="00A65ECD"/>
    <w:rsid w:val="00A745AC"/>
    <w:rsid w:val="00A95934"/>
    <w:rsid w:val="00AA0D95"/>
    <w:rsid w:val="00AA70FA"/>
    <w:rsid w:val="00AC0692"/>
    <w:rsid w:val="00AC162D"/>
    <w:rsid w:val="00AF2551"/>
    <w:rsid w:val="00AF6F95"/>
    <w:rsid w:val="00AF7D54"/>
    <w:rsid w:val="00B11E7E"/>
    <w:rsid w:val="00B174E4"/>
    <w:rsid w:val="00B21BF7"/>
    <w:rsid w:val="00B2284F"/>
    <w:rsid w:val="00B32634"/>
    <w:rsid w:val="00B34826"/>
    <w:rsid w:val="00B64E2C"/>
    <w:rsid w:val="00B87C43"/>
    <w:rsid w:val="00B913A0"/>
    <w:rsid w:val="00BA02B0"/>
    <w:rsid w:val="00BA237B"/>
    <w:rsid w:val="00BB0F71"/>
    <w:rsid w:val="00BC236F"/>
    <w:rsid w:val="00BC50F6"/>
    <w:rsid w:val="00BC6080"/>
    <w:rsid w:val="00BD6D19"/>
    <w:rsid w:val="00BE0608"/>
    <w:rsid w:val="00BE4899"/>
    <w:rsid w:val="00BF6054"/>
    <w:rsid w:val="00C02E30"/>
    <w:rsid w:val="00C06165"/>
    <w:rsid w:val="00C1683E"/>
    <w:rsid w:val="00C2129E"/>
    <w:rsid w:val="00C2409E"/>
    <w:rsid w:val="00C2580D"/>
    <w:rsid w:val="00C27A4C"/>
    <w:rsid w:val="00C478CE"/>
    <w:rsid w:val="00C510F3"/>
    <w:rsid w:val="00C641EE"/>
    <w:rsid w:val="00C679BF"/>
    <w:rsid w:val="00C76F6B"/>
    <w:rsid w:val="00C8369C"/>
    <w:rsid w:val="00CA02E9"/>
    <w:rsid w:val="00CA43C5"/>
    <w:rsid w:val="00CC5943"/>
    <w:rsid w:val="00D0009C"/>
    <w:rsid w:val="00D040E2"/>
    <w:rsid w:val="00D1612C"/>
    <w:rsid w:val="00D276E3"/>
    <w:rsid w:val="00D32E99"/>
    <w:rsid w:val="00D37B64"/>
    <w:rsid w:val="00D40BA6"/>
    <w:rsid w:val="00D867CF"/>
    <w:rsid w:val="00D91D57"/>
    <w:rsid w:val="00D96CF0"/>
    <w:rsid w:val="00DA5069"/>
    <w:rsid w:val="00DB2EFD"/>
    <w:rsid w:val="00DB62BF"/>
    <w:rsid w:val="00DC7C18"/>
    <w:rsid w:val="00DE19ED"/>
    <w:rsid w:val="00DF5474"/>
    <w:rsid w:val="00E158BF"/>
    <w:rsid w:val="00E2162F"/>
    <w:rsid w:val="00E25166"/>
    <w:rsid w:val="00E41857"/>
    <w:rsid w:val="00E6006F"/>
    <w:rsid w:val="00E66693"/>
    <w:rsid w:val="00EC29E8"/>
    <w:rsid w:val="00EF11D3"/>
    <w:rsid w:val="00EF1910"/>
    <w:rsid w:val="00F00827"/>
    <w:rsid w:val="00F14ECF"/>
    <w:rsid w:val="00F21600"/>
    <w:rsid w:val="00F303F6"/>
    <w:rsid w:val="00F31FCD"/>
    <w:rsid w:val="00F401D8"/>
    <w:rsid w:val="00F6318A"/>
    <w:rsid w:val="00F6537B"/>
    <w:rsid w:val="00F7144D"/>
    <w:rsid w:val="00F72084"/>
    <w:rsid w:val="00FA2775"/>
    <w:rsid w:val="00FA33FC"/>
    <w:rsid w:val="00FB1D6E"/>
    <w:rsid w:val="00FB565D"/>
    <w:rsid w:val="00FC3695"/>
    <w:rsid w:val="00FD170C"/>
    <w:rsid w:val="00FD4FA9"/>
    <w:rsid w:val="00FE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DEB6"/>
  <w15:docId w15:val="{D6EDE6EC-A56C-4120-975B-913FE50D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D1"/>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4AD1"/>
    <w:pPr>
      <w:suppressAutoHyphens w:val="0"/>
      <w:spacing w:before="100" w:beforeAutospacing="1" w:after="100" w:afterAutospacing="1"/>
    </w:pPr>
    <w:rPr>
      <w:lang w:eastAsia="ru-RU"/>
    </w:rPr>
  </w:style>
  <w:style w:type="paragraph" w:styleId="a4">
    <w:name w:val="No Spacing"/>
    <w:uiPriority w:val="1"/>
    <w:qFormat/>
    <w:rsid w:val="00534AD1"/>
    <w:rPr>
      <w:rFonts w:ascii="Times New Roman" w:eastAsia="Times New Roman" w:hAnsi="Times New Roman"/>
      <w:sz w:val="24"/>
      <w:szCs w:val="24"/>
    </w:rPr>
  </w:style>
  <w:style w:type="paragraph" w:customStyle="1" w:styleId="ConsPlusTitle">
    <w:name w:val="ConsPlusTitle"/>
    <w:rsid w:val="00534AD1"/>
    <w:pPr>
      <w:widowControl w:val="0"/>
      <w:autoSpaceDE w:val="0"/>
      <w:autoSpaceDN w:val="0"/>
      <w:adjustRightInd w:val="0"/>
    </w:pPr>
    <w:rPr>
      <w:rFonts w:ascii="Times New Roman" w:eastAsia="Times New Roman" w:hAnsi="Times New Roman"/>
      <w:b/>
      <w:bCs/>
      <w:sz w:val="24"/>
      <w:szCs w:val="24"/>
    </w:rPr>
  </w:style>
  <w:style w:type="character" w:styleId="a5">
    <w:name w:val="Strong"/>
    <w:basedOn w:val="a0"/>
    <w:uiPriority w:val="22"/>
    <w:qFormat/>
    <w:rsid w:val="00B913A0"/>
    <w:rPr>
      <w:b/>
      <w:bCs/>
    </w:rPr>
  </w:style>
  <w:style w:type="paragraph" w:customStyle="1" w:styleId="1">
    <w:name w:val="Обычный1"/>
    <w:rsid w:val="00855648"/>
    <w:pPr>
      <w:jc w:val="both"/>
    </w:pPr>
    <w:rPr>
      <w:rFonts w:ascii="TimesET" w:eastAsia="Times New Roman" w:hAnsi="TimesET"/>
      <w:sz w:val="24"/>
    </w:rPr>
  </w:style>
  <w:style w:type="paragraph" w:customStyle="1" w:styleId="ConsPlusNormal">
    <w:name w:val="ConsPlusNormal"/>
    <w:rsid w:val="001D3367"/>
    <w:pPr>
      <w:autoSpaceDE w:val="0"/>
      <w:autoSpaceDN w:val="0"/>
      <w:adjustRightInd w:val="0"/>
    </w:pPr>
    <w:rPr>
      <w:rFonts w:ascii="Times New Roman" w:hAnsi="Times New Roman"/>
      <w:sz w:val="28"/>
      <w:szCs w:val="28"/>
    </w:rPr>
  </w:style>
  <w:style w:type="paragraph" w:styleId="a6">
    <w:name w:val="Balloon Text"/>
    <w:basedOn w:val="a"/>
    <w:link w:val="a7"/>
    <w:uiPriority w:val="99"/>
    <w:semiHidden/>
    <w:unhideWhenUsed/>
    <w:rsid w:val="004378FE"/>
    <w:rPr>
      <w:rFonts w:ascii="Tahoma" w:hAnsi="Tahoma" w:cs="Tahoma"/>
      <w:sz w:val="16"/>
      <w:szCs w:val="16"/>
    </w:rPr>
  </w:style>
  <w:style w:type="character" w:customStyle="1" w:styleId="a7">
    <w:name w:val="Текст выноски Знак"/>
    <w:basedOn w:val="a0"/>
    <w:link w:val="a6"/>
    <w:uiPriority w:val="99"/>
    <w:semiHidden/>
    <w:rsid w:val="004378FE"/>
    <w:rPr>
      <w:rFonts w:ascii="Tahoma" w:eastAsia="Times New Roman" w:hAnsi="Tahoma" w:cs="Tahoma"/>
      <w:sz w:val="16"/>
      <w:szCs w:val="16"/>
      <w:lang w:eastAsia="ar-SA"/>
    </w:rPr>
  </w:style>
  <w:style w:type="paragraph" w:styleId="a8">
    <w:name w:val="footnote text"/>
    <w:basedOn w:val="a"/>
    <w:link w:val="a9"/>
    <w:uiPriority w:val="99"/>
    <w:rsid w:val="009C6799"/>
    <w:pPr>
      <w:suppressAutoHyphens w:val="0"/>
      <w:autoSpaceDE w:val="0"/>
      <w:autoSpaceDN w:val="0"/>
    </w:pPr>
    <w:rPr>
      <w:rFonts w:eastAsiaTheme="minorEastAsia"/>
      <w:sz w:val="20"/>
      <w:szCs w:val="20"/>
      <w:lang w:eastAsia="ru-RU"/>
    </w:rPr>
  </w:style>
  <w:style w:type="character" w:customStyle="1" w:styleId="a9">
    <w:name w:val="Текст сноски Знак"/>
    <w:basedOn w:val="a0"/>
    <w:link w:val="a8"/>
    <w:uiPriority w:val="99"/>
    <w:rsid w:val="009C6799"/>
    <w:rPr>
      <w:rFonts w:ascii="Times New Roman" w:eastAsiaTheme="minorEastAsia" w:hAnsi="Times New Roman"/>
    </w:rPr>
  </w:style>
  <w:style w:type="character" w:styleId="aa">
    <w:name w:val="footnote reference"/>
    <w:basedOn w:val="a0"/>
    <w:uiPriority w:val="99"/>
    <w:rsid w:val="009C6799"/>
    <w:rPr>
      <w:vertAlign w:val="superscript"/>
    </w:rPr>
  </w:style>
  <w:style w:type="paragraph" w:styleId="ab">
    <w:name w:val="List Paragraph"/>
    <w:basedOn w:val="a"/>
    <w:uiPriority w:val="34"/>
    <w:qFormat/>
    <w:rsid w:val="00584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06128">
      <w:bodyDiv w:val="1"/>
      <w:marLeft w:val="0"/>
      <w:marRight w:val="0"/>
      <w:marTop w:val="0"/>
      <w:marBottom w:val="0"/>
      <w:divBdr>
        <w:top w:val="none" w:sz="0" w:space="0" w:color="auto"/>
        <w:left w:val="none" w:sz="0" w:space="0" w:color="auto"/>
        <w:bottom w:val="none" w:sz="0" w:space="0" w:color="auto"/>
        <w:right w:val="none" w:sz="0" w:space="0" w:color="auto"/>
      </w:divBdr>
      <w:divsChild>
        <w:div w:id="2060393093">
          <w:marLeft w:val="0"/>
          <w:marRight w:val="0"/>
          <w:marTop w:val="0"/>
          <w:marBottom w:val="0"/>
          <w:divBdr>
            <w:top w:val="none" w:sz="0" w:space="0" w:color="auto"/>
            <w:left w:val="none" w:sz="0" w:space="0" w:color="auto"/>
            <w:bottom w:val="none" w:sz="0" w:space="0" w:color="auto"/>
            <w:right w:val="none" w:sz="0" w:space="0" w:color="auto"/>
          </w:divBdr>
          <w:divsChild>
            <w:div w:id="419259699">
              <w:marLeft w:val="0"/>
              <w:marRight w:val="0"/>
              <w:marTop w:val="0"/>
              <w:marBottom w:val="0"/>
              <w:divBdr>
                <w:top w:val="none" w:sz="0" w:space="0" w:color="auto"/>
                <w:left w:val="none" w:sz="0" w:space="0" w:color="auto"/>
                <w:bottom w:val="none" w:sz="0" w:space="0" w:color="auto"/>
                <w:right w:val="none" w:sz="0" w:space="0" w:color="auto"/>
              </w:divBdr>
              <w:divsChild>
                <w:div w:id="15627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A0DAA3CA6C5341929A73CEDFA9E9F6896A3616C91C12CA2083C6A5804632202C7B178B88C8FD3E802E5C632Al70BM" TargetMode="External"/><Relationship Id="rId18" Type="http://schemas.openxmlformats.org/officeDocument/2006/relationships/hyperlink" Target="consultantplus://offline/ref=E3A0DAA3CA6C5341929A73CEDFA9E9F689633B1BCB1D12CA2083C6A5804632203E7B4F8788CAE039863B0A326C2CD0C33782FB0A84A185D0l101M" TargetMode="External"/><Relationship Id="rId26" Type="http://schemas.openxmlformats.org/officeDocument/2006/relationships/hyperlink" Target="consultantplus://offline/ref=E3A0DAA3CA6C5341929A73CEDFA9E9F689633B1BCB1D12CA2083C6A5804632202C7B178B88C8FD3E802E5C632Al70BM" TargetMode="External"/><Relationship Id="rId3" Type="http://schemas.openxmlformats.org/officeDocument/2006/relationships/styles" Target="styles.xml"/><Relationship Id="rId21" Type="http://schemas.openxmlformats.org/officeDocument/2006/relationships/hyperlink" Target="consultantplus://offline/ref=E3A0DAA3CA6C5341929A73CEDFA9E9F689633B1BCB1D12CA2083C6A5804632203E7B4F8788CAE13C833B0A326C2CD0C33782FB0A84A185D0l101M" TargetMode="External"/><Relationship Id="rId7" Type="http://schemas.openxmlformats.org/officeDocument/2006/relationships/endnotes" Target="endnotes.xml"/><Relationship Id="rId12" Type="http://schemas.openxmlformats.org/officeDocument/2006/relationships/hyperlink" Target="consultantplus://offline/ref=E3A0DAA3CA6C5341929A73CEDFA9E9F68E6A3616C31512CA2083C6A5804632202C7B178B88C8FD3E802E5C632Al70BM" TargetMode="External"/><Relationship Id="rId17" Type="http://schemas.openxmlformats.org/officeDocument/2006/relationships/hyperlink" Target="consultantplus://offline/ref=E3A0DAA3CA6C5341929A73CEDFA9E9F689633B1BCB1D12CA2083C6A5804632203E7B4F8788CAE53D8E3B0A326C2CD0C33782FB0A84A185D0l101M" TargetMode="External"/><Relationship Id="rId25" Type="http://schemas.openxmlformats.org/officeDocument/2006/relationships/hyperlink" Target="consultantplus://offline/ref=E3A0DAA3CA6C5341929A73CEDFA9E9F689633B1BCB1D12CA2083C6A5804632203E7B4F8788CAEA378F3B0A326C2CD0C33782FB0A84A185D0l101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3A0DAA3CA6C5341929A73CEDFA9E9F689633B1BCB1D12CA2083C6A5804632203E7B4F8788CAE53D803B0A326C2CD0C33782FB0A84A185D0l101M" TargetMode="External"/><Relationship Id="rId20" Type="http://schemas.openxmlformats.org/officeDocument/2006/relationships/hyperlink" Target="consultantplus://offline/ref=E3A0DAA3CA6C5341929A73CEDFA9E9F68E6B3119CC1B12CA2083C6A5804632203E7B4F8788CAE33E803B0A326C2CD0C33782FB0A84A185D0l101M" TargetMode="External"/><Relationship Id="rId29" Type="http://schemas.openxmlformats.org/officeDocument/2006/relationships/hyperlink" Target="consultantplus://offline/ref=E3A0DAA3CA6C5341929A73CEDFA9E9F689633B1BCB1D12CA2083C6A5804632203E7B4F8788CAE73A8F3B0A326C2CD0C33782FB0A84A185D0l10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A0DAA3CA6C5341929A73CEDFA9E9F689633B1BCB1D12CA2083C6A5804632203E7B4F8788CAE63F843B0A326C2CD0C33782FB0A84A185D0l101M" TargetMode="External"/><Relationship Id="rId24" Type="http://schemas.openxmlformats.org/officeDocument/2006/relationships/hyperlink" Target="consultantplus://offline/ref=E3A0DAA3CA6C5341929A73CEDFA9E9F689633B1BCB1D12CA2083C6A5804632202C7B178B88C8FD3E802E5C632Al70B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3A0DAA3CA6C5341929A73CEDFA9E9F689633B1BCB1D12CA2083C6A5804632203E7B4F8788CAE53D823B0A326C2CD0C33782FB0A84A185D0l101M" TargetMode="External"/><Relationship Id="rId23" Type="http://schemas.openxmlformats.org/officeDocument/2006/relationships/hyperlink" Target="consultantplus://offline/ref=E3A0DAA3CA6C5341929A73CEDFA9E9F689633B1BCB1D12CA2083C6A5804632203E7B4F8788CAE73A8F3B0A326C2CD0C33782FB0A84A185D0l101M" TargetMode="External"/><Relationship Id="rId28" Type="http://schemas.openxmlformats.org/officeDocument/2006/relationships/hyperlink" Target="consultantplus://offline/ref=E3A0DAA3CA6C5341929A73CEDFA9E9F689633B1BCB1D12CA2083C6A5804632203E7B4F8788CAE73C853B0A326C2CD0C33782FB0A84A185D0l101M" TargetMode="External"/><Relationship Id="rId10" Type="http://schemas.openxmlformats.org/officeDocument/2006/relationships/hyperlink" Target="consultantplus://offline/ref=E3A0DAA3CA6C5341929A73CEDFA9E9F689633B1BCB1D12CA2083C6A5804632202C7B178B88C8FD3E802E5C632Al70BM" TargetMode="External"/><Relationship Id="rId19" Type="http://schemas.openxmlformats.org/officeDocument/2006/relationships/hyperlink" Target="consultantplus://offline/ref=E3A0DAA3CA6C5341929A73CEDFA9E9F689633B1BCB1D12CA2083C6A5804632203E7B4F8788CAE036823B0A326C2CD0C33782FB0A84A185D0l101M" TargetMode="External"/><Relationship Id="rId31" Type="http://schemas.openxmlformats.org/officeDocument/2006/relationships/hyperlink" Target="consultantplus://offline/ref=E3A0DAA3CA6C5341929A73CEDFA9E9F689633B1BCB1D12CA2083C6A5804632203E7B4F8788CBE23A8F3B0A326C2CD0C33782FB0A84A185D0l101M" TargetMode="External"/><Relationship Id="rId4" Type="http://schemas.openxmlformats.org/officeDocument/2006/relationships/settings" Target="settings.xml"/><Relationship Id="rId9" Type="http://schemas.openxmlformats.org/officeDocument/2006/relationships/hyperlink" Target="consultantplus://offline/ref=E3A0DAA3CA6C5341929A73CEDFA9E9F689633B1BCB1D12CA2083C6A5804632203E7B4F8788CAE03F833B0A326C2CD0C33782FB0A84A185D0l101M" TargetMode="External"/><Relationship Id="rId14" Type="http://schemas.openxmlformats.org/officeDocument/2006/relationships/hyperlink" Target="consultantplus://offline/ref=E3A0DAA3CA6C5341929A73CEDFA9E9F6896A3616C91C12CA2083C6A5804632202C7B178B88C8FD3E802E5C632Al70BM" TargetMode="External"/><Relationship Id="rId22" Type="http://schemas.openxmlformats.org/officeDocument/2006/relationships/hyperlink" Target="consultantplus://offline/ref=E3A0DAA3CA6C5341929A73CEDFA9E9F689633B1BCB1D12CA2083C6A5804632203E7B4F8788CAE73C853B0A326C2CD0C33782FB0A84A185D0l101M" TargetMode="External"/><Relationship Id="rId27" Type="http://schemas.openxmlformats.org/officeDocument/2006/relationships/hyperlink" Target="consultantplus://offline/ref=E3A0DAA3CA6C5341929A73CEDFA9E9F689633B1BCB1D12CA2083C6A5804632203E7B4F8788CAE038823B0A326C2CD0C33782FB0A84A185D0l101M" TargetMode="External"/><Relationship Id="rId30" Type="http://schemas.openxmlformats.org/officeDocument/2006/relationships/hyperlink" Target="consultantplus://offline/ref=E3A0DAA3CA6C5341929A73CEDFA9E9F689633B1BCB1D12CA2083C6A5804632203E7B4F8788CAE73C8E3B0A326C2CD0C33782FB0A84A185D0l10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4339-FEAF-443C-B2B3-E47C1A9E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15</Pages>
  <Words>6195</Words>
  <Characters>35314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Анциферова Екатерина Игоревна</dc:creator>
  <cp:lastModifiedBy>sovet@admzelenogradsk.ru</cp:lastModifiedBy>
  <cp:revision>15</cp:revision>
  <cp:lastPrinted>2022-06-30T12:40:00Z</cp:lastPrinted>
  <dcterms:created xsi:type="dcterms:W3CDTF">2022-06-09T11:54:00Z</dcterms:created>
  <dcterms:modified xsi:type="dcterms:W3CDTF">2022-06-30T12:41:00Z</dcterms:modified>
</cp:coreProperties>
</file>