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E7" w:rsidRDefault="007E3CE7" w:rsidP="007E3CE7">
      <w:pPr>
        <w:ind w:hanging="709"/>
      </w:pPr>
      <w:r w:rsidRPr="007E3CE7">
        <w:rPr>
          <w:noProof/>
        </w:rPr>
        <w:drawing>
          <wp:inline distT="0" distB="0" distL="0" distR="0">
            <wp:extent cx="5416143" cy="8046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13" t="27329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43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4D" w:rsidRPr="00006B8A" w:rsidRDefault="00CD724D" w:rsidP="0058569F">
      <w:pPr>
        <w:jc w:val="center"/>
        <w:rPr>
          <w:rFonts w:ascii="Times New Roman" w:eastAsia="Arial Unicode MS" w:hAnsi="Times New Roman"/>
          <w:b/>
          <w:sz w:val="44"/>
          <w:szCs w:val="44"/>
        </w:rPr>
      </w:pPr>
      <w:r w:rsidRPr="00006B8A">
        <w:rPr>
          <w:rFonts w:ascii="Times New Roman" w:eastAsia="Arial Unicode MS" w:hAnsi="Times New Roman"/>
          <w:b/>
          <w:sz w:val="44"/>
          <w:szCs w:val="44"/>
        </w:rPr>
        <w:t>Уважаемые налогоплательщики!</w:t>
      </w:r>
    </w:p>
    <w:p w:rsidR="00006B8A" w:rsidRPr="00FD225E" w:rsidRDefault="00006B8A" w:rsidP="00006B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006B8A" w:rsidRPr="00006B8A" w:rsidRDefault="00006B8A" w:rsidP="00006B8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32"/>
          <w:szCs w:val="32"/>
        </w:rPr>
      </w:pPr>
      <w:r w:rsidRPr="00006B8A">
        <w:rPr>
          <w:rFonts w:ascii="Times New Roman" w:hAnsi="Times New Roman"/>
          <w:sz w:val="32"/>
          <w:szCs w:val="32"/>
        </w:rPr>
        <w:t xml:space="preserve">В связи с предстоящим массовым расчетом налоговыми органами транспортного и земельного налогов организаций за 2021 год налоговые органы напоминают, что налогоплательщики, имеющие право на льготы по этим налогам, могут направить в налоговый орган по своему выбору </w:t>
      </w:r>
      <w:hyperlink r:id="rId9" w:history="1">
        <w:r w:rsidRPr="00006B8A">
          <w:rPr>
            <w:rFonts w:ascii="Times New Roman" w:hAnsi="Times New Roman"/>
            <w:sz w:val="32"/>
            <w:szCs w:val="32"/>
          </w:rPr>
          <w:t>заявление</w:t>
        </w:r>
      </w:hyperlink>
      <w:r w:rsidRPr="00006B8A">
        <w:rPr>
          <w:rFonts w:ascii="Times New Roman" w:hAnsi="Times New Roman"/>
          <w:sz w:val="32"/>
          <w:szCs w:val="32"/>
        </w:rPr>
        <w:t xml:space="preserve"> об их предоставлении. Они также вправе приложить к заявлению подтверждающие документы.</w:t>
      </w:r>
    </w:p>
    <w:p w:rsidR="00006B8A" w:rsidRPr="00006B8A" w:rsidRDefault="00006B8A" w:rsidP="00006B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2"/>
          <w:szCs w:val="32"/>
        </w:rPr>
      </w:pPr>
      <w:r w:rsidRPr="00006B8A">
        <w:rPr>
          <w:rFonts w:ascii="Times New Roman" w:hAnsi="Times New Roman"/>
          <w:sz w:val="32"/>
          <w:szCs w:val="32"/>
        </w:rPr>
        <w:t>Если указанные документы-основания в налоговом органе отсутствуют, в том числе не представлены налогоплательщиком, то налоговый орган запрашивает сведения, подтверждающие право на льготу, у органов и иных лиц, обладающих этими сведениями. По результатам рассмотрения заявления в течение 30 дней (в случае направления налоговым органом запроса в регистрирующие органы,</w:t>
      </w:r>
      <w:r>
        <w:rPr>
          <w:rFonts w:ascii="Times New Roman" w:hAnsi="Times New Roman"/>
          <w:sz w:val="32"/>
          <w:szCs w:val="32"/>
        </w:rPr>
        <w:t xml:space="preserve"> </w:t>
      </w:r>
      <w:r w:rsidRPr="00006B8A">
        <w:rPr>
          <w:rFonts w:ascii="Times New Roman" w:hAnsi="Times New Roman"/>
          <w:sz w:val="32"/>
          <w:szCs w:val="32"/>
        </w:rPr>
        <w:t>срок рассмотрения заявления может быть увеличен не более чем на 30 дней) налогоплательщику направляется уведомление о предоставлении налоговой льготы либо сообщение об отказе в ее предоставлении.</w:t>
      </w:r>
    </w:p>
    <w:p w:rsidR="00006B8A" w:rsidRPr="00006B8A" w:rsidRDefault="00006B8A" w:rsidP="00006B8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32"/>
          <w:szCs w:val="32"/>
        </w:rPr>
      </w:pPr>
      <w:r w:rsidRPr="00006B8A">
        <w:rPr>
          <w:rFonts w:ascii="Times New Roman" w:hAnsi="Times New Roman"/>
          <w:sz w:val="32"/>
          <w:szCs w:val="32"/>
        </w:rPr>
        <w:t xml:space="preserve">Если на дату формирования сообщения у налогового органа нет информации о налоговой льготе организации, в сообщение будут включены суммы налогов без учета льгот. Это может привести к выявлению недоимки или перерасчету налога. </w:t>
      </w:r>
    </w:p>
    <w:p w:rsidR="00006B8A" w:rsidRPr="00006B8A" w:rsidRDefault="00006B8A" w:rsidP="00006B8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32"/>
          <w:szCs w:val="32"/>
        </w:rPr>
      </w:pPr>
      <w:r w:rsidRPr="00006B8A">
        <w:rPr>
          <w:rFonts w:ascii="Times New Roman" w:hAnsi="Times New Roman"/>
          <w:sz w:val="32"/>
          <w:szCs w:val="32"/>
        </w:rPr>
        <w:t>Поэтому заявление о налоговых льготах за 2021 год целесообразно представить в налоговые органы до 1 апреля 2022 года.</w:t>
      </w:r>
    </w:p>
    <w:p w:rsidR="00006B8A" w:rsidRPr="00006B8A" w:rsidRDefault="00006B8A" w:rsidP="00006B8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32"/>
          <w:szCs w:val="32"/>
        </w:rPr>
      </w:pPr>
      <w:r w:rsidRPr="00006B8A">
        <w:rPr>
          <w:rFonts w:ascii="Times New Roman" w:hAnsi="Times New Roman"/>
          <w:sz w:val="32"/>
          <w:szCs w:val="32"/>
        </w:rPr>
        <w:t xml:space="preserve">Заявление можно подать в налоговый орган по своему выбору: </w:t>
      </w:r>
    </w:p>
    <w:p w:rsidR="00006B8A" w:rsidRPr="00006B8A" w:rsidRDefault="00006B8A" w:rsidP="00006B8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32"/>
          <w:szCs w:val="32"/>
        </w:rPr>
      </w:pPr>
      <w:r w:rsidRPr="00006B8A">
        <w:rPr>
          <w:rFonts w:ascii="Times New Roman" w:hAnsi="Times New Roman"/>
          <w:sz w:val="32"/>
          <w:szCs w:val="32"/>
        </w:rPr>
        <w:t>•</w:t>
      </w:r>
      <w:r w:rsidRPr="00006B8A">
        <w:rPr>
          <w:rFonts w:ascii="Times New Roman" w:hAnsi="Times New Roman"/>
          <w:sz w:val="32"/>
          <w:szCs w:val="32"/>
        </w:rPr>
        <w:tab/>
        <w:t>по месту вашего нахождения;</w:t>
      </w:r>
    </w:p>
    <w:p w:rsidR="00006B8A" w:rsidRPr="00006B8A" w:rsidRDefault="00006B8A" w:rsidP="00006B8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32"/>
          <w:szCs w:val="32"/>
        </w:rPr>
      </w:pPr>
      <w:r w:rsidRPr="00006B8A">
        <w:rPr>
          <w:rFonts w:ascii="Times New Roman" w:hAnsi="Times New Roman"/>
          <w:sz w:val="32"/>
          <w:szCs w:val="32"/>
        </w:rPr>
        <w:t>•</w:t>
      </w:r>
      <w:r w:rsidRPr="00006B8A">
        <w:rPr>
          <w:rFonts w:ascii="Times New Roman" w:hAnsi="Times New Roman"/>
          <w:sz w:val="32"/>
          <w:szCs w:val="32"/>
        </w:rPr>
        <w:tab/>
        <w:t xml:space="preserve">по месту нахождения земельного участка или транспортного средства. </w:t>
      </w:r>
    </w:p>
    <w:p w:rsidR="00006B8A" w:rsidRPr="00006B8A" w:rsidRDefault="00006B8A" w:rsidP="00006B8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32"/>
          <w:szCs w:val="32"/>
        </w:rPr>
      </w:pPr>
      <w:r w:rsidRPr="00006B8A">
        <w:rPr>
          <w:rFonts w:ascii="Times New Roman" w:hAnsi="Times New Roman"/>
          <w:sz w:val="32"/>
          <w:szCs w:val="32"/>
        </w:rPr>
        <w:t>Подать заявление в бумажном виде можно лично (через представителя) или по почте, в электронном виде - по телекоммуникационным каналам связи. Подать заявление в электронной форме через личный кабинет налогоплательщика нельзя. Такое право не предусмотрено Налоговым кодексом РФ.</w:t>
      </w:r>
    </w:p>
    <w:p w:rsidR="00CD724D" w:rsidRPr="00CD724D" w:rsidRDefault="00CD724D" w:rsidP="00CD724D">
      <w:pPr>
        <w:shd w:val="clear" w:color="auto" w:fill="FFFFFF"/>
        <w:jc w:val="both"/>
        <w:rPr>
          <w:rFonts w:ascii="Times New Roman" w:eastAsia="Arial Unicode MS" w:hAnsi="Times New Roman"/>
          <w:sz w:val="26"/>
          <w:szCs w:val="26"/>
          <w:shd w:val="clear" w:color="auto" w:fill="FFFFFF"/>
        </w:rPr>
      </w:pPr>
    </w:p>
    <w:sectPr w:rsidR="00CD724D" w:rsidRPr="00CD724D" w:rsidSect="00CD72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51" w:rsidRDefault="00DF7751" w:rsidP="00626980">
      <w:r>
        <w:separator/>
      </w:r>
    </w:p>
  </w:endnote>
  <w:endnote w:type="continuationSeparator" w:id="1">
    <w:p w:rsidR="00DF7751" w:rsidRDefault="00DF7751" w:rsidP="0062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51" w:rsidRDefault="00DF7751" w:rsidP="00626980">
      <w:r>
        <w:separator/>
      </w:r>
    </w:p>
  </w:footnote>
  <w:footnote w:type="continuationSeparator" w:id="1">
    <w:p w:rsidR="00DF7751" w:rsidRDefault="00DF7751" w:rsidP="0062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9E4780"/>
    <w:lvl w:ilvl="0">
      <w:numFmt w:val="bullet"/>
      <w:lvlText w:val="*"/>
      <w:lvlJc w:val="left"/>
    </w:lvl>
  </w:abstractNum>
  <w:abstractNum w:abstractNumId="1">
    <w:nsid w:val="0E2D034B"/>
    <w:multiLevelType w:val="multilevel"/>
    <w:tmpl w:val="1DA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42919"/>
    <w:multiLevelType w:val="hybridMultilevel"/>
    <w:tmpl w:val="CFC2BD66"/>
    <w:lvl w:ilvl="0" w:tplc="0419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35C92F75"/>
    <w:multiLevelType w:val="hybridMultilevel"/>
    <w:tmpl w:val="ACC6C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6D66"/>
    <w:multiLevelType w:val="multilevel"/>
    <w:tmpl w:val="6FE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06076D"/>
    <w:multiLevelType w:val="hybridMultilevel"/>
    <w:tmpl w:val="1AF0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54827"/>
    <w:multiLevelType w:val="multilevel"/>
    <w:tmpl w:val="5D4A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E5E81"/>
    <w:multiLevelType w:val="hybridMultilevel"/>
    <w:tmpl w:val="8E6A1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Segoe UI" w:hAnsi="Segoe UI" w:cs="Segoe U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Segoe UI" w:hAnsi="Segoe UI" w:cs="Segoe UI" w:hint="default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E7"/>
    <w:rsid w:val="00006B8A"/>
    <w:rsid w:val="00262E6B"/>
    <w:rsid w:val="002670B9"/>
    <w:rsid w:val="002B4FC6"/>
    <w:rsid w:val="00347E60"/>
    <w:rsid w:val="00477324"/>
    <w:rsid w:val="004A575E"/>
    <w:rsid w:val="0058569F"/>
    <w:rsid w:val="00585963"/>
    <w:rsid w:val="005D68C2"/>
    <w:rsid w:val="00626980"/>
    <w:rsid w:val="006E4825"/>
    <w:rsid w:val="00760312"/>
    <w:rsid w:val="007E3CE7"/>
    <w:rsid w:val="00805C17"/>
    <w:rsid w:val="00875DF5"/>
    <w:rsid w:val="009270B7"/>
    <w:rsid w:val="00A07053"/>
    <w:rsid w:val="00AA3542"/>
    <w:rsid w:val="00AD73EA"/>
    <w:rsid w:val="00AF5623"/>
    <w:rsid w:val="00C3398A"/>
    <w:rsid w:val="00C37166"/>
    <w:rsid w:val="00C54884"/>
    <w:rsid w:val="00CD724D"/>
    <w:rsid w:val="00D320C0"/>
    <w:rsid w:val="00D70285"/>
    <w:rsid w:val="00DB7C19"/>
    <w:rsid w:val="00DF7751"/>
    <w:rsid w:val="00E84720"/>
    <w:rsid w:val="00EE39D8"/>
    <w:rsid w:val="00F835C6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Times New Roman" w:hAnsi="Monotype Corsiva" w:cs="Times New Roman"/>
        <w:color w:val="000000"/>
        <w:sz w:val="56"/>
        <w:szCs w:val="5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62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269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9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98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D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="Times New Roman" w:hAnsi="Monotype Corsiva" w:cs="Times New Roman"/>
        <w:color w:val="000000"/>
        <w:sz w:val="56"/>
        <w:szCs w:val="5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62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269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9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98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D7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E1C2C54CBA5D2F4ABDEF13D1B2E0982656F65EEA7F6C9D44DCA227401C4882BFBA17047C160041A3DBE2E192A077EB294B4DuF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A430-C801-41B6-B57E-6AA18A81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3917-01-075</cp:lastModifiedBy>
  <cp:revision>3</cp:revision>
  <cp:lastPrinted>2022-03-29T09:28:00Z</cp:lastPrinted>
  <dcterms:created xsi:type="dcterms:W3CDTF">2021-01-27T12:30:00Z</dcterms:created>
  <dcterms:modified xsi:type="dcterms:W3CDTF">2022-03-29T09:28:00Z</dcterms:modified>
</cp:coreProperties>
</file>