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620" w:rsidRPr="00FD39B2" w:rsidRDefault="00C55F7E" w:rsidP="00FD39B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7C4620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7EE23C2C" wp14:editId="482B5979">
            <wp:simplePos x="0" y="0"/>
            <wp:positionH relativeFrom="margin">
              <wp:posOffset>-319405</wp:posOffset>
            </wp:positionH>
            <wp:positionV relativeFrom="margin">
              <wp:posOffset>-26035</wp:posOffset>
            </wp:positionV>
            <wp:extent cx="1400978" cy="1066800"/>
            <wp:effectExtent l="0" t="0" r="889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78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620" w:rsidRPr="00FD39B2">
        <w:rPr>
          <w:rFonts w:ascii="Times New Roman" w:hAnsi="Times New Roman" w:cs="Times New Roman"/>
          <w:b/>
          <w:sz w:val="32"/>
          <w:szCs w:val="28"/>
        </w:rPr>
        <w:t>ФОНД</w:t>
      </w:r>
    </w:p>
    <w:p w:rsidR="007C4620" w:rsidRPr="00FD39B2" w:rsidRDefault="007C4620" w:rsidP="00FD39B2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D39B2">
        <w:rPr>
          <w:rFonts w:ascii="Times New Roman" w:hAnsi="Times New Roman" w:cs="Times New Roman"/>
          <w:b/>
          <w:sz w:val="24"/>
          <w:szCs w:val="28"/>
        </w:rPr>
        <w:t>«ЦЕНТР ПОДДЕРЖКИ МАЛОГО И СРЕДНЕГО ПРЕДПРИНИМАТЕЛЬСТВА</w:t>
      </w:r>
    </w:p>
    <w:p w:rsidR="007C4620" w:rsidRPr="00FD39B2" w:rsidRDefault="007C4620" w:rsidP="00FD39B2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D39B2">
        <w:rPr>
          <w:rFonts w:ascii="Times New Roman" w:hAnsi="Times New Roman" w:cs="Times New Roman"/>
          <w:b/>
          <w:sz w:val="24"/>
          <w:szCs w:val="28"/>
        </w:rPr>
        <w:t>ЗЕЛЕНОГРАДСКОГО РАЙОНА»</w:t>
      </w:r>
    </w:p>
    <w:p w:rsidR="007C4620" w:rsidRPr="00820F62" w:rsidRDefault="007C4620" w:rsidP="007C4620">
      <w:pPr>
        <w:spacing w:after="0"/>
        <w:ind w:left="33"/>
        <w:jc w:val="center"/>
        <w:rPr>
          <w:rFonts w:ascii="Times New Roman" w:hAnsi="Times New Roman" w:cs="Times New Roman"/>
          <w:sz w:val="20"/>
          <w:szCs w:val="28"/>
        </w:rPr>
      </w:pPr>
      <w:r w:rsidRPr="00820F62">
        <w:rPr>
          <w:rFonts w:ascii="Times New Roman" w:hAnsi="Times New Roman" w:cs="Times New Roman"/>
          <w:sz w:val="20"/>
          <w:szCs w:val="28"/>
        </w:rPr>
        <w:t>Юр. адрес: 238530, Калининградская область, Зеленоградский р-н,</w:t>
      </w:r>
    </w:p>
    <w:p w:rsidR="007C4620" w:rsidRPr="00820F62" w:rsidRDefault="007C4620" w:rsidP="007C4620">
      <w:pPr>
        <w:spacing w:after="0"/>
        <w:ind w:left="33"/>
        <w:jc w:val="center"/>
        <w:rPr>
          <w:rFonts w:ascii="Times New Roman" w:hAnsi="Times New Roman" w:cs="Times New Roman"/>
          <w:sz w:val="24"/>
          <w:szCs w:val="20"/>
        </w:rPr>
      </w:pPr>
      <w:r w:rsidRPr="00820F62">
        <w:rPr>
          <w:rFonts w:ascii="Times New Roman" w:hAnsi="Times New Roman" w:cs="Times New Roman"/>
          <w:sz w:val="20"/>
          <w:szCs w:val="28"/>
        </w:rPr>
        <w:t xml:space="preserve"> г. Зеленоградск, ул. Ленина</w:t>
      </w:r>
      <w:proofErr w:type="gramStart"/>
      <w:r w:rsidRPr="00820F62">
        <w:rPr>
          <w:rFonts w:ascii="Times New Roman" w:hAnsi="Times New Roman" w:cs="Times New Roman"/>
          <w:sz w:val="20"/>
          <w:szCs w:val="28"/>
        </w:rPr>
        <w:t xml:space="preserve"> ,</w:t>
      </w:r>
      <w:proofErr w:type="gramEnd"/>
      <w:r w:rsidRPr="00820F62">
        <w:rPr>
          <w:rFonts w:ascii="Times New Roman" w:hAnsi="Times New Roman" w:cs="Times New Roman"/>
          <w:sz w:val="20"/>
          <w:szCs w:val="28"/>
        </w:rPr>
        <w:t xml:space="preserve"> д. 1, оф. 14.</w:t>
      </w:r>
    </w:p>
    <w:p w:rsidR="007C4620" w:rsidRPr="00820F62" w:rsidRDefault="007C4620" w:rsidP="007C4620">
      <w:pPr>
        <w:spacing w:after="0"/>
        <w:ind w:left="33"/>
        <w:jc w:val="center"/>
        <w:rPr>
          <w:rFonts w:ascii="Times New Roman" w:hAnsi="Times New Roman" w:cs="Times New Roman"/>
          <w:sz w:val="20"/>
          <w:szCs w:val="28"/>
        </w:rPr>
      </w:pPr>
      <w:r w:rsidRPr="00820F62">
        <w:rPr>
          <w:rFonts w:ascii="Times New Roman" w:hAnsi="Times New Roman" w:cs="Times New Roman"/>
          <w:sz w:val="20"/>
          <w:szCs w:val="28"/>
        </w:rPr>
        <w:t>Почт. адрес: 238326, Калининградская обл.</w:t>
      </w:r>
      <w:proofErr w:type="gramStart"/>
      <w:r w:rsidRPr="00820F62">
        <w:rPr>
          <w:rFonts w:ascii="Times New Roman" w:hAnsi="Times New Roman" w:cs="Times New Roman"/>
          <w:sz w:val="20"/>
          <w:szCs w:val="28"/>
        </w:rPr>
        <w:t xml:space="preserve"> ,</w:t>
      </w:r>
      <w:proofErr w:type="gramEnd"/>
      <w:r w:rsidRPr="00820F62">
        <w:rPr>
          <w:rFonts w:ascii="Times New Roman" w:hAnsi="Times New Roman" w:cs="Times New Roman"/>
          <w:sz w:val="20"/>
          <w:szCs w:val="28"/>
        </w:rPr>
        <w:t xml:space="preserve">Зеленоградский р-н, </w:t>
      </w:r>
    </w:p>
    <w:p w:rsidR="007C4620" w:rsidRPr="00820F62" w:rsidRDefault="007C4620" w:rsidP="007C4620">
      <w:pPr>
        <w:spacing w:after="0"/>
        <w:ind w:left="33"/>
        <w:jc w:val="center"/>
        <w:rPr>
          <w:rFonts w:ascii="Times New Roman" w:hAnsi="Times New Roman" w:cs="Times New Roman"/>
          <w:sz w:val="20"/>
          <w:szCs w:val="28"/>
        </w:rPr>
      </w:pPr>
      <w:r w:rsidRPr="00820F62">
        <w:rPr>
          <w:rFonts w:ascii="Times New Roman" w:hAnsi="Times New Roman" w:cs="Times New Roman"/>
          <w:sz w:val="20"/>
          <w:szCs w:val="28"/>
        </w:rPr>
        <w:t>г. Зеленоградск, Курортный пр-т, д. 4, оф. 31 (3й этаж)</w:t>
      </w:r>
    </w:p>
    <w:p w:rsidR="007C4620" w:rsidRPr="00820F62" w:rsidRDefault="007C4620" w:rsidP="007C4620">
      <w:pPr>
        <w:spacing w:after="0"/>
        <w:ind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820F62">
        <w:rPr>
          <w:rFonts w:ascii="Times New Roman" w:hAnsi="Times New Roman" w:cs="Times New Roman"/>
          <w:sz w:val="20"/>
          <w:szCs w:val="28"/>
        </w:rPr>
        <w:t>ОГРН 1123900002797; ИНН  3918800045; КПП  391801001</w:t>
      </w:r>
    </w:p>
    <w:p w:rsidR="00C446E5" w:rsidRPr="003F024C" w:rsidRDefault="007C4620" w:rsidP="00820F62">
      <w:pPr>
        <w:spacing w:after="0"/>
        <w:ind w:firstLine="708"/>
        <w:jc w:val="center"/>
        <w:rPr>
          <w:rFonts w:ascii="Times New Roman" w:hAnsi="Times New Roman" w:cs="Times New Roman"/>
          <w:sz w:val="20"/>
          <w:szCs w:val="28"/>
        </w:rPr>
      </w:pPr>
      <w:r w:rsidRPr="00820F62">
        <w:rPr>
          <w:rFonts w:ascii="Times New Roman" w:hAnsi="Times New Roman" w:cs="Times New Roman"/>
          <w:sz w:val="20"/>
          <w:szCs w:val="28"/>
        </w:rPr>
        <w:t>Тел</w:t>
      </w:r>
      <w:r w:rsidRPr="003F024C">
        <w:rPr>
          <w:rFonts w:ascii="Times New Roman" w:hAnsi="Times New Roman" w:cs="Times New Roman"/>
          <w:sz w:val="20"/>
          <w:szCs w:val="28"/>
        </w:rPr>
        <w:t xml:space="preserve">: +7(40150) 32128;  +7-909-791-52-00;  </w:t>
      </w:r>
      <w:r w:rsidRPr="00820F62">
        <w:rPr>
          <w:rFonts w:ascii="Times New Roman" w:hAnsi="Times New Roman" w:cs="Times New Roman"/>
          <w:sz w:val="20"/>
          <w:szCs w:val="28"/>
          <w:lang w:val="en-US"/>
        </w:rPr>
        <w:t>E</w:t>
      </w:r>
      <w:r w:rsidRPr="003F024C">
        <w:rPr>
          <w:rFonts w:ascii="Times New Roman" w:hAnsi="Times New Roman" w:cs="Times New Roman"/>
          <w:sz w:val="20"/>
          <w:szCs w:val="28"/>
        </w:rPr>
        <w:t>-</w:t>
      </w:r>
      <w:r w:rsidRPr="00820F62">
        <w:rPr>
          <w:rFonts w:ascii="Times New Roman" w:hAnsi="Times New Roman" w:cs="Times New Roman"/>
          <w:sz w:val="20"/>
          <w:szCs w:val="28"/>
          <w:lang w:val="en-US"/>
        </w:rPr>
        <w:t>mail</w:t>
      </w:r>
      <w:r w:rsidRPr="003F024C">
        <w:rPr>
          <w:rFonts w:ascii="Times New Roman" w:hAnsi="Times New Roman" w:cs="Times New Roman"/>
          <w:sz w:val="20"/>
          <w:szCs w:val="28"/>
        </w:rPr>
        <w:t xml:space="preserve">: </w:t>
      </w:r>
      <w:hyperlink r:id="rId10" w:history="1">
        <w:r w:rsidRPr="00820F62">
          <w:rPr>
            <w:rFonts w:ascii="Times New Roman" w:hAnsi="Times New Roman" w:cs="Times New Roman"/>
            <w:sz w:val="20"/>
            <w:szCs w:val="28"/>
            <w:lang w:val="en-US"/>
          </w:rPr>
          <w:t>cent</w:t>
        </w:r>
        <w:r w:rsidRPr="00820F62">
          <w:rPr>
            <w:rFonts w:ascii="Times New Roman" w:hAnsi="Times New Roman" w:cs="Times New Roman"/>
            <w:sz w:val="20"/>
            <w:szCs w:val="28"/>
          </w:rPr>
          <w:t>е</w:t>
        </w:r>
        <w:r w:rsidRPr="00820F62">
          <w:rPr>
            <w:rFonts w:ascii="Times New Roman" w:hAnsi="Times New Roman" w:cs="Times New Roman"/>
            <w:sz w:val="20"/>
            <w:szCs w:val="28"/>
            <w:lang w:val="en-US"/>
          </w:rPr>
          <w:t>r</w:t>
        </w:r>
        <w:r w:rsidRPr="003F024C">
          <w:rPr>
            <w:rFonts w:ascii="Times New Roman" w:hAnsi="Times New Roman" w:cs="Times New Roman"/>
            <w:sz w:val="20"/>
            <w:szCs w:val="28"/>
          </w:rPr>
          <w:t>@</w:t>
        </w:r>
        <w:r w:rsidRPr="00820F62">
          <w:rPr>
            <w:rFonts w:ascii="Times New Roman" w:hAnsi="Times New Roman" w:cs="Times New Roman"/>
            <w:sz w:val="20"/>
            <w:szCs w:val="28"/>
            <w:lang w:val="en-US"/>
          </w:rPr>
          <w:t>business</w:t>
        </w:r>
        <w:r w:rsidRPr="003F024C">
          <w:rPr>
            <w:rFonts w:ascii="Times New Roman" w:hAnsi="Times New Roman" w:cs="Times New Roman"/>
            <w:sz w:val="20"/>
            <w:szCs w:val="28"/>
          </w:rPr>
          <w:t>-</w:t>
        </w:r>
        <w:r w:rsidRPr="00820F62">
          <w:rPr>
            <w:rFonts w:ascii="Times New Roman" w:hAnsi="Times New Roman" w:cs="Times New Roman"/>
            <w:sz w:val="20"/>
            <w:szCs w:val="28"/>
            <w:lang w:val="en-US"/>
          </w:rPr>
          <w:t>zel</w:t>
        </w:r>
        <w:r w:rsidRPr="003F024C">
          <w:rPr>
            <w:rFonts w:ascii="Times New Roman" w:hAnsi="Times New Roman" w:cs="Times New Roman"/>
            <w:sz w:val="20"/>
            <w:szCs w:val="28"/>
          </w:rPr>
          <w:t>.</w:t>
        </w:r>
        <w:r w:rsidRPr="00820F62">
          <w:rPr>
            <w:rFonts w:ascii="Times New Roman" w:hAnsi="Times New Roman" w:cs="Times New Roman"/>
            <w:sz w:val="20"/>
            <w:szCs w:val="28"/>
            <w:lang w:val="en-US"/>
          </w:rPr>
          <w:t>ru</w:t>
        </w:r>
      </w:hyperlink>
    </w:p>
    <w:p w:rsidR="00820F62" w:rsidRDefault="00820F62" w:rsidP="00820F62">
      <w:pPr>
        <w:spacing w:after="0"/>
        <w:ind w:firstLine="708"/>
        <w:jc w:val="center"/>
        <w:rPr>
          <w:rFonts w:ascii="Times New Roman" w:hAnsi="Times New Roman" w:cs="Times New Roman"/>
          <w:szCs w:val="28"/>
        </w:rPr>
      </w:pPr>
    </w:p>
    <w:p w:rsidR="005F77F0" w:rsidRPr="00820F62" w:rsidRDefault="00C55F7E" w:rsidP="007C46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A2B3024" wp14:editId="75E2A9AB">
            <wp:simplePos x="0" y="0"/>
            <wp:positionH relativeFrom="column">
              <wp:posOffset>4147820</wp:posOffset>
            </wp:positionH>
            <wp:positionV relativeFrom="paragraph">
              <wp:posOffset>167005</wp:posOffset>
            </wp:positionV>
            <wp:extent cx="1672590" cy="1143000"/>
            <wp:effectExtent l="0" t="0" r="3810" b="0"/>
            <wp:wrapNone/>
            <wp:docPr id="4" name="Рисунок 4" descr="\\gbuh\Shara\ФОНД\Логотип Поддержки нов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buh\Shara\ФОНД\Логотип Поддержки нов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6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83265D" wp14:editId="0C63A2DE">
            <wp:simplePos x="0" y="0"/>
            <wp:positionH relativeFrom="column">
              <wp:posOffset>2129790</wp:posOffset>
            </wp:positionH>
            <wp:positionV relativeFrom="paragraph">
              <wp:posOffset>3175</wp:posOffset>
            </wp:positionV>
            <wp:extent cx="1381125" cy="1638300"/>
            <wp:effectExtent l="0" t="0" r="9525" b="0"/>
            <wp:wrapNone/>
            <wp:docPr id="18" name="Рисунок 18" descr="Описание: D:\Мои документы\ФОНД ЦПМСП БМР\ДОГОВОРА\ДОГОВОР семинары  сентябрь 2014г\Логотип Фонда рус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Мои документы\ФОНД ЦПМСП БМР\ДОГОВОРА\ДОГОВОР семинары  сентябрь 2014г\Логотип Фонда русск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56BD365" wp14:editId="7499C518">
            <wp:simplePos x="0" y="0"/>
            <wp:positionH relativeFrom="column">
              <wp:posOffset>-3810</wp:posOffset>
            </wp:positionH>
            <wp:positionV relativeFrom="paragraph">
              <wp:posOffset>-6350</wp:posOffset>
            </wp:positionV>
            <wp:extent cx="1335405" cy="1638300"/>
            <wp:effectExtent l="0" t="0" r="0" b="0"/>
            <wp:wrapNone/>
            <wp:docPr id="19" name="Рисунок 19" descr="\\gbuh\Shara\Елена\ЕЛЕНА новая\Роллап\герб Зе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buh\Shara\Елена\ЕЛЕНА новая\Роллап\герб Зел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62">
        <w:rPr>
          <w:rFonts w:ascii="Times New Roman" w:hAnsi="Times New Roman" w:cs="Times New Roman"/>
          <w:sz w:val="28"/>
          <w:szCs w:val="28"/>
        </w:rPr>
        <w:tab/>
      </w:r>
      <w:r w:rsidR="00820F62">
        <w:rPr>
          <w:rFonts w:ascii="Times New Roman" w:hAnsi="Times New Roman" w:cs="Times New Roman"/>
          <w:sz w:val="28"/>
          <w:szCs w:val="28"/>
        </w:rPr>
        <w:tab/>
      </w:r>
      <w:r w:rsidR="00820F62">
        <w:rPr>
          <w:rFonts w:ascii="Times New Roman" w:hAnsi="Times New Roman" w:cs="Times New Roman"/>
          <w:sz w:val="28"/>
          <w:szCs w:val="28"/>
        </w:rPr>
        <w:tab/>
      </w:r>
    </w:p>
    <w:p w:rsidR="00820F62" w:rsidRPr="00820F62" w:rsidRDefault="00820F62" w:rsidP="00C55F7E">
      <w:pPr>
        <w:spacing w:after="0"/>
        <w:rPr>
          <w:rFonts w:ascii="Times New Roman" w:hAnsi="Times New Roman" w:cs="Times New Roman"/>
          <w:b/>
          <w:color w:val="548DD4" w:themeColor="text2" w:themeTint="99"/>
          <w:sz w:val="14"/>
          <w:szCs w:val="28"/>
        </w:rPr>
      </w:pPr>
    </w:p>
    <w:p w:rsidR="005F77F0" w:rsidRPr="00820F62" w:rsidRDefault="005F77F0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C55F7E" w:rsidRDefault="00C55F7E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D39B2" w:rsidRDefault="00FD39B2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D39B2" w:rsidRDefault="00FD39B2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C55F7E" w:rsidRDefault="00C55F7E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C55F7E" w:rsidRDefault="00C55F7E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C55F7E" w:rsidRDefault="00C55F7E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D7C1C" w:rsidRPr="00FD39B2" w:rsidRDefault="005F77F0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FD39B2">
        <w:rPr>
          <w:rFonts w:ascii="Times New Roman" w:hAnsi="Times New Roman" w:cs="Times New Roman"/>
          <w:b/>
          <w:sz w:val="40"/>
          <w:szCs w:val="28"/>
        </w:rPr>
        <w:t>Отчет о деятельности Фонда «Центр поддержки малого и среднего предпринимательства Зеленоградского района» за 201</w:t>
      </w:r>
      <w:r w:rsidR="00820F62" w:rsidRPr="00FD39B2">
        <w:rPr>
          <w:rFonts w:ascii="Times New Roman" w:hAnsi="Times New Roman" w:cs="Times New Roman"/>
          <w:b/>
          <w:sz w:val="40"/>
          <w:szCs w:val="28"/>
        </w:rPr>
        <w:t>5</w:t>
      </w:r>
      <w:r w:rsidRPr="00FD39B2">
        <w:rPr>
          <w:rFonts w:ascii="Times New Roman" w:hAnsi="Times New Roman" w:cs="Times New Roman"/>
          <w:b/>
          <w:sz w:val="40"/>
          <w:szCs w:val="28"/>
        </w:rPr>
        <w:t xml:space="preserve"> год</w:t>
      </w:r>
    </w:p>
    <w:p w:rsidR="005F77F0" w:rsidRDefault="005F77F0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569B" w:rsidRDefault="00E6569B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FD39B2">
      <w:pPr>
        <w:spacing w:after="0" w:line="240" w:lineRule="auto"/>
        <w:ind w:left="-567" w:firstLine="720"/>
        <w:jc w:val="center"/>
        <w:rPr>
          <w:rFonts w:ascii="Times New Roman" w:hAnsi="Times New Roman"/>
          <w:b/>
          <w:sz w:val="28"/>
          <w:szCs w:val="28"/>
        </w:rPr>
      </w:pPr>
      <w:r w:rsidRPr="003E6150">
        <w:rPr>
          <w:rFonts w:ascii="Times New Roman" w:hAnsi="Times New Roman"/>
          <w:b/>
          <w:sz w:val="28"/>
          <w:szCs w:val="28"/>
        </w:rPr>
        <w:t xml:space="preserve">Калининградская область, </w:t>
      </w:r>
    </w:p>
    <w:p w:rsidR="00FD39B2" w:rsidRPr="003E6150" w:rsidRDefault="00FD39B2" w:rsidP="00FD39B2">
      <w:pPr>
        <w:spacing w:after="0" w:line="240" w:lineRule="auto"/>
        <w:ind w:left="-567" w:firstLine="720"/>
        <w:jc w:val="center"/>
        <w:rPr>
          <w:rFonts w:ascii="Times New Roman" w:hAnsi="Times New Roman"/>
          <w:b/>
          <w:sz w:val="28"/>
          <w:szCs w:val="28"/>
        </w:rPr>
      </w:pPr>
      <w:r w:rsidRPr="003E6150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Зеленоградск</w:t>
      </w:r>
    </w:p>
    <w:p w:rsidR="00FD39B2" w:rsidRPr="00573DAB" w:rsidRDefault="00FD39B2" w:rsidP="00FD39B2">
      <w:pPr>
        <w:spacing w:after="0" w:line="240" w:lineRule="auto"/>
        <w:ind w:left="-567"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2016 </w:t>
      </w:r>
      <w:r w:rsidRPr="003E6150">
        <w:rPr>
          <w:rFonts w:ascii="Times New Roman" w:hAnsi="Times New Roman"/>
          <w:b/>
          <w:sz w:val="28"/>
          <w:szCs w:val="28"/>
        </w:rPr>
        <w:t>г.</w:t>
      </w: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0B8B" w:rsidRDefault="00670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39B2" w:rsidRPr="00D171C0" w:rsidRDefault="00FD39B2" w:rsidP="002E5D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sz w:val="28"/>
          <w:szCs w:val="28"/>
        </w:rPr>
        <w:lastRenderedPageBreak/>
        <w:t>Учредители Фонда:</w:t>
      </w:r>
    </w:p>
    <w:p w:rsidR="005F77F0" w:rsidRPr="00D171C0" w:rsidRDefault="005F77F0" w:rsidP="00A601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Фонд</w:t>
      </w:r>
      <w:r w:rsidR="00670B8B">
        <w:rPr>
          <w:rFonts w:ascii="Times New Roman" w:hAnsi="Times New Roman" w:cs="Times New Roman"/>
          <w:sz w:val="28"/>
          <w:szCs w:val="28"/>
        </w:rPr>
        <w:t xml:space="preserve"> «Центр поддержки малого и среднего предпринимательства Зеленоградского района» </w:t>
      </w:r>
      <w:r w:rsidR="003A2EC8">
        <w:rPr>
          <w:rFonts w:ascii="Times New Roman" w:hAnsi="Times New Roman" w:cs="Times New Roman"/>
          <w:sz w:val="28"/>
          <w:szCs w:val="28"/>
        </w:rPr>
        <w:t xml:space="preserve">является </w:t>
      </w:r>
      <w:proofErr w:type="spellStart"/>
      <w:r w:rsidR="003A2EC8">
        <w:rPr>
          <w:rFonts w:ascii="Times New Roman" w:hAnsi="Times New Roman" w:cs="Times New Roman"/>
          <w:sz w:val="28"/>
          <w:szCs w:val="28"/>
        </w:rPr>
        <w:t>правоприемником</w:t>
      </w:r>
      <w:proofErr w:type="spellEnd"/>
      <w:r w:rsidRPr="00D171C0">
        <w:rPr>
          <w:rFonts w:ascii="Times New Roman" w:hAnsi="Times New Roman" w:cs="Times New Roman"/>
          <w:sz w:val="28"/>
          <w:szCs w:val="28"/>
        </w:rPr>
        <w:t xml:space="preserve"> Н</w:t>
      </w:r>
      <w:r w:rsidR="00670B8B">
        <w:rPr>
          <w:rFonts w:ascii="Times New Roman" w:hAnsi="Times New Roman" w:cs="Times New Roman"/>
          <w:sz w:val="28"/>
          <w:szCs w:val="28"/>
        </w:rPr>
        <w:t xml:space="preserve">екоммерческого </w:t>
      </w:r>
      <w:r w:rsidRPr="00D171C0">
        <w:rPr>
          <w:rFonts w:ascii="Times New Roman" w:hAnsi="Times New Roman" w:cs="Times New Roman"/>
          <w:sz w:val="28"/>
          <w:szCs w:val="28"/>
        </w:rPr>
        <w:t>П</w:t>
      </w:r>
      <w:r w:rsidR="00670B8B">
        <w:rPr>
          <w:rFonts w:ascii="Times New Roman" w:hAnsi="Times New Roman" w:cs="Times New Roman"/>
          <w:sz w:val="28"/>
          <w:szCs w:val="28"/>
        </w:rPr>
        <w:t>артнерства</w:t>
      </w:r>
      <w:r w:rsidRPr="00D171C0">
        <w:rPr>
          <w:rFonts w:ascii="Times New Roman" w:hAnsi="Times New Roman" w:cs="Times New Roman"/>
          <w:sz w:val="28"/>
          <w:szCs w:val="28"/>
        </w:rPr>
        <w:t xml:space="preserve"> «Центр поддержки малого и среднего предпринимательства Зеленоградского района»</w:t>
      </w:r>
      <w:r w:rsidR="003A2EC8">
        <w:rPr>
          <w:rFonts w:ascii="Times New Roman" w:hAnsi="Times New Roman" w:cs="Times New Roman"/>
          <w:sz w:val="28"/>
          <w:szCs w:val="28"/>
        </w:rPr>
        <w:t xml:space="preserve"> и создан в результате реорганизации </w:t>
      </w:r>
      <w:r w:rsidRPr="00D171C0">
        <w:rPr>
          <w:rFonts w:ascii="Times New Roman" w:hAnsi="Times New Roman" w:cs="Times New Roman"/>
          <w:sz w:val="28"/>
          <w:szCs w:val="28"/>
        </w:rPr>
        <w:t>в 2012 году (свидетельство о государственной регистрации от 23.11.2012 г.). Н</w:t>
      </w:r>
      <w:r w:rsidR="003A2EC8">
        <w:rPr>
          <w:rFonts w:ascii="Times New Roman" w:hAnsi="Times New Roman" w:cs="Times New Roman"/>
          <w:sz w:val="28"/>
          <w:szCs w:val="28"/>
        </w:rPr>
        <w:t xml:space="preserve">екоммерческое партнерство </w:t>
      </w:r>
      <w:r w:rsidRPr="00D171C0">
        <w:rPr>
          <w:rFonts w:ascii="Times New Roman" w:hAnsi="Times New Roman" w:cs="Times New Roman"/>
          <w:sz w:val="28"/>
          <w:szCs w:val="28"/>
        </w:rPr>
        <w:t xml:space="preserve">начало свою деятельность в июле 2009 года. </w:t>
      </w:r>
    </w:p>
    <w:p w:rsidR="00FD39B2" w:rsidRPr="00D171C0" w:rsidRDefault="005F77F0" w:rsidP="00A601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Учредителями Фонда являются: </w:t>
      </w:r>
    </w:p>
    <w:p w:rsidR="00FD39B2" w:rsidRPr="00D171C0" w:rsidRDefault="005F77F0" w:rsidP="00FD39B2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Администрация МО «Зеленоградский </w:t>
      </w:r>
      <w:r w:rsidR="00FD39B2" w:rsidRPr="00D171C0">
        <w:rPr>
          <w:rFonts w:ascii="Times New Roman" w:hAnsi="Times New Roman" w:cs="Times New Roman"/>
          <w:sz w:val="28"/>
          <w:szCs w:val="28"/>
        </w:rPr>
        <w:t>городской округ</w:t>
      </w:r>
      <w:r w:rsidRPr="00D171C0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5F77F0" w:rsidRPr="00D171C0" w:rsidRDefault="005F77F0" w:rsidP="00FD39B2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Г</w:t>
      </w:r>
      <w:r w:rsidR="00FD39B2" w:rsidRPr="00D171C0">
        <w:rPr>
          <w:rFonts w:ascii="Times New Roman" w:hAnsi="Times New Roman" w:cs="Times New Roman"/>
          <w:sz w:val="28"/>
          <w:szCs w:val="28"/>
        </w:rPr>
        <w:t>осударственное автономное учреждение Калининградской области</w:t>
      </w:r>
      <w:r w:rsidRPr="00D171C0">
        <w:rPr>
          <w:rFonts w:ascii="Times New Roman" w:hAnsi="Times New Roman" w:cs="Times New Roman"/>
          <w:sz w:val="28"/>
          <w:szCs w:val="28"/>
        </w:rPr>
        <w:t xml:space="preserve"> «Фонд поддержки предпринимательства».</w:t>
      </w:r>
    </w:p>
    <w:p w:rsidR="00FD39B2" w:rsidRPr="00D171C0" w:rsidRDefault="00FD39B2" w:rsidP="00A601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1921" w:rsidRPr="00D171C0" w:rsidRDefault="005F77F0" w:rsidP="00A601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Директор Фонда «ЦПМСП Зеленоградского района»: </w:t>
      </w:r>
      <w:r w:rsidR="00FD39B2" w:rsidRPr="00D171C0">
        <w:rPr>
          <w:rFonts w:ascii="Times New Roman" w:hAnsi="Times New Roman" w:cs="Times New Roman"/>
          <w:sz w:val="28"/>
          <w:szCs w:val="28"/>
        </w:rPr>
        <w:t>Табакарова Елена Константиновна</w:t>
      </w:r>
    </w:p>
    <w:p w:rsidR="002E5D12" w:rsidRPr="00D171C0" w:rsidRDefault="00455B36" w:rsidP="00A601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921" w:rsidRPr="00D171C0" w:rsidRDefault="00C41921" w:rsidP="00C419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sz w:val="28"/>
          <w:szCs w:val="28"/>
        </w:rPr>
        <w:t>Сотрудники Фонда:</w:t>
      </w:r>
    </w:p>
    <w:p w:rsidR="002E5D12" w:rsidRPr="00D171C0" w:rsidRDefault="00455B36" w:rsidP="00A601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Структура Фонда «ЦПМСП Зеленоградского района» </w:t>
      </w:r>
      <w:proofErr w:type="gramStart"/>
      <w:r w:rsidRPr="00D171C0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D171C0">
        <w:rPr>
          <w:rFonts w:ascii="Times New Roman" w:hAnsi="Times New Roman" w:cs="Times New Roman"/>
          <w:sz w:val="28"/>
          <w:szCs w:val="28"/>
        </w:rPr>
        <w:t xml:space="preserve"> штатного расписания на 01.01.201</w:t>
      </w:r>
      <w:r w:rsidR="00C41921" w:rsidRPr="00D171C0">
        <w:rPr>
          <w:rFonts w:ascii="Times New Roman" w:hAnsi="Times New Roman" w:cs="Times New Roman"/>
          <w:sz w:val="28"/>
          <w:szCs w:val="28"/>
        </w:rPr>
        <w:t>6</w:t>
      </w:r>
      <w:r w:rsidRPr="00D171C0">
        <w:rPr>
          <w:rFonts w:ascii="Times New Roman" w:hAnsi="Times New Roman" w:cs="Times New Roman"/>
          <w:sz w:val="28"/>
          <w:szCs w:val="28"/>
        </w:rPr>
        <w:t xml:space="preserve"> г.: </w:t>
      </w:r>
    </w:p>
    <w:p w:rsidR="002E5D12" w:rsidRPr="00D171C0" w:rsidRDefault="002E5D12" w:rsidP="00A601EF">
      <w:pPr>
        <w:pStyle w:val="a7"/>
        <w:numPr>
          <w:ilvl w:val="0"/>
          <w:numId w:val="4"/>
        </w:num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Директор;</w:t>
      </w:r>
    </w:p>
    <w:p w:rsidR="002E5D12" w:rsidRPr="00D171C0" w:rsidRDefault="002E5D12" w:rsidP="00A601EF">
      <w:pPr>
        <w:pStyle w:val="a7"/>
        <w:numPr>
          <w:ilvl w:val="0"/>
          <w:numId w:val="4"/>
        </w:num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Главный бухгалтер;</w:t>
      </w:r>
    </w:p>
    <w:p w:rsidR="002E5D12" w:rsidRPr="00D171C0" w:rsidRDefault="002E5D12" w:rsidP="00A601EF">
      <w:pPr>
        <w:pStyle w:val="a7"/>
        <w:numPr>
          <w:ilvl w:val="0"/>
          <w:numId w:val="4"/>
        </w:num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С</w:t>
      </w:r>
      <w:r w:rsidR="00455B36" w:rsidRPr="00D171C0">
        <w:rPr>
          <w:rFonts w:ascii="Times New Roman" w:hAnsi="Times New Roman" w:cs="Times New Roman"/>
          <w:sz w:val="28"/>
          <w:szCs w:val="28"/>
        </w:rPr>
        <w:t xml:space="preserve">пециалист по развитию предпринимательства. </w:t>
      </w:r>
    </w:p>
    <w:p w:rsidR="00444E2F" w:rsidRPr="00D171C0" w:rsidRDefault="00455B36" w:rsidP="00A601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На данный момент в Фонде работа</w:t>
      </w:r>
      <w:r w:rsidR="00670B8B">
        <w:rPr>
          <w:rFonts w:ascii="Times New Roman" w:hAnsi="Times New Roman" w:cs="Times New Roman"/>
          <w:sz w:val="28"/>
          <w:szCs w:val="28"/>
        </w:rPr>
        <w:t>ю</w:t>
      </w:r>
      <w:r w:rsidRPr="00D171C0">
        <w:rPr>
          <w:rFonts w:ascii="Times New Roman" w:hAnsi="Times New Roman" w:cs="Times New Roman"/>
          <w:sz w:val="28"/>
          <w:szCs w:val="28"/>
        </w:rPr>
        <w:t xml:space="preserve">т 3 человека. </w:t>
      </w:r>
    </w:p>
    <w:p w:rsidR="002E5D12" w:rsidRPr="00D171C0" w:rsidRDefault="002E5D12" w:rsidP="00A601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Юридический адрес Фон</w:t>
      </w:r>
      <w:r w:rsidR="0066008E" w:rsidRPr="00D171C0">
        <w:rPr>
          <w:rFonts w:ascii="Times New Roman" w:hAnsi="Times New Roman" w:cs="Times New Roman"/>
          <w:sz w:val="28"/>
          <w:szCs w:val="28"/>
        </w:rPr>
        <w:t>д</w:t>
      </w:r>
      <w:r w:rsidRPr="00D171C0">
        <w:rPr>
          <w:rFonts w:ascii="Times New Roman" w:hAnsi="Times New Roman" w:cs="Times New Roman"/>
          <w:sz w:val="28"/>
          <w:szCs w:val="28"/>
        </w:rPr>
        <w:t>а: Калининградская область, город Зеленоградск, ул. Ленина</w:t>
      </w:r>
      <w:r w:rsidR="001B220A" w:rsidRPr="00D171C0">
        <w:rPr>
          <w:rFonts w:ascii="Times New Roman" w:hAnsi="Times New Roman" w:cs="Times New Roman"/>
          <w:sz w:val="28"/>
          <w:szCs w:val="28"/>
        </w:rPr>
        <w:t>, 1</w:t>
      </w:r>
      <w:r w:rsidRPr="00D171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71C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D171C0">
        <w:rPr>
          <w:rFonts w:ascii="Times New Roman" w:hAnsi="Times New Roman" w:cs="Times New Roman"/>
          <w:sz w:val="28"/>
          <w:szCs w:val="28"/>
        </w:rPr>
        <w:t xml:space="preserve">. 14. </w:t>
      </w:r>
    </w:p>
    <w:p w:rsidR="002E5D12" w:rsidRPr="00D171C0" w:rsidRDefault="002E5D12" w:rsidP="00A601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Фактичекский  адрес: </w:t>
      </w:r>
      <w:r w:rsidR="001B220A" w:rsidRPr="00D171C0">
        <w:rPr>
          <w:rFonts w:ascii="Times New Roman" w:hAnsi="Times New Roman" w:cs="Times New Roman"/>
          <w:sz w:val="28"/>
          <w:szCs w:val="28"/>
        </w:rPr>
        <w:t xml:space="preserve">Калининградская область, </w:t>
      </w:r>
      <w:r w:rsidRPr="00D171C0">
        <w:rPr>
          <w:rFonts w:ascii="Times New Roman" w:hAnsi="Times New Roman" w:cs="Times New Roman"/>
          <w:sz w:val="28"/>
          <w:szCs w:val="28"/>
        </w:rPr>
        <w:t>горо</w:t>
      </w:r>
      <w:r w:rsidR="0066008E" w:rsidRPr="00D171C0">
        <w:rPr>
          <w:rFonts w:ascii="Times New Roman" w:hAnsi="Times New Roman" w:cs="Times New Roman"/>
          <w:sz w:val="28"/>
          <w:szCs w:val="28"/>
        </w:rPr>
        <w:t>д</w:t>
      </w:r>
      <w:r w:rsidRPr="00D171C0">
        <w:rPr>
          <w:rFonts w:ascii="Times New Roman" w:hAnsi="Times New Roman" w:cs="Times New Roman"/>
          <w:sz w:val="28"/>
          <w:szCs w:val="28"/>
        </w:rPr>
        <w:t xml:space="preserve"> Зеленоградск, </w:t>
      </w:r>
      <w:r w:rsidR="00444E2F" w:rsidRPr="00D171C0">
        <w:rPr>
          <w:rFonts w:ascii="Times New Roman" w:hAnsi="Times New Roman" w:cs="Times New Roman"/>
          <w:sz w:val="28"/>
          <w:szCs w:val="28"/>
        </w:rPr>
        <w:t xml:space="preserve">Курортный проспект, 4 (здание Сбербанка). </w:t>
      </w:r>
    </w:p>
    <w:p w:rsidR="002E5D12" w:rsidRPr="00D171C0" w:rsidRDefault="00444E2F" w:rsidP="00E15F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2E5D12" w:rsidRPr="00D171C0">
        <w:rPr>
          <w:rFonts w:ascii="Times New Roman" w:hAnsi="Times New Roman" w:cs="Times New Roman"/>
          <w:sz w:val="28"/>
          <w:szCs w:val="28"/>
        </w:rPr>
        <w:t xml:space="preserve">поддержки </w:t>
      </w:r>
      <w:r w:rsidRPr="00D171C0">
        <w:rPr>
          <w:rFonts w:ascii="Times New Roman" w:hAnsi="Times New Roman" w:cs="Times New Roman"/>
          <w:sz w:val="28"/>
          <w:szCs w:val="28"/>
        </w:rPr>
        <w:t xml:space="preserve">располагается на 3 этаже в кабинете №31. Помещение </w:t>
      </w:r>
      <w:r w:rsidR="003A2EC8">
        <w:rPr>
          <w:rFonts w:ascii="Times New Roman" w:hAnsi="Times New Roman" w:cs="Times New Roman"/>
          <w:sz w:val="28"/>
          <w:szCs w:val="28"/>
        </w:rPr>
        <w:t xml:space="preserve">арендуется Фондом </w:t>
      </w:r>
      <w:r w:rsidRPr="00D171C0">
        <w:rPr>
          <w:rFonts w:ascii="Times New Roman" w:hAnsi="Times New Roman" w:cs="Times New Roman"/>
          <w:sz w:val="28"/>
          <w:szCs w:val="28"/>
        </w:rPr>
        <w:t xml:space="preserve"> у </w:t>
      </w:r>
      <w:r w:rsidR="002E5D12" w:rsidRPr="00D171C0">
        <w:rPr>
          <w:rFonts w:ascii="Times New Roman" w:hAnsi="Times New Roman" w:cs="Times New Roman"/>
          <w:sz w:val="28"/>
          <w:szCs w:val="28"/>
        </w:rPr>
        <w:t>Калининградского отделения «Сбербанк</w:t>
      </w:r>
      <w:r w:rsidR="001B220A" w:rsidRPr="00D171C0">
        <w:rPr>
          <w:rFonts w:ascii="Times New Roman" w:hAnsi="Times New Roman" w:cs="Times New Roman"/>
          <w:sz w:val="28"/>
          <w:szCs w:val="28"/>
        </w:rPr>
        <w:t>а России</w:t>
      </w:r>
      <w:r w:rsidR="002E5D12" w:rsidRPr="00D171C0">
        <w:rPr>
          <w:rFonts w:ascii="Times New Roman" w:hAnsi="Times New Roman" w:cs="Times New Roman"/>
          <w:sz w:val="28"/>
          <w:szCs w:val="28"/>
        </w:rPr>
        <w:t>» №8626</w:t>
      </w:r>
      <w:r w:rsidRPr="00D171C0">
        <w:rPr>
          <w:rFonts w:ascii="Times New Roman" w:hAnsi="Times New Roman" w:cs="Times New Roman"/>
          <w:sz w:val="28"/>
          <w:szCs w:val="28"/>
        </w:rPr>
        <w:t>, общая площадь помещения 34,1 кв. м.</w:t>
      </w:r>
    </w:p>
    <w:p w:rsidR="002E5D12" w:rsidRPr="00D171C0" w:rsidRDefault="002E5D12" w:rsidP="005F7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21" w:rsidRPr="00D171C0" w:rsidRDefault="00C41921" w:rsidP="00C419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sz w:val="28"/>
          <w:szCs w:val="28"/>
        </w:rPr>
        <w:t>Миссия Центра:</w:t>
      </w:r>
    </w:p>
    <w:p w:rsidR="005663E3" w:rsidRPr="00D171C0" w:rsidRDefault="005663E3" w:rsidP="003E05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Основной стратегической целью Фонда является формирование благоприятных экономических, правовых и организационных условий для развития малого и среднего предпринимательства </w:t>
      </w:r>
      <w:proofErr w:type="gramStart"/>
      <w:r w:rsidRPr="00D171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71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71C0">
        <w:rPr>
          <w:rFonts w:ascii="Times New Roman" w:hAnsi="Times New Roman" w:cs="Times New Roman"/>
          <w:sz w:val="28"/>
          <w:szCs w:val="28"/>
        </w:rPr>
        <w:t>Зеленоградском</w:t>
      </w:r>
      <w:proofErr w:type="gramEnd"/>
      <w:r w:rsidRPr="00D171C0">
        <w:rPr>
          <w:rFonts w:ascii="Times New Roman" w:hAnsi="Times New Roman" w:cs="Times New Roman"/>
          <w:sz w:val="28"/>
          <w:szCs w:val="28"/>
        </w:rPr>
        <w:t xml:space="preserve"> </w:t>
      </w:r>
      <w:r w:rsidR="00B445A7" w:rsidRPr="00D171C0">
        <w:rPr>
          <w:rFonts w:ascii="Times New Roman" w:hAnsi="Times New Roman" w:cs="Times New Roman"/>
          <w:sz w:val="28"/>
          <w:szCs w:val="28"/>
        </w:rPr>
        <w:t>городском округ</w:t>
      </w:r>
      <w:r w:rsidR="00A834C4" w:rsidRPr="00D171C0">
        <w:rPr>
          <w:rFonts w:ascii="Times New Roman" w:hAnsi="Times New Roman" w:cs="Times New Roman"/>
          <w:sz w:val="28"/>
          <w:szCs w:val="28"/>
        </w:rPr>
        <w:t>е</w:t>
      </w:r>
      <w:r w:rsidR="003A2EC8">
        <w:rPr>
          <w:rFonts w:ascii="Times New Roman" w:hAnsi="Times New Roman" w:cs="Times New Roman"/>
          <w:sz w:val="28"/>
          <w:szCs w:val="28"/>
        </w:rPr>
        <w:t xml:space="preserve">, повышение уровня грамотности СМСП Зеленоградского городского округа. </w:t>
      </w:r>
      <w:r w:rsidRPr="00D171C0">
        <w:rPr>
          <w:rFonts w:ascii="Times New Roman" w:hAnsi="Times New Roman" w:cs="Times New Roman"/>
          <w:sz w:val="28"/>
          <w:szCs w:val="28"/>
        </w:rPr>
        <w:t>Также целью Фонда является повышение благосостояния, уровня жизни и занятости населения в районе, достижение конкурентоспособности МСП, увеличение доли производимых СМСП товаров (работ, услуг) в общем объеме производимой продукции</w:t>
      </w:r>
      <w:r w:rsidR="003A2EC8">
        <w:rPr>
          <w:rFonts w:ascii="Times New Roman" w:hAnsi="Times New Roman" w:cs="Times New Roman"/>
          <w:sz w:val="28"/>
          <w:szCs w:val="28"/>
        </w:rPr>
        <w:t>, и как следствие увеличение рабочих мест</w:t>
      </w:r>
      <w:r w:rsidRPr="00D171C0">
        <w:rPr>
          <w:rFonts w:ascii="Times New Roman" w:hAnsi="Times New Roman" w:cs="Times New Roman"/>
          <w:sz w:val="28"/>
          <w:szCs w:val="28"/>
        </w:rPr>
        <w:t>.</w:t>
      </w:r>
    </w:p>
    <w:p w:rsidR="005663E3" w:rsidRPr="00D171C0" w:rsidRDefault="005663E3" w:rsidP="003E0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19B9" w:rsidRPr="00D171C0" w:rsidRDefault="00047D07" w:rsidP="006600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lastRenderedPageBreak/>
        <w:t>По официальным данным территориального органа Федеральной службы государственной статистики по Калининградской области на начало 201</w:t>
      </w:r>
      <w:r w:rsidR="003F024C" w:rsidRPr="00D171C0">
        <w:rPr>
          <w:rFonts w:ascii="Times New Roman" w:hAnsi="Times New Roman" w:cs="Times New Roman"/>
          <w:sz w:val="28"/>
          <w:szCs w:val="28"/>
        </w:rPr>
        <w:t>6</w:t>
      </w:r>
      <w:r w:rsidRPr="00D171C0">
        <w:rPr>
          <w:rFonts w:ascii="Times New Roman" w:hAnsi="Times New Roman" w:cs="Times New Roman"/>
          <w:sz w:val="28"/>
          <w:szCs w:val="28"/>
        </w:rPr>
        <w:t xml:space="preserve"> года </w:t>
      </w:r>
      <w:proofErr w:type="gramStart"/>
      <w:r w:rsidRPr="00D171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71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71C0">
        <w:rPr>
          <w:rFonts w:ascii="Times New Roman" w:hAnsi="Times New Roman" w:cs="Times New Roman"/>
          <w:sz w:val="28"/>
          <w:szCs w:val="28"/>
        </w:rPr>
        <w:t>Зеленоградском</w:t>
      </w:r>
      <w:proofErr w:type="gramEnd"/>
      <w:r w:rsidRPr="00D171C0">
        <w:rPr>
          <w:rFonts w:ascii="Times New Roman" w:hAnsi="Times New Roman" w:cs="Times New Roman"/>
          <w:sz w:val="28"/>
          <w:szCs w:val="28"/>
        </w:rPr>
        <w:t xml:space="preserve"> </w:t>
      </w:r>
      <w:r w:rsidR="004B21C2" w:rsidRPr="00D171C0"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D171C0">
        <w:rPr>
          <w:rFonts w:ascii="Times New Roman" w:hAnsi="Times New Roman" w:cs="Times New Roman"/>
          <w:sz w:val="28"/>
          <w:szCs w:val="28"/>
        </w:rPr>
        <w:t xml:space="preserve"> количество </w:t>
      </w:r>
      <w:r w:rsidR="003A2EC8">
        <w:rPr>
          <w:rFonts w:ascii="Times New Roman" w:hAnsi="Times New Roman" w:cs="Times New Roman"/>
          <w:sz w:val="28"/>
          <w:szCs w:val="28"/>
        </w:rPr>
        <w:t>зарегистрированных</w:t>
      </w:r>
      <w:r w:rsidR="003C195D" w:rsidRPr="00D171C0">
        <w:rPr>
          <w:rFonts w:ascii="Times New Roman" w:hAnsi="Times New Roman" w:cs="Times New Roman"/>
          <w:sz w:val="28"/>
          <w:szCs w:val="28"/>
        </w:rPr>
        <w:t xml:space="preserve"> </w:t>
      </w:r>
      <w:r w:rsidR="00D6125D"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="003C195D" w:rsidRPr="00D171C0">
        <w:rPr>
          <w:rFonts w:ascii="Times New Roman" w:hAnsi="Times New Roman" w:cs="Times New Roman"/>
          <w:sz w:val="28"/>
          <w:szCs w:val="28"/>
        </w:rPr>
        <w:t xml:space="preserve">– </w:t>
      </w:r>
      <w:r w:rsidR="00D6125D">
        <w:rPr>
          <w:rFonts w:ascii="Times New Roman" w:hAnsi="Times New Roman" w:cs="Times New Roman"/>
          <w:sz w:val="28"/>
          <w:szCs w:val="28"/>
        </w:rPr>
        <w:t>1700</w:t>
      </w:r>
      <w:r w:rsidR="003C195D" w:rsidRPr="00D171C0">
        <w:rPr>
          <w:rFonts w:ascii="Times New Roman" w:hAnsi="Times New Roman" w:cs="Times New Roman"/>
          <w:sz w:val="28"/>
          <w:szCs w:val="28"/>
        </w:rPr>
        <w:t xml:space="preserve">, </w:t>
      </w:r>
      <w:r w:rsidR="00D6125D">
        <w:rPr>
          <w:rFonts w:ascii="Times New Roman" w:hAnsi="Times New Roman" w:cs="Times New Roman"/>
          <w:sz w:val="28"/>
          <w:szCs w:val="28"/>
        </w:rPr>
        <w:t xml:space="preserve">из них индивидуальных предпринимателей – 980, </w:t>
      </w:r>
      <w:r w:rsidR="00670B8B">
        <w:rPr>
          <w:rFonts w:ascii="Times New Roman" w:hAnsi="Times New Roman" w:cs="Times New Roman"/>
          <w:sz w:val="28"/>
          <w:szCs w:val="28"/>
        </w:rPr>
        <w:t>ю</w:t>
      </w:r>
      <w:r w:rsidR="00D6125D">
        <w:rPr>
          <w:rFonts w:ascii="Times New Roman" w:hAnsi="Times New Roman" w:cs="Times New Roman"/>
          <w:sz w:val="28"/>
          <w:szCs w:val="28"/>
        </w:rPr>
        <w:t xml:space="preserve">ридических лиц – 720. </w:t>
      </w:r>
      <w:proofErr w:type="gramStart"/>
      <w:r w:rsidR="00D6125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612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125D">
        <w:rPr>
          <w:rFonts w:ascii="Times New Roman" w:hAnsi="Times New Roman" w:cs="Times New Roman"/>
          <w:sz w:val="28"/>
          <w:szCs w:val="28"/>
        </w:rPr>
        <w:t>Зеленоградском</w:t>
      </w:r>
      <w:proofErr w:type="gramEnd"/>
      <w:r w:rsidR="00D6125D">
        <w:rPr>
          <w:rFonts w:ascii="Times New Roman" w:hAnsi="Times New Roman" w:cs="Times New Roman"/>
          <w:sz w:val="28"/>
          <w:szCs w:val="28"/>
        </w:rPr>
        <w:t xml:space="preserve"> городском округе зарегистрировано в качестве работодателя 1331 предприятие.</w:t>
      </w:r>
    </w:p>
    <w:p w:rsidR="003F274C" w:rsidRPr="00D171C0" w:rsidRDefault="003F274C" w:rsidP="006600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95D" w:rsidRPr="00D171C0" w:rsidRDefault="003C195D" w:rsidP="00FC7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9B769" wp14:editId="03AE0CCB">
            <wp:extent cx="5524500" cy="28956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519B9" w:rsidRPr="00D171C0" w:rsidRDefault="00FC79F9" w:rsidP="00FC7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D6C76" wp14:editId="34A6C4DB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519B9" w:rsidRPr="00D171C0" w:rsidRDefault="004519B9" w:rsidP="005F7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AE52A" wp14:editId="749673C4">
            <wp:extent cx="6067425" cy="54387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F77F0" w:rsidRPr="00D171C0" w:rsidRDefault="005F77F0" w:rsidP="005F7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9C" w:rsidRPr="00D171C0" w:rsidRDefault="00925A9C" w:rsidP="005F77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sz w:val="28"/>
          <w:szCs w:val="28"/>
        </w:rPr>
        <w:t>Виды деятельности Фонда:</w:t>
      </w:r>
    </w:p>
    <w:p w:rsidR="00455B36" w:rsidRPr="00D171C0" w:rsidRDefault="00925A9C" w:rsidP="005F7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Для достижения основной цели</w:t>
      </w:r>
      <w:r w:rsidR="00670B8B">
        <w:rPr>
          <w:rFonts w:ascii="Times New Roman" w:hAnsi="Times New Roman" w:cs="Times New Roman"/>
          <w:sz w:val="28"/>
          <w:szCs w:val="28"/>
        </w:rPr>
        <w:t>, в соответствии с Уставом,</w:t>
      </w:r>
      <w:r w:rsidRPr="00D171C0">
        <w:rPr>
          <w:rFonts w:ascii="Times New Roman" w:hAnsi="Times New Roman" w:cs="Times New Roman"/>
          <w:sz w:val="28"/>
          <w:szCs w:val="28"/>
        </w:rPr>
        <w:t xml:space="preserve"> Фонд осуществляет свою деятельность по следующим направлениям:</w:t>
      </w:r>
    </w:p>
    <w:p w:rsidR="00925A9C" w:rsidRPr="00D171C0" w:rsidRDefault="00925A9C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Оказание информационных, консульта</w:t>
      </w:r>
      <w:r w:rsidR="00102C82" w:rsidRPr="00D171C0">
        <w:rPr>
          <w:rFonts w:ascii="Times New Roman" w:hAnsi="Times New Roman" w:cs="Times New Roman"/>
          <w:sz w:val="28"/>
          <w:szCs w:val="28"/>
        </w:rPr>
        <w:t xml:space="preserve">ционных и экспертных услуг СМСП, организация и проведение семинаров, тренингов, групповых консультаций, модульных тренингов, </w:t>
      </w:r>
      <w:proofErr w:type="spellStart"/>
      <w:r w:rsidR="00102C82" w:rsidRPr="00D171C0">
        <w:rPr>
          <w:rFonts w:ascii="Times New Roman" w:hAnsi="Times New Roman" w:cs="Times New Roman"/>
          <w:sz w:val="28"/>
          <w:szCs w:val="28"/>
        </w:rPr>
        <w:t>коучингов</w:t>
      </w:r>
      <w:proofErr w:type="spellEnd"/>
      <w:r w:rsidR="00102C82" w:rsidRPr="00D171C0">
        <w:rPr>
          <w:rFonts w:ascii="Times New Roman" w:hAnsi="Times New Roman" w:cs="Times New Roman"/>
          <w:sz w:val="28"/>
          <w:szCs w:val="28"/>
        </w:rPr>
        <w:t xml:space="preserve">  и пр.</w:t>
      </w:r>
    </w:p>
    <w:p w:rsidR="00925A9C" w:rsidRPr="00D171C0" w:rsidRDefault="00925A9C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Участие в разработке и реализации муниципальных и областных программ и мероприятий, способствующих</w:t>
      </w:r>
      <w:r w:rsidR="00102C82" w:rsidRPr="00D171C0">
        <w:rPr>
          <w:rFonts w:ascii="Times New Roman" w:hAnsi="Times New Roman" w:cs="Times New Roman"/>
          <w:sz w:val="28"/>
          <w:szCs w:val="28"/>
        </w:rPr>
        <w:t xml:space="preserve"> развитию малого и среднего предпринимательства, обеспечению занятости населения и созданию новых рабочих мест</w:t>
      </w:r>
    </w:p>
    <w:p w:rsidR="00102C82" w:rsidRPr="00D171C0" w:rsidRDefault="00102C82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Содействие в привлечении отечественных и иностранных инвестиций, кредитных ресурсов по развитию малого и среднего предпринимательства</w:t>
      </w:r>
    </w:p>
    <w:p w:rsidR="00102C82" w:rsidRPr="00D171C0" w:rsidRDefault="00102C82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Содействие поддержке инновационной деятельности СМСП</w:t>
      </w:r>
    </w:p>
    <w:p w:rsidR="00102C82" w:rsidRPr="00D171C0" w:rsidRDefault="00102C82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71C0">
        <w:rPr>
          <w:rFonts w:ascii="Times New Roman" w:hAnsi="Times New Roman" w:cs="Times New Roman"/>
          <w:sz w:val="28"/>
          <w:szCs w:val="28"/>
        </w:rPr>
        <w:t>Микрофинансовая</w:t>
      </w:r>
      <w:proofErr w:type="spellEnd"/>
      <w:r w:rsidRPr="00D171C0">
        <w:rPr>
          <w:rFonts w:ascii="Times New Roman" w:hAnsi="Times New Roman" w:cs="Times New Roman"/>
          <w:sz w:val="28"/>
          <w:szCs w:val="28"/>
        </w:rPr>
        <w:t xml:space="preserve"> деятельность в целях обеспечения СМСП, посредством предоставления замов и поручительств</w:t>
      </w:r>
    </w:p>
    <w:p w:rsidR="00102C82" w:rsidRPr="00D171C0" w:rsidRDefault="00102C82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Установление устойчивого взаимодействия между бизнесом и властью</w:t>
      </w:r>
    </w:p>
    <w:p w:rsidR="00102C82" w:rsidRPr="00D171C0" w:rsidRDefault="00102C82" w:rsidP="00102C82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122" w:rsidRDefault="00F25122" w:rsidP="00102C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C82" w:rsidRPr="00D171C0" w:rsidRDefault="00102C82" w:rsidP="00102C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sz w:val="28"/>
          <w:szCs w:val="28"/>
        </w:rPr>
        <w:t>Центр оказывает следующие услуги:</w:t>
      </w:r>
    </w:p>
    <w:p w:rsidR="00102C82" w:rsidRPr="00D171C0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- бухгалтерское обслуживание;</w:t>
      </w:r>
    </w:p>
    <w:p w:rsidR="00102C82" w:rsidRPr="00D171C0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- подготовка и/или сдача отчетов и деклараций;</w:t>
      </w:r>
    </w:p>
    <w:p w:rsidR="00102C82" w:rsidRPr="00D171C0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- государственная регистрация/прекращение и изменение в деятельности субъектов предпринимательства;</w:t>
      </w:r>
    </w:p>
    <w:p w:rsidR="00102C82" w:rsidRPr="00D171C0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- составление различных видов договоров;</w:t>
      </w:r>
    </w:p>
    <w:p w:rsidR="00102C82" w:rsidRPr="00D171C0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- </w:t>
      </w:r>
      <w:r w:rsidR="00670B8B">
        <w:rPr>
          <w:rFonts w:ascii="Times New Roman" w:hAnsi="Times New Roman" w:cs="Times New Roman"/>
          <w:sz w:val="28"/>
          <w:szCs w:val="28"/>
        </w:rPr>
        <w:t xml:space="preserve">анализ хозяйственной деятельности и </w:t>
      </w:r>
      <w:r w:rsidRPr="00D171C0">
        <w:rPr>
          <w:rFonts w:ascii="Times New Roman" w:hAnsi="Times New Roman" w:cs="Times New Roman"/>
          <w:sz w:val="28"/>
          <w:szCs w:val="28"/>
        </w:rPr>
        <w:t>бизнес-планирование;</w:t>
      </w:r>
    </w:p>
    <w:p w:rsidR="00102C82" w:rsidRPr="00D171C0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- </w:t>
      </w:r>
      <w:r w:rsidR="00670B8B">
        <w:rPr>
          <w:rFonts w:ascii="Times New Roman" w:hAnsi="Times New Roman" w:cs="Times New Roman"/>
          <w:sz w:val="28"/>
          <w:szCs w:val="28"/>
        </w:rPr>
        <w:t xml:space="preserve">разъяснение  порядка участия и </w:t>
      </w:r>
      <w:r w:rsidRPr="00D171C0">
        <w:rPr>
          <w:rFonts w:ascii="Times New Roman" w:hAnsi="Times New Roman" w:cs="Times New Roman"/>
          <w:sz w:val="28"/>
          <w:szCs w:val="28"/>
        </w:rPr>
        <w:t>подготовка документов для участия в конкурс</w:t>
      </w:r>
      <w:r w:rsidR="00670B8B">
        <w:rPr>
          <w:rFonts w:ascii="Times New Roman" w:hAnsi="Times New Roman" w:cs="Times New Roman"/>
          <w:sz w:val="28"/>
          <w:szCs w:val="28"/>
        </w:rPr>
        <w:t>ах</w:t>
      </w:r>
      <w:r w:rsidRPr="00D171C0">
        <w:rPr>
          <w:rFonts w:ascii="Times New Roman" w:hAnsi="Times New Roman" w:cs="Times New Roman"/>
          <w:sz w:val="28"/>
          <w:szCs w:val="28"/>
        </w:rPr>
        <w:t xml:space="preserve"> на получение субсидий, грантов и т.п.;</w:t>
      </w:r>
    </w:p>
    <w:p w:rsidR="00102C82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- консультирование по вопросам финансового, юридического и информационного сопровождения деятельности предпринимателей.</w:t>
      </w:r>
    </w:p>
    <w:p w:rsidR="00670B8B" w:rsidRPr="00D171C0" w:rsidRDefault="00670B8B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семинаров, тренингов, групповых консультаций и т.п.</w:t>
      </w:r>
    </w:p>
    <w:p w:rsidR="00A75B75" w:rsidRPr="00D171C0" w:rsidRDefault="00A75B75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74C" w:rsidRPr="00D171C0" w:rsidRDefault="00A75B75" w:rsidP="00A75B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sz w:val="28"/>
          <w:szCs w:val="28"/>
        </w:rPr>
        <w:t>Структура доходов предприятия по источникам поступления  за 2015 г:</w:t>
      </w:r>
    </w:p>
    <w:p w:rsidR="00F25122" w:rsidRDefault="00F25122" w:rsidP="0092558B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92558B" w:rsidP="0092558B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Доходы Фонда за 2015 год </w:t>
      </w:r>
      <w:r w:rsidRPr="00C55F7E">
        <w:rPr>
          <w:rFonts w:ascii="Times New Roman" w:hAnsi="Times New Roman" w:cs="Times New Roman"/>
          <w:sz w:val="28"/>
          <w:szCs w:val="28"/>
        </w:rPr>
        <w:t xml:space="preserve">составили </w:t>
      </w:r>
      <w:r w:rsidR="00AE1270" w:rsidRPr="00C55F7E">
        <w:rPr>
          <w:rFonts w:ascii="Times New Roman" w:hAnsi="Times New Roman" w:cs="Times New Roman"/>
          <w:sz w:val="28"/>
          <w:szCs w:val="28"/>
        </w:rPr>
        <w:t>1</w:t>
      </w:r>
      <w:r w:rsidR="00C55F7E">
        <w:rPr>
          <w:rFonts w:ascii="Times New Roman" w:hAnsi="Times New Roman" w:cs="Times New Roman"/>
          <w:sz w:val="28"/>
          <w:szCs w:val="28"/>
        </w:rPr>
        <w:t> </w:t>
      </w:r>
      <w:r w:rsidR="00AE1270" w:rsidRPr="00C55F7E">
        <w:rPr>
          <w:rFonts w:ascii="Times New Roman" w:hAnsi="Times New Roman" w:cs="Times New Roman"/>
          <w:sz w:val="28"/>
          <w:szCs w:val="28"/>
        </w:rPr>
        <w:t>819</w:t>
      </w:r>
      <w:r w:rsidR="00C55F7E">
        <w:rPr>
          <w:rFonts w:ascii="Times New Roman" w:hAnsi="Times New Roman" w:cs="Times New Roman"/>
          <w:sz w:val="28"/>
          <w:szCs w:val="28"/>
        </w:rPr>
        <w:t xml:space="preserve"> </w:t>
      </w:r>
      <w:r w:rsidR="00226A9E" w:rsidRPr="00C55F7E">
        <w:rPr>
          <w:rFonts w:ascii="Times New Roman" w:hAnsi="Times New Roman" w:cs="Times New Roman"/>
          <w:sz w:val="28"/>
          <w:szCs w:val="28"/>
        </w:rPr>
        <w:t>402</w:t>
      </w:r>
      <w:r w:rsidRPr="00C55F7E">
        <w:rPr>
          <w:rFonts w:ascii="Times New Roman" w:hAnsi="Times New Roman" w:cs="Times New Roman"/>
          <w:sz w:val="28"/>
          <w:szCs w:val="28"/>
        </w:rPr>
        <w:t xml:space="preserve"> рублей.</w:t>
      </w:r>
      <w:r w:rsidRPr="00D17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B36" w:rsidRPr="00D171C0" w:rsidRDefault="00455B36" w:rsidP="00455B36">
      <w:pPr>
        <w:pStyle w:val="a7"/>
        <w:tabs>
          <w:tab w:val="left" w:pos="142"/>
          <w:tab w:val="left" w:pos="851"/>
          <w:tab w:val="left" w:pos="115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4720EA" w:rsidP="00455B36">
      <w:pPr>
        <w:pStyle w:val="a7"/>
        <w:tabs>
          <w:tab w:val="left" w:pos="142"/>
          <w:tab w:val="left" w:pos="851"/>
          <w:tab w:val="left" w:pos="115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41B9E" wp14:editId="2C044827">
            <wp:extent cx="6057900" cy="417195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55B36" w:rsidRPr="00D171C0" w:rsidRDefault="00455B36" w:rsidP="003E05ED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5B75" w:rsidRPr="00D171C0" w:rsidRDefault="00E15FE8" w:rsidP="00E02402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50CC25" wp14:editId="25B48853">
            <wp:extent cx="6324600" cy="4333875"/>
            <wp:effectExtent l="0" t="0" r="19050" b="9525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15FE8" w:rsidRPr="00D171C0" w:rsidRDefault="00E15FE8" w:rsidP="00F25122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5B75" w:rsidRPr="00D171C0" w:rsidRDefault="00A75B75" w:rsidP="00E15FE8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sz w:val="28"/>
          <w:szCs w:val="28"/>
        </w:rPr>
        <w:t xml:space="preserve">Структура СМСП, </w:t>
      </w:r>
      <w:proofErr w:type="gramStart"/>
      <w:r w:rsidRPr="00D171C0">
        <w:rPr>
          <w:rFonts w:ascii="Times New Roman" w:hAnsi="Times New Roman" w:cs="Times New Roman"/>
          <w:b/>
          <w:sz w:val="28"/>
          <w:szCs w:val="28"/>
        </w:rPr>
        <w:t>получивших</w:t>
      </w:r>
      <w:proofErr w:type="gramEnd"/>
      <w:r w:rsidRPr="00D171C0">
        <w:rPr>
          <w:rFonts w:ascii="Times New Roman" w:hAnsi="Times New Roman" w:cs="Times New Roman"/>
          <w:b/>
          <w:sz w:val="28"/>
          <w:szCs w:val="28"/>
        </w:rPr>
        <w:t xml:space="preserve"> информационно-консультационную поддержку:</w:t>
      </w:r>
    </w:p>
    <w:p w:rsidR="00455B36" w:rsidRPr="00D171C0" w:rsidRDefault="00455B36" w:rsidP="00A601EF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Данные о консультационных услугах в целях содействия развитию предпринимательской деятельности (за 201</w:t>
      </w:r>
      <w:r w:rsidR="00A75B75" w:rsidRPr="00D171C0">
        <w:rPr>
          <w:rFonts w:ascii="Times New Roman" w:hAnsi="Times New Roman" w:cs="Times New Roman"/>
          <w:sz w:val="28"/>
          <w:szCs w:val="28"/>
        </w:rPr>
        <w:t>5</w:t>
      </w:r>
      <w:r w:rsidRPr="00D171C0">
        <w:rPr>
          <w:rFonts w:ascii="Times New Roman" w:hAnsi="Times New Roman" w:cs="Times New Roman"/>
          <w:sz w:val="28"/>
          <w:szCs w:val="28"/>
        </w:rPr>
        <w:t xml:space="preserve"> год в разрезе кол-во услуг/кол-во СМСП):</w:t>
      </w:r>
    </w:p>
    <w:p w:rsidR="00A601EF" w:rsidRPr="00D171C0" w:rsidRDefault="00A601EF" w:rsidP="003E05ED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455B36" w:rsidP="003E05ED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Таблица 1 – Финансовое сопровождение СМСП</w:t>
      </w:r>
    </w:p>
    <w:p w:rsidR="00455B36" w:rsidRPr="00D171C0" w:rsidRDefault="00455B36" w:rsidP="003E05ED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535"/>
        <w:gridCol w:w="4786"/>
      </w:tblGrid>
      <w:tr w:rsidR="00455B36" w:rsidRPr="00D171C0" w:rsidTr="003E05ED">
        <w:tc>
          <w:tcPr>
            <w:tcW w:w="4535" w:type="dxa"/>
          </w:tcPr>
          <w:p w:rsidR="00455B36" w:rsidRPr="00D171C0" w:rsidRDefault="00455B36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>обратившихся</w:t>
            </w:r>
            <w:proofErr w:type="gramEnd"/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СМСП</w:t>
            </w:r>
          </w:p>
        </w:tc>
        <w:tc>
          <w:tcPr>
            <w:tcW w:w="4786" w:type="dxa"/>
          </w:tcPr>
          <w:p w:rsidR="00455B36" w:rsidRPr="00D171C0" w:rsidRDefault="00455B36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>Кол-во оказанных услуг</w:t>
            </w:r>
          </w:p>
        </w:tc>
      </w:tr>
      <w:tr w:rsidR="00455B36" w:rsidRPr="00D171C0" w:rsidTr="003E05ED">
        <w:tc>
          <w:tcPr>
            <w:tcW w:w="4535" w:type="dxa"/>
          </w:tcPr>
          <w:p w:rsidR="00455B36" w:rsidRPr="00D171C0" w:rsidRDefault="00455B36" w:rsidP="00A75B75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75B75" w:rsidRPr="00D171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86" w:type="dxa"/>
          </w:tcPr>
          <w:p w:rsidR="00455B36" w:rsidRPr="00D171C0" w:rsidRDefault="00A75B75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sz w:val="28"/>
                <w:szCs w:val="28"/>
              </w:rPr>
              <w:t>1551</w:t>
            </w:r>
          </w:p>
        </w:tc>
      </w:tr>
    </w:tbl>
    <w:p w:rsidR="00455B36" w:rsidRPr="00D171C0" w:rsidRDefault="00455B36" w:rsidP="003E05ED">
      <w:pPr>
        <w:pStyle w:val="a7"/>
        <w:tabs>
          <w:tab w:val="left" w:pos="142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3E05ED" w:rsidP="003E05ED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ab/>
      </w:r>
      <w:r w:rsidR="00455B36" w:rsidRPr="00D171C0">
        <w:rPr>
          <w:rFonts w:ascii="Times New Roman" w:hAnsi="Times New Roman" w:cs="Times New Roman"/>
          <w:sz w:val="28"/>
          <w:szCs w:val="28"/>
        </w:rPr>
        <w:t>Таблица 2 – Юридическое сопровождение СМСП</w:t>
      </w:r>
    </w:p>
    <w:p w:rsidR="00455B36" w:rsidRPr="00D171C0" w:rsidRDefault="00455B36" w:rsidP="003E05ED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535"/>
        <w:gridCol w:w="4786"/>
      </w:tblGrid>
      <w:tr w:rsidR="00455B36" w:rsidRPr="00D171C0" w:rsidTr="003E05ED">
        <w:tc>
          <w:tcPr>
            <w:tcW w:w="4535" w:type="dxa"/>
          </w:tcPr>
          <w:p w:rsidR="00455B36" w:rsidRPr="00D171C0" w:rsidRDefault="00455B36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>обратившихся</w:t>
            </w:r>
            <w:proofErr w:type="gramEnd"/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СМСП</w:t>
            </w:r>
          </w:p>
        </w:tc>
        <w:tc>
          <w:tcPr>
            <w:tcW w:w="4786" w:type="dxa"/>
          </w:tcPr>
          <w:p w:rsidR="00455B36" w:rsidRPr="00D171C0" w:rsidRDefault="00455B36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>Кол-во оказанных услуг</w:t>
            </w:r>
          </w:p>
        </w:tc>
      </w:tr>
      <w:tr w:rsidR="00455B36" w:rsidRPr="00D171C0" w:rsidTr="003E05ED">
        <w:tc>
          <w:tcPr>
            <w:tcW w:w="4535" w:type="dxa"/>
          </w:tcPr>
          <w:p w:rsidR="00455B36" w:rsidRPr="00D171C0" w:rsidRDefault="00A75B75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786" w:type="dxa"/>
          </w:tcPr>
          <w:p w:rsidR="00455B36" w:rsidRPr="00D171C0" w:rsidRDefault="00A75B75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</w:tr>
    </w:tbl>
    <w:p w:rsidR="00455B36" w:rsidRPr="00D171C0" w:rsidRDefault="00455B36" w:rsidP="003E05ED">
      <w:pPr>
        <w:tabs>
          <w:tab w:val="left" w:pos="115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3E05ED" w:rsidP="003E05ED">
      <w:pPr>
        <w:tabs>
          <w:tab w:val="left" w:pos="115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ab/>
      </w:r>
      <w:r w:rsidR="00455B36" w:rsidRPr="00D171C0">
        <w:rPr>
          <w:rFonts w:ascii="Times New Roman" w:hAnsi="Times New Roman" w:cs="Times New Roman"/>
          <w:sz w:val="28"/>
          <w:szCs w:val="28"/>
        </w:rPr>
        <w:t xml:space="preserve">Таблица 3 – </w:t>
      </w:r>
      <w:r w:rsidR="00A75B75" w:rsidRPr="00D171C0">
        <w:rPr>
          <w:rFonts w:ascii="Times New Roman" w:hAnsi="Times New Roman" w:cs="Times New Roman"/>
          <w:sz w:val="28"/>
          <w:szCs w:val="28"/>
        </w:rPr>
        <w:t xml:space="preserve">Информационное </w:t>
      </w:r>
      <w:r w:rsidR="00455B36" w:rsidRPr="00D171C0">
        <w:rPr>
          <w:rFonts w:ascii="Times New Roman" w:hAnsi="Times New Roman" w:cs="Times New Roman"/>
          <w:sz w:val="28"/>
          <w:szCs w:val="28"/>
        </w:rPr>
        <w:t>сопровождение</w:t>
      </w:r>
    </w:p>
    <w:p w:rsidR="00455B36" w:rsidRPr="00D171C0" w:rsidRDefault="00455B36" w:rsidP="003E05ED">
      <w:pPr>
        <w:tabs>
          <w:tab w:val="left" w:pos="1152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535"/>
        <w:gridCol w:w="4786"/>
      </w:tblGrid>
      <w:tr w:rsidR="00455B36" w:rsidRPr="00D171C0" w:rsidTr="003E05ED">
        <w:tc>
          <w:tcPr>
            <w:tcW w:w="4535" w:type="dxa"/>
          </w:tcPr>
          <w:p w:rsidR="00455B36" w:rsidRPr="00D171C0" w:rsidRDefault="00455B36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>обратившихся</w:t>
            </w:r>
            <w:proofErr w:type="gramEnd"/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СМСП</w:t>
            </w:r>
          </w:p>
        </w:tc>
        <w:tc>
          <w:tcPr>
            <w:tcW w:w="4786" w:type="dxa"/>
          </w:tcPr>
          <w:p w:rsidR="00455B36" w:rsidRPr="00D171C0" w:rsidRDefault="00455B36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>Кол-во оказанных услуг</w:t>
            </w:r>
          </w:p>
        </w:tc>
      </w:tr>
      <w:tr w:rsidR="00455B36" w:rsidRPr="00D171C0" w:rsidTr="003E05ED">
        <w:tc>
          <w:tcPr>
            <w:tcW w:w="4535" w:type="dxa"/>
          </w:tcPr>
          <w:p w:rsidR="00455B36" w:rsidRPr="00D171C0" w:rsidRDefault="00A75B75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786" w:type="dxa"/>
          </w:tcPr>
          <w:p w:rsidR="00455B36" w:rsidRPr="00D171C0" w:rsidRDefault="00A75B75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455B36" w:rsidRPr="00D171C0" w:rsidRDefault="00455B36" w:rsidP="003E05ED">
      <w:pPr>
        <w:tabs>
          <w:tab w:val="left" w:pos="115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3E05ED" w:rsidP="00A601EF">
      <w:pPr>
        <w:tabs>
          <w:tab w:val="left" w:pos="709"/>
          <w:tab w:val="left" w:pos="851"/>
          <w:tab w:val="left" w:pos="993"/>
          <w:tab w:val="left" w:pos="115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ab/>
      </w:r>
      <w:r w:rsidR="00455B36" w:rsidRPr="00D171C0">
        <w:rPr>
          <w:rFonts w:ascii="Times New Roman" w:hAnsi="Times New Roman" w:cs="Times New Roman"/>
          <w:sz w:val="28"/>
          <w:szCs w:val="28"/>
        </w:rPr>
        <w:t xml:space="preserve">Всего за год оказано </w:t>
      </w:r>
      <w:r w:rsidR="00D962BE" w:rsidRPr="00D171C0">
        <w:rPr>
          <w:rFonts w:ascii="Times New Roman" w:hAnsi="Times New Roman" w:cs="Times New Roman"/>
          <w:sz w:val="28"/>
          <w:szCs w:val="28"/>
        </w:rPr>
        <w:t xml:space="preserve">консультационных </w:t>
      </w:r>
      <w:r w:rsidR="00455B36" w:rsidRPr="00D171C0">
        <w:rPr>
          <w:rFonts w:ascii="Times New Roman" w:hAnsi="Times New Roman" w:cs="Times New Roman"/>
          <w:sz w:val="28"/>
          <w:szCs w:val="28"/>
        </w:rPr>
        <w:t xml:space="preserve">услуг: </w:t>
      </w:r>
      <w:r w:rsidR="00A75B75" w:rsidRPr="00D171C0">
        <w:rPr>
          <w:rFonts w:ascii="Times New Roman" w:hAnsi="Times New Roman" w:cs="Times New Roman"/>
          <w:sz w:val="28"/>
          <w:szCs w:val="28"/>
        </w:rPr>
        <w:t>1884</w:t>
      </w:r>
      <w:r w:rsidR="00455B36" w:rsidRPr="00D171C0">
        <w:rPr>
          <w:rFonts w:ascii="Times New Roman" w:hAnsi="Times New Roman" w:cs="Times New Roman"/>
          <w:sz w:val="28"/>
          <w:szCs w:val="28"/>
        </w:rPr>
        <w:t>. В процентном соотношении:</w:t>
      </w:r>
    </w:p>
    <w:p w:rsidR="00455B36" w:rsidRPr="00D171C0" w:rsidRDefault="00455B36" w:rsidP="00455B3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455B36" w:rsidP="00455B3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 </w:t>
      </w: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EACAD" wp14:editId="0E931821">
            <wp:extent cx="596265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55B36" w:rsidRPr="00D171C0" w:rsidRDefault="00455B36" w:rsidP="003E05ED">
      <w:pPr>
        <w:pStyle w:val="a7"/>
        <w:tabs>
          <w:tab w:val="left" w:pos="142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5B75" w:rsidRPr="00D171C0" w:rsidRDefault="000468B9" w:rsidP="003E05ED">
      <w:pPr>
        <w:pStyle w:val="a7"/>
        <w:tabs>
          <w:tab w:val="left" w:pos="142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Структура СМСП, </w:t>
      </w:r>
      <w:proofErr w:type="gramStart"/>
      <w:r w:rsidRPr="00D171C0">
        <w:rPr>
          <w:rFonts w:ascii="Times New Roman" w:hAnsi="Times New Roman" w:cs="Times New Roman"/>
          <w:sz w:val="28"/>
          <w:szCs w:val="28"/>
        </w:rPr>
        <w:t>получивших</w:t>
      </w:r>
      <w:proofErr w:type="gramEnd"/>
      <w:r w:rsidRPr="00D171C0">
        <w:rPr>
          <w:rFonts w:ascii="Times New Roman" w:hAnsi="Times New Roman" w:cs="Times New Roman"/>
          <w:sz w:val="28"/>
          <w:szCs w:val="28"/>
        </w:rPr>
        <w:t xml:space="preserve"> консультационную поддержку:</w:t>
      </w:r>
    </w:p>
    <w:p w:rsidR="000468B9" w:rsidRPr="00D171C0" w:rsidRDefault="000468B9" w:rsidP="000468B9">
      <w:pPr>
        <w:pStyle w:val="a7"/>
        <w:tabs>
          <w:tab w:val="left" w:pos="142"/>
          <w:tab w:val="left" w:pos="851"/>
          <w:tab w:val="left" w:pos="1152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17511" wp14:editId="04C4E72B">
            <wp:extent cx="6057900" cy="46577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829EB" w:rsidRDefault="00A829EB" w:rsidP="00C419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29EB" w:rsidRDefault="00A829EB" w:rsidP="00C419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29EB" w:rsidRDefault="00A829EB" w:rsidP="00C419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29EB" w:rsidRDefault="00A829EB" w:rsidP="00C419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1921" w:rsidRPr="00D171C0" w:rsidRDefault="00C41921" w:rsidP="00C419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sz w:val="28"/>
          <w:szCs w:val="28"/>
        </w:rPr>
        <w:t>Материально-техническая база Фонда:</w:t>
      </w:r>
    </w:p>
    <w:p w:rsidR="00C41921" w:rsidRPr="00D171C0" w:rsidRDefault="00C41921" w:rsidP="00C419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5"/>
        <w:gridCol w:w="5926"/>
        <w:gridCol w:w="1169"/>
        <w:gridCol w:w="1661"/>
      </w:tblGrid>
      <w:tr w:rsidR="00C41921" w:rsidRPr="00D171C0" w:rsidTr="005171FE">
        <w:tc>
          <w:tcPr>
            <w:tcW w:w="815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D171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171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926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МТО</w:t>
            </w:r>
          </w:p>
        </w:tc>
        <w:tc>
          <w:tcPr>
            <w:tcW w:w="1169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661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Сумма</w:t>
            </w:r>
          </w:p>
          <w:p w:rsidR="00C41921" w:rsidRPr="00D171C0" w:rsidRDefault="00C41921" w:rsidP="00E15FE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руб.</w:t>
            </w:r>
          </w:p>
        </w:tc>
      </w:tr>
      <w:tr w:rsidR="00C41921" w:rsidRPr="00D171C0" w:rsidTr="005171FE">
        <w:tc>
          <w:tcPr>
            <w:tcW w:w="815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26" w:type="dxa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Комплект мебели для 2-х рабочих мест</w:t>
            </w:r>
          </w:p>
        </w:tc>
        <w:tc>
          <w:tcPr>
            <w:tcW w:w="1169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50 000,00</w:t>
            </w:r>
          </w:p>
        </w:tc>
      </w:tr>
      <w:tr w:rsidR="00C41921" w:rsidRPr="00D171C0" w:rsidTr="005171FE">
        <w:tc>
          <w:tcPr>
            <w:tcW w:w="815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26" w:type="dxa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Стационарные компьютеры</w:t>
            </w:r>
          </w:p>
        </w:tc>
        <w:tc>
          <w:tcPr>
            <w:tcW w:w="1169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1661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80 000,00</w:t>
            </w:r>
          </w:p>
        </w:tc>
      </w:tr>
      <w:tr w:rsidR="00C41921" w:rsidRPr="00D171C0" w:rsidTr="005171FE">
        <w:tc>
          <w:tcPr>
            <w:tcW w:w="815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26" w:type="dxa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Лазерный принтер “BROTHER”</w:t>
            </w:r>
          </w:p>
        </w:tc>
        <w:tc>
          <w:tcPr>
            <w:tcW w:w="1169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661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5 000,00</w:t>
            </w:r>
          </w:p>
        </w:tc>
      </w:tr>
      <w:tr w:rsidR="00C41921" w:rsidRPr="00D171C0" w:rsidTr="005171FE">
        <w:tc>
          <w:tcPr>
            <w:tcW w:w="815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26" w:type="dxa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Лазерное МФУ “PANTUM”</w:t>
            </w:r>
          </w:p>
        </w:tc>
        <w:tc>
          <w:tcPr>
            <w:tcW w:w="1169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661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5 000,00</w:t>
            </w:r>
          </w:p>
        </w:tc>
      </w:tr>
      <w:tr w:rsidR="00C41921" w:rsidRPr="00D171C0" w:rsidTr="005171FE">
        <w:tc>
          <w:tcPr>
            <w:tcW w:w="815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26" w:type="dxa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Программное обеспечение WINDOWS PRO7 SP1</w:t>
            </w:r>
          </w:p>
        </w:tc>
        <w:tc>
          <w:tcPr>
            <w:tcW w:w="1169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1661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60 000,00</w:t>
            </w:r>
          </w:p>
        </w:tc>
      </w:tr>
      <w:tr w:rsidR="00C41921" w:rsidRPr="00D171C0" w:rsidTr="005171FE">
        <w:tc>
          <w:tcPr>
            <w:tcW w:w="815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26" w:type="dxa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Программное обеспечение  MI</w:t>
            </w:r>
            <w:proofErr w:type="gramStart"/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ROSOFT OFFICE 2010</w:t>
            </w:r>
          </w:p>
        </w:tc>
        <w:tc>
          <w:tcPr>
            <w:tcW w:w="1169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1661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20 000,00</w:t>
            </w:r>
          </w:p>
        </w:tc>
      </w:tr>
      <w:tr w:rsidR="00C41921" w:rsidRPr="00D171C0" w:rsidTr="005171FE">
        <w:tc>
          <w:tcPr>
            <w:tcW w:w="815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26" w:type="dxa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Программное обеспечение, необходимое для бухгалтерского обслуживания предпринимателей: 1С</w:t>
            </w:r>
            <w:proofErr w:type="gramStart"/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:Б</w:t>
            </w:r>
            <w:proofErr w:type="gramEnd"/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ухгалтерия, </w:t>
            </w:r>
            <w:r w:rsidR="000468B9"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1С:УП</w:t>
            </w:r>
          </w:p>
        </w:tc>
        <w:tc>
          <w:tcPr>
            <w:tcW w:w="1169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661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45 000,00</w:t>
            </w:r>
          </w:p>
        </w:tc>
      </w:tr>
      <w:tr w:rsidR="00C41921" w:rsidRPr="00D171C0" w:rsidTr="005171FE">
        <w:tc>
          <w:tcPr>
            <w:tcW w:w="815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26" w:type="dxa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Антивирус «Лаборатория Касперского»: лицензия на 2 компьютера</w:t>
            </w:r>
          </w:p>
        </w:tc>
        <w:tc>
          <w:tcPr>
            <w:tcW w:w="1169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661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sz w:val="28"/>
                <w:szCs w:val="28"/>
              </w:rPr>
              <w:t>4 000,00</w:t>
            </w:r>
          </w:p>
        </w:tc>
      </w:tr>
      <w:tr w:rsidR="00C41921" w:rsidRPr="00D171C0" w:rsidTr="005171FE">
        <w:tc>
          <w:tcPr>
            <w:tcW w:w="7910" w:type="dxa"/>
            <w:gridSpan w:val="3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61" w:type="dxa"/>
            <w:vAlign w:val="center"/>
          </w:tcPr>
          <w:p w:rsidR="00C41921" w:rsidRPr="00D171C0" w:rsidRDefault="00C41921" w:rsidP="00E15FE8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269 000,00</w:t>
            </w:r>
          </w:p>
        </w:tc>
      </w:tr>
    </w:tbl>
    <w:p w:rsidR="00C41921" w:rsidRPr="00D171C0" w:rsidRDefault="00C41921" w:rsidP="00E15FE8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FE8" w:rsidRPr="00D171C0" w:rsidRDefault="00D5174E" w:rsidP="00E15FE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171C0">
        <w:rPr>
          <w:rFonts w:ascii="Times New Roman" w:eastAsia="Calibri" w:hAnsi="Times New Roman" w:cs="Times New Roman"/>
          <w:b/>
          <w:sz w:val="28"/>
          <w:szCs w:val="28"/>
        </w:rPr>
        <w:t>Основные мероприятия, проведенные в 2015 году</w:t>
      </w:r>
      <w:r w:rsidR="00E15FE8" w:rsidRPr="00D171C0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E15FE8" w:rsidRPr="00D171C0" w:rsidRDefault="00E15FE8" w:rsidP="00E15FE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174E" w:rsidRDefault="00D5174E" w:rsidP="00E1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Деятельность Фонда «Центр поддержки малого и среднего предпринимательства Зеленоградского района» за отчетный период 2015 года была направлена на поддержку и </w:t>
      </w:r>
      <w:r w:rsidRPr="00D171C0">
        <w:rPr>
          <w:rFonts w:ascii="Times New Roman" w:hAnsi="Times New Roman" w:cs="Times New Roman"/>
          <w:sz w:val="28"/>
          <w:szCs w:val="28"/>
        </w:rPr>
        <w:t>развитие регионального предпринимательства, популяризацию предпринимательства, увеличение числа «прозрачно» работающих предприятий за счет повышения уровня грамотности, создание новых рабочих мест, а именно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D5174E" w:rsidRPr="00D171C0" w:rsidRDefault="00D5174E" w:rsidP="00D5174E">
      <w:pPr>
        <w:numPr>
          <w:ilvl w:val="0"/>
          <w:numId w:val="2"/>
        </w:numPr>
        <w:spacing w:after="0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Проконсультировано 79 СМСП и физических лиц по вопросам создания и развития бизнеса. Оказано 1884</w:t>
      </w:r>
      <w:r w:rsidRPr="00D171C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юридических, бухгалтерских, информационных и др. консультаций; </w:t>
      </w:r>
    </w:p>
    <w:p w:rsidR="00D5174E" w:rsidRPr="00D171C0" w:rsidRDefault="00D5174E" w:rsidP="00D5174E">
      <w:pPr>
        <w:numPr>
          <w:ilvl w:val="0"/>
          <w:numId w:val="2"/>
        </w:numPr>
        <w:spacing w:after="0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Подготовлено и отправлено около 129 пакетов документов (деклараций, отчетов и др.); </w:t>
      </w: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Проводится ежедневное бухгалтерское обслуживание более 40 предприятий Зеленоградского городского округа.</w:t>
      </w: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Государственная регистрация/прекращение деятельности индивидуальных предпринимателей:</w:t>
      </w:r>
    </w:p>
    <w:p w:rsidR="00D5174E" w:rsidRPr="00D171C0" w:rsidRDefault="00D5174E" w:rsidP="00D5174E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подготовлены документы для государственной регистрации и зарегистрированы 12 индивидуальных предпринимателей и 2 юридических лица;</w:t>
      </w:r>
    </w:p>
    <w:p w:rsidR="00D5174E" w:rsidRPr="00D171C0" w:rsidRDefault="00D5174E" w:rsidP="00D5174E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подготовлены документы для прекращения деятельности и закрыты 5 </w:t>
      </w:r>
      <w:proofErr w:type="gramStart"/>
      <w:r w:rsidRPr="00D171C0">
        <w:rPr>
          <w:rFonts w:ascii="Times New Roman" w:eastAsia="Calibri" w:hAnsi="Times New Roman" w:cs="Times New Roman"/>
          <w:sz w:val="28"/>
          <w:szCs w:val="28"/>
        </w:rPr>
        <w:t>индивидуальных</w:t>
      </w:r>
      <w:proofErr w:type="gramEnd"/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предпринимателя и 1 Общество с ограниченной ответственностью.</w:t>
      </w:r>
    </w:p>
    <w:p w:rsidR="00E15FE8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Проведена работа по сбору информации о </w:t>
      </w:r>
      <w:proofErr w:type="spellStart"/>
      <w:r w:rsidRPr="00D171C0">
        <w:rPr>
          <w:rFonts w:ascii="Times New Roman" w:eastAsia="Calibri" w:hAnsi="Times New Roman" w:cs="Times New Roman"/>
          <w:sz w:val="28"/>
          <w:szCs w:val="28"/>
        </w:rPr>
        <w:t>сельхозтоваропроизводителях</w:t>
      </w:r>
      <w:proofErr w:type="spellEnd"/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Зеленоградского района и создан интернет ресурс </w:t>
      </w:r>
      <w:r w:rsidRPr="00D171C0">
        <w:rPr>
          <w:rFonts w:ascii="Times New Roman" w:eastAsia="Calibri" w:hAnsi="Times New Roman" w:cs="Times New Roman"/>
          <w:sz w:val="28"/>
          <w:szCs w:val="28"/>
          <w:lang w:val="en-US"/>
        </w:rPr>
        <w:t>www</w:t>
      </w:r>
      <w:r w:rsidRPr="00D171C0">
        <w:rPr>
          <w:rFonts w:ascii="Times New Roman" w:eastAsia="Calibri" w:hAnsi="Times New Roman" w:cs="Times New Roman"/>
          <w:sz w:val="28"/>
          <w:szCs w:val="28"/>
        </w:rPr>
        <w:t>.39</w:t>
      </w:r>
      <w:proofErr w:type="spellStart"/>
      <w:r w:rsidRPr="00D171C0">
        <w:rPr>
          <w:rFonts w:ascii="Times New Roman" w:eastAsia="Calibri" w:hAnsi="Times New Roman" w:cs="Times New Roman"/>
          <w:sz w:val="28"/>
          <w:szCs w:val="28"/>
          <w:lang w:val="en-US"/>
        </w:rPr>
        <w:t>fermerov</w:t>
      </w:r>
      <w:proofErr w:type="spellEnd"/>
      <w:r w:rsidRPr="00D171C0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D171C0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(сайт), включающий контактные данные, данные о производимых товарах и об их реализации в рамках Программы развития и поддержки малого и среднего предпринимательства в МО «Зеленоградский район» на 2015-2017 годы</w:t>
      </w:r>
    </w:p>
    <w:p w:rsidR="00D5174E" w:rsidRPr="00D171C0" w:rsidRDefault="00E15FE8" w:rsidP="0092075E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515DF" wp14:editId="3F84B6CC">
            <wp:extent cx="3876675" cy="2266200"/>
            <wp:effectExtent l="0" t="0" r="0" b="1270"/>
            <wp:docPr id="58" name="Рисунок 58" descr="\\GBUH\Shara\ФОНД\Мероприятия\Мероприятия 2015\Администрация\Выставка Агро\окончательные макеты\фла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GBUH\Shara\ФОНД\Мероприятия\Мероприятия 2015\Администрация\Выставка Агро\окончательные макеты\флаер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79" cy="226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Проведена работа по сбору информации о СМСП Зеленоградского района (гостиницы, общепит) с дальнейшим размещением на портале городского информационного справочника 2-GIS.</w:t>
      </w:r>
    </w:p>
    <w:p w:rsidR="0092075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В феврале 2015 г. Был проведен круглый стол для предпринимателей Зеленоградского городского округа на тему: «Защита прав субъектов предпринимательства», в котором приняли участие Уполномоченный по защите прав предпринимателей в Калининградской области и представитель Прокуратуры Зеленоградского городского округа.</w:t>
      </w:r>
    </w:p>
    <w:p w:rsidR="00D5174E" w:rsidRPr="00D171C0" w:rsidRDefault="001E0014" w:rsidP="0092075E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57F15" wp14:editId="0DC933B4">
            <wp:extent cx="2857500" cy="2228850"/>
            <wp:effectExtent l="0" t="0" r="0" b="0"/>
            <wp:docPr id="24" name="Рисунок 24" descr="\\GBUH\Shara\ФОНД\Мероприятия\Мероприятия 2015\11.02 встреча с прокуратурой\11-02-2015_14-36-05\image-11-02-15-01-12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BUH\Shara\ФОНД\Мероприятия\Мероприятия 2015\11.02 встреча с прокуратурой\11-02-2015_14-36-05\image-11-02-15-01-12-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95" cy="223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14984" wp14:editId="49FE57F2">
            <wp:extent cx="2905125" cy="2228804"/>
            <wp:effectExtent l="0" t="0" r="0" b="635"/>
            <wp:docPr id="25" name="Рисунок 25" descr="\\GBUH\Shara\ФОНД\Мероприятия\Мероприятия 2015\11.02 встреча с прокуратурой\11-02-2015_14-36-05\image-11-02-15-01-12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BUH\Shara\ФОНД\Мероприятия\Мероприятия 2015\11.02 встреча с прокуратурой\11-02-2015_14-36-05\image-11-02-15-01-12-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86" cy="22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9E" w:rsidRDefault="00226A9E" w:rsidP="00226A9E">
      <w:pPr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Было написано 3 бизнес-плана для начинающих предпринимателей Зеленоградского </w:t>
      </w:r>
      <w:r w:rsidR="00F25122">
        <w:rPr>
          <w:rFonts w:ascii="Times New Roman" w:eastAsia="Calibri" w:hAnsi="Times New Roman" w:cs="Times New Roman"/>
          <w:sz w:val="28"/>
          <w:szCs w:val="28"/>
        </w:rPr>
        <w:t>городского округа</w:t>
      </w:r>
      <w:r w:rsidRPr="00D171C0">
        <w:rPr>
          <w:rFonts w:ascii="Times New Roman" w:eastAsia="Calibri" w:hAnsi="Times New Roman" w:cs="Times New Roman"/>
          <w:sz w:val="28"/>
          <w:szCs w:val="28"/>
        </w:rPr>
        <w:t>, желающих начать свой бизнес с целью получения финансовой поддержки от ГКУ «Центр занятости населения».</w:t>
      </w: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171C0">
        <w:rPr>
          <w:rFonts w:ascii="Times New Roman" w:eastAsia="Calibri" w:hAnsi="Times New Roman" w:cs="Times New Roman"/>
          <w:sz w:val="28"/>
          <w:szCs w:val="28"/>
        </w:rPr>
        <w:t>Совместно с администрацией Зеленоградского городского округа, в рамках</w:t>
      </w:r>
      <w:r w:rsidR="00226A9E">
        <w:rPr>
          <w:rFonts w:ascii="Times New Roman" w:eastAsia="Calibri" w:hAnsi="Times New Roman" w:cs="Times New Roman"/>
          <w:sz w:val="28"/>
          <w:szCs w:val="28"/>
        </w:rPr>
        <w:t xml:space="preserve"> реализации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Программы развития и поддержки малого и среднего предпринимательства в М</w:t>
      </w:r>
      <w:r w:rsidR="0092558B" w:rsidRPr="00D171C0">
        <w:rPr>
          <w:rFonts w:ascii="Times New Roman" w:eastAsia="Calibri" w:hAnsi="Times New Roman" w:cs="Times New Roman"/>
          <w:sz w:val="28"/>
          <w:szCs w:val="28"/>
        </w:rPr>
        <w:t>О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«Зеленоградский район» на 2015-2017 годы</w:t>
      </w:r>
      <w:r w:rsidR="00226A9E">
        <w:rPr>
          <w:rFonts w:ascii="Times New Roman" w:eastAsia="Calibri" w:hAnsi="Times New Roman" w:cs="Times New Roman"/>
          <w:sz w:val="28"/>
          <w:szCs w:val="28"/>
        </w:rPr>
        <w:t xml:space="preserve"> и по просьбе предпринимателей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 был</w:t>
      </w:r>
      <w:r w:rsidR="00226A9E">
        <w:rPr>
          <w:rFonts w:ascii="Times New Roman" w:eastAsia="Calibri" w:hAnsi="Times New Roman" w:cs="Times New Roman"/>
          <w:sz w:val="28"/>
          <w:szCs w:val="28"/>
        </w:rPr>
        <w:t xml:space="preserve">и проведены семинары, разъясняющие СМСП основные моменты ведения деятельности, а также 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разработан курс семинаров, состоящий из пяти актуальных тем, для СМСП Зеленоградского городского округа по повышению </w:t>
      </w:r>
      <w:r w:rsidR="00A829EB">
        <w:rPr>
          <w:rFonts w:ascii="Times New Roman" w:eastAsia="Calibri" w:hAnsi="Times New Roman" w:cs="Times New Roman"/>
          <w:sz w:val="28"/>
          <w:szCs w:val="28"/>
        </w:rPr>
        <w:t xml:space="preserve">уровня </w:t>
      </w:r>
      <w:r w:rsidRPr="00D171C0">
        <w:rPr>
          <w:rFonts w:ascii="Times New Roman" w:eastAsia="Calibri" w:hAnsi="Times New Roman" w:cs="Times New Roman"/>
          <w:sz w:val="28"/>
          <w:szCs w:val="28"/>
        </w:rPr>
        <w:t>грамотности предпринимателей в сфере ведения</w:t>
      </w:r>
      <w:proofErr w:type="gramEnd"/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деятельности.</w:t>
      </w:r>
    </w:p>
    <w:p w:rsidR="00EC20DE" w:rsidRPr="00D171C0" w:rsidRDefault="00EC20DE" w:rsidP="009C3313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«Изменения законодательства – 2015. Что нужно знать предпринимателю»</w:t>
      </w:r>
    </w:p>
    <w:p w:rsidR="00043665" w:rsidRPr="00D171C0" w:rsidRDefault="00EC20DE" w:rsidP="00EC20DE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0B6A8" wp14:editId="0DEC1969">
            <wp:extent cx="2968618" cy="2400300"/>
            <wp:effectExtent l="0" t="0" r="3810" b="0"/>
            <wp:docPr id="26" name="Рисунок 26" descr="\\GBUH\Shara\ФОНД\Мероприятия\Мероприятия 2015\Администрация\Договор 2\Семинар 28.07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BUH\Shara\ФОНД\Мероприятия\Мероприятия 2015\Администрация\Договор 2\Семинар 28.07\image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2" cy="240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78479" wp14:editId="10C1D9B2">
            <wp:extent cx="2914650" cy="2397880"/>
            <wp:effectExtent l="0" t="0" r="0" b="2540"/>
            <wp:docPr id="27" name="Рисунок 27" descr="\\GBUH\Shara\ФОНД\Мероприятия\Мероприятия 2015\Администрация\Договор 2\Семинар 28.07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BUH\Shara\ФОНД\Мероприятия\Мероприятия 2015\Администрация\Договор 2\Семинар 28.07\image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73" cy="240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DE" w:rsidRPr="00D171C0" w:rsidRDefault="00EC20DE" w:rsidP="00EC20DE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20DE" w:rsidRPr="00D171C0" w:rsidRDefault="00EC20DE" w:rsidP="009C3313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«Прямой запрет на заключение гражданско-правовых договоров взамен трудовых договоров»</w:t>
      </w:r>
      <w:r w:rsidR="00226A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C20DE" w:rsidRPr="00D171C0" w:rsidRDefault="00EC20DE" w:rsidP="00EC20DE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93CEE" wp14:editId="7E336A4C">
            <wp:extent cx="3159931" cy="2190750"/>
            <wp:effectExtent l="0" t="0" r="2540" b="0"/>
            <wp:docPr id="28" name="Рисунок 28" descr="\\GBUH\Shara\ФОНД\Мероприятия\Мероприятия 2015\Администрация\Договор 2\Семинар 04.08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BUH\Shara\ФОНД\Мероприятия\Мероприятия 2015\Администрация\Договор 2\Семинар 04.08\image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18" cy="219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1DEC5" wp14:editId="324BFA78">
            <wp:extent cx="2914650" cy="2184817"/>
            <wp:effectExtent l="0" t="0" r="0" b="6350"/>
            <wp:docPr id="29" name="Рисунок 29" descr="\\GBUH\Shara\ФОНД\Мероприятия\Мероприятия 2015\Администрация\Договор 2\Семинар 04.08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BUH\Shara\ФОНД\Мероприятия\Мероприятия 2015\Администрация\Договор 2\Семинар 04.08\image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91" cy="21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DE" w:rsidRPr="00D171C0" w:rsidRDefault="00EC20DE" w:rsidP="00EC20DE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A9E" w:rsidRDefault="00226A9E" w:rsidP="00226A9E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A9E" w:rsidRDefault="00226A9E" w:rsidP="00226A9E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A9E" w:rsidRDefault="00226A9E" w:rsidP="00226A9E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A9E" w:rsidRDefault="00226A9E" w:rsidP="00226A9E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20DE" w:rsidRPr="00D171C0" w:rsidRDefault="00F25122" w:rsidP="00EC20DE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Практический семинар </w:t>
      </w:r>
      <w:r w:rsidR="00EC20DE" w:rsidRPr="00D171C0">
        <w:rPr>
          <w:rFonts w:ascii="Times New Roman" w:eastAsia="Calibri" w:hAnsi="Times New Roman" w:cs="Times New Roman"/>
          <w:sz w:val="28"/>
          <w:szCs w:val="28"/>
        </w:rPr>
        <w:t xml:space="preserve">«Как продвигать свою организацию в интернет </w:t>
      </w:r>
      <w:proofErr w:type="gramStart"/>
      <w:r w:rsidR="00EC20DE" w:rsidRPr="00D171C0">
        <w:rPr>
          <w:rFonts w:ascii="Times New Roman" w:eastAsia="Calibri" w:hAnsi="Times New Roman" w:cs="Times New Roman"/>
          <w:sz w:val="28"/>
          <w:szCs w:val="28"/>
        </w:rPr>
        <w:t>пространстве</w:t>
      </w:r>
      <w:proofErr w:type="gramEnd"/>
      <w:r w:rsidR="00EC20DE" w:rsidRPr="00D171C0">
        <w:rPr>
          <w:rFonts w:ascii="Times New Roman" w:eastAsia="Calibri" w:hAnsi="Times New Roman" w:cs="Times New Roman"/>
          <w:sz w:val="28"/>
          <w:szCs w:val="28"/>
        </w:rPr>
        <w:t>. Создание сайта своими руками»</w:t>
      </w:r>
      <w:r w:rsidR="00226A9E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данном семинаре каждый предприниматель создал себе макет интернет сайта для дальнейшего наполнения его своей актуальной информацией.</w:t>
      </w:r>
    </w:p>
    <w:p w:rsidR="00EC20DE" w:rsidRPr="00D171C0" w:rsidRDefault="00EC20DE" w:rsidP="00EC20DE">
      <w:pPr>
        <w:pStyle w:val="a7"/>
        <w:ind w:left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48B56" wp14:editId="1FF22F7F">
            <wp:extent cx="2943225" cy="2256217"/>
            <wp:effectExtent l="0" t="0" r="0" b="0"/>
            <wp:docPr id="30" name="Рисунок 30" descr="\\GBUH\Shara\ФОНД\Мероприятия\Мероприятия 2015\Администрация\Договор 2\Семинар 19.08\19-08-2015_13-36-15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BUH\Shara\ФОНД\Мероприятия\Мероприятия 2015\Администрация\Договор 2\Семинар 19.08\19-08-2015_13-36-15\image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19" cy="22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4D907" wp14:editId="1FD6BCBC">
            <wp:extent cx="2895600" cy="2252693"/>
            <wp:effectExtent l="0" t="0" r="0" b="0"/>
            <wp:docPr id="31" name="Рисунок 31" descr="\\GBUH\Shara\ФОНД\Мероприятия\Мероприятия 2015\Администрация\Договор 2\Семинар 19.08\19-08-2015_13-36-15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BUH\Shara\ФОНД\Мероприятия\Мероприятия 2015\Администрация\Договор 2\Семинар 19.08\19-08-2015_13-36-15\IMG_04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45" cy="225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DE" w:rsidRPr="00D171C0" w:rsidRDefault="00EC20DE" w:rsidP="00EC20DE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20DE" w:rsidRPr="00D171C0" w:rsidRDefault="007261F2" w:rsidP="00EC20DE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«Реклама, вывески, информационные таблички. Требования к порядку оформления, согласования, размещения»</w:t>
      </w:r>
      <w:r w:rsidR="00226A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61F2" w:rsidRPr="00D171C0" w:rsidRDefault="007261F2" w:rsidP="007261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32DF3" wp14:editId="56D678DA">
            <wp:extent cx="2905125" cy="2295525"/>
            <wp:effectExtent l="0" t="0" r="9525" b="9525"/>
            <wp:docPr id="32" name="Рисунок 32" descr="\\GBUH\Shara\ФОНД\Мероприятия\Мероприятия 2015\семинары ноябрь 2015\6.11.15 реклама, вывески, ифнормационные таблички\фото\image-06-11-15-01-3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BUH\Shara\ФОНД\Мероприятия\Мероприятия 2015\семинары ноябрь 2015\6.11.15 реклама, вывески, ифнормационные таблички\фото\image-06-11-15-01-36-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07" cy="229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71829" wp14:editId="4896DC59">
            <wp:extent cx="2981325" cy="2305050"/>
            <wp:effectExtent l="0" t="0" r="9525" b="0"/>
            <wp:docPr id="33" name="Рисунок 33" descr="\\GBUH\Shara\ФОНД\Мероприятия\Мероприятия 2015\семинары ноябрь 2015\6.11.15 реклама, вывески, ифнормационные таблички\фото\image-06-11-15-01-3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BUH\Shara\ФОНД\Мероприятия\Мероприятия 2015\семинары ноябрь 2015\6.11.15 реклама, вывески, ифнормационные таблички\фото\image-06-11-15-01-36-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F2" w:rsidRPr="00D171C0" w:rsidRDefault="007261F2" w:rsidP="007261F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61F2" w:rsidRPr="00D171C0" w:rsidRDefault="007261F2" w:rsidP="007261F2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«Порядок проведения проверок контролирующими организациями субъектов предпринимательской деятельности»</w:t>
      </w:r>
    </w:p>
    <w:p w:rsidR="007261F2" w:rsidRPr="00D171C0" w:rsidRDefault="007261F2" w:rsidP="007261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01B1F" wp14:editId="596D5777">
            <wp:extent cx="2847975" cy="1905000"/>
            <wp:effectExtent l="0" t="0" r="0" b="0"/>
            <wp:docPr id="34" name="Рисунок 34" descr="\\GBUH\Shara\ФОНД\Мероприятия\Мероприятия 2015\семинары ноябрь 2015\13.11.15 проверки\фото\image-13-11-15-12-18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BUH\Shara\ФОНД\Мероприятия\Мероприятия 2015\семинары ноябрь 2015\13.11.15 проверки\фото\image-13-11-15-12-18-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00" cy="190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15CF3" wp14:editId="5F17C59F">
            <wp:extent cx="2905125" cy="1904954"/>
            <wp:effectExtent l="0" t="0" r="0" b="635"/>
            <wp:docPr id="35" name="Рисунок 35" descr="\\GBUH\Shara\ФОНД\Мероприятия\Мероприятия 2015\семинары ноябрь 2015\13.11.15 проверки\фото\image-13-11-15-12-1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GBUH\Shara\ФОНД\Мероприятия\Мероприятия 2015\семинары ноябрь 2015\13.11.15 проверки\фото\image-13-11-15-12-18-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86" cy="190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261F2" w:rsidRPr="00D171C0" w:rsidRDefault="007261F2" w:rsidP="007261F2">
      <w:pPr>
        <w:pStyle w:val="a7"/>
        <w:numPr>
          <w:ilvl w:val="0"/>
          <w:numId w:val="11"/>
        </w:numPr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«Порядок проведения налоговых проверок и проверок МВД»</w:t>
      </w:r>
      <w:r w:rsidR="00226A9E">
        <w:rPr>
          <w:rFonts w:ascii="Times New Roman" w:eastAsia="Calibri" w:hAnsi="Times New Roman" w:cs="Times New Roman"/>
          <w:sz w:val="28"/>
          <w:szCs w:val="28"/>
        </w:rPr>
        <w:t>.</w:t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53B75" wp14:editId="19C6B10D">
            <wp:extent cx="3114037" cy="2257425"/>
            <wp:effectExtent l="0" t="0" r="0" b="0"/>
            <wp:docPr id="36" name="Рисунок 36" descr="\\GBUH\Shara\ФОНД\Мероприятия\Мероприятия 2015\семинары ноябрь 2015\17.11.15 налоговые проверки и мвд\фото\IMG_0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GBUH\Shara\ФОНД\Мероприятия\Мероприятия 2015\семинары ноябрь 2015\17.11.15 налоговые проверки и мвд\фото\IMG_096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63" cy="22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30661" wp14:editId="1B989C18">
            <wp:extent cx="3048000" cy="2284777"/>
            <wp:effectExtent l="0" t="0" r="0" b="1270"/>
            <wp:docPr id="38" name="Рисунок 38" descr="\\GBUH\Shara\ФОНД\Мероприятия\Мероприятия 2015\семинары ноябрь 2015\17.11.15 налоговые проверки и мвд\фото\IMG_09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GBUH\Shara\ФОНД\Мероприятия\Мероприятия 2015\семинары ноябрь 2015\17.11.15 налоговые проверки и мвд\фото\IMG_095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47" cy="22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DB" w:rsidRPr="00D171C0" w:rsidRDefault="00F139DB" w:rsidP="00F139DB">
      <w:pPr>
        <w:pStyle w:val="a7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39DB" w:rsidRPr="00D171C0" w:rsidRDefault="00F139DB" w:rsidP="00F139DB">
      <w:pPr>
        <w:pStyle w:val="a7"/>
        <w:numPr>
          <w:ilvl w:val="0"/>
          <w:numId w:val="11"/>
        </w:numPr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«Порядок ведения кассовых операций юридическими лицами и упрощенный порядок ведения кассовых операций ИП и субъектами малого предпринимательства»</w:t>
      </w:r>
      <w:r w:rsidR="00226A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61F2" w:rsidRPr="00D171C0" w:rsidRDefault="00F139DB" w:rsidP="00F139D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90AED" wp14:editId="18150782">
            <wp:extent cx="2943225" cy="2162067"/>
            <wp:effectExtent l="0" t="0" r="0" b="0"/>
            <wp:docPr id="39" name="Рисунок 39" descr="\\GBUH\Shara\ФОНД\Мероприятия\Мероприятия 2015\семинары ноябрь 2015\20.11.15 ведение кассовой дисциплины\фото\image-20-11-15-10-3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GBUH\Shara\ФОНД\Мероприятия\Мероприятия 2015\семинары ноябрь 2015\20.11.15 ведение кассовой дисциплины\фото\image-20-11-15-10-37-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74" cy="21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DBECB" wp14:editId="651D7744">
            <wp:extent cx="2879813" cy="2162175"/>
            <wp:effectExtent l="0" t="0" r="0" b="0"/>
            <wp:docPr id="40" name="Рисунок 40" descr="\\GBUH\Shara\ФОНД\Мероприятия\Мероприятия 2015\семинары ноябрь 2015\20.11.15 ведение кассовой дисциплины\фото\ол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GBUH\Shara\ФОНД\Мероприятия\Мероприятия 2015\семинары ноябрь 2015\20.11.15 ведение кассовой дисциплины\фото\олд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13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DB" w:rsidRPr="00D171C0" w:rsidRDefault="00F139DB" w:rsidP="00F139D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39DB" w:rsidRPr="00D171C0" w:rsidRDefault="00F139DB" w:rsidP="00F139DB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«Актуальные вопросы законодательства о защите прав потребителей»</w:t>
      </w:r>
      <w:r w:rsidR="00226A9E">
        <w:rPr>
          <w:rFonts w:ascii="Times New Roman" w:eastAsia="Calibri" w:hAnsi="Times New Roman" w:cs="Times New Roman"/>
          <w:sz w:val="28"/>
          <w:szCs w:val="28"/>
        </w:rPr>
        <w:t>.</w:t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F139DB" w:rsidRPr="00D171C0" w:rsidRDefault="00F139DB" w:rsidP="00F139DB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55FC5" wp14:editId="4FE7C9E7">
            <wp:extent cx="3140473" cy="2399076"/>
            <wp:effectExtent l="0" t="0" r="3175" b="1270"/>
            <wp:docPr id="41" name="Рисунок 41" descr="\\GBUH\Shara\ФОНД\Мероприятия\Мероприятия 2015\семинары ноябрь 2015\27.11.15 защита прав потребителей\фото +\image-27-11-15-11-0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GBUH\Shara\ФОНД\Мероприятия\Мероприятия 2015\семинары ноябрь 2015\27.11.15 защита прав потребителей\фото +\image-27-11-15-11-03-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6" cy="240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98BBF" wp14:editId="5CB2D648">
            <wp:extent cx="2876550" cy="2397231"/>
            <wp:effectExtent l="0" t="0" r="0" b="3175"/>
            <wp:docPr id="43" name="Рисунок 43" descr="\\GBUH\Shara\ФОНД\Мероприятия\Мероприятия 2015\семинары ноябрь 2015\27.11.15 защита прав потребителей\фото +\image-27-11-15-10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GBUH\Shara\ФОНД\Мероприятия\Мероприятия 2015\семинары ноябрь 2015\27.11.15 защита прав потребителей\фото +\image-27-11-15-10-2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10" cy="23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DB" w:rsidRPr="00D171C0" w:rsidRDefault="00F139DB" w:rsidP="00F139DB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39DB" w:rsidRDefault="00F139DB" w:rsidP="00F139DB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37553" wp14:editId="7248E3F1">
            <wp:extent cx="2981325" cy="2149072"/>
            <wp:effectExtent l="0" t="0" r="0" b="3810"/>
            <wp:docPr id="42" name="Рисунок 42" descr="\\GBUH\Shara\ФОНД\Мероприятия\Мероприятия 2015\семинары ноябрь 2015\27.11.15 защита прав потребителей\фото +\image-27-11-15-11-03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GBUH\Shara\ФОНД\Мероприятия\Мероприятия 2015\семинары ноябрь 2015\27.11.15 защита прав потребителей\фото +\image-27-11-15-11-03-1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43" cy="21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D78E1" wp14:editId="29F331F9">
            <wp:extent cx="2857439" cy="2141933"/>
            <wp:effectExtent l="0" t="0" r="635" b="0"/>
            <wp:docPr id="44" name="Рисунок 44" descr="\\GBUH\Shara\ФОНД\Мероприятия\Мероприятия 2015\семинары ноябрь 2015\27.11.15 защита прав потребителей\фото +\image-27-11-15-11-0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GBUH\Shara\ФОНД\Мероприятия\Мероприятия 2015\семинары ноябрь 2015\27.11.15 защита прав потребителей\фото +\image-27-11-15-11-03-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55" cy="21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122" w:rsidRPr="00D171C0" w:rsidRDefault="00F25122" w:rsidP="00F139DB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В рамках </w:t>
      </w:r>
      <w:r w:rsidR="00A829EB">
        <w:rPr>
          <w:rFonts w:ascii="Times New Roman" w:eastAsia="Calibri" w:hAnsi="Times New Roman" w:cs="Times New Roman"/>
          <w:sz w:val="28"/>
          <w:szCs w:val="28"/>
        </w:rPr>
        <w:t xml:space="preserve">реализации </w:t>
      </w:r>
      <w:r w:rsidR="00A829EB" w:rsidRPr="00F25122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F25122">
        <w:rPr>
          <w:rFonts w:ascii="Times New Roman" w:eastAsia="Calibri" w:hAnsi="Times New Roman" w:cs="Times New Roman"/>
          <w:b/>
          <w:sz w:val="28"/>
          <w:szCs w:val="28"/>
        </w:rPr>
        <w:t>рограммы развития и поддержки малого и среднего предпринимательства в МО «Зеленоградский район» на 2015-1017 годы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Фондом ЦПМСП Зеленоградского района было организовано участие МО «Зеленоградский городской округ» а выставке «Агрокомплекс 2015».</w:t>
      </w:r>
    </w:p>
    <w:p w:rsidR="0092075E" w:rsidRPr="00D171C0" w:rsidRDefault="0092075E" w:rsidP="0092075E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0D606" wp14:editId="73AFA9B3">
            <wp:extent cx="1867996" cy="2733174"/>
            <wp:effectExtent l="0" t="0" r="0" b="0"/>
            <wp:docPr id="59" name="Рисунок 59" descr="\\GBUH\Shara\ФОНД\Мероприятия\Мероприятия 2015\Администрация\Выставка Агро\IMG_07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GBUH\Shara\ФОНД\Мероприятия\Мероприятия 2015\Администрация\Выставка Агро\IMG_073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96" cy="273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E2C18" wp14:editId="7BBE5621">
            <wp:extent cx="3931153" cy="2733675"/>
            <wp:effectExtent l="0" t="0" r="0" b="0"/>
            <wp:docPr id="60" name="Рисунок 60" descr="\\GBUH\Shara\ФОНД\Мероприятия\Мероприятия 2015\Администрация\Выставка Агро\окончательные макеты\бук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GBUH\Shara\ФОНД\Мероприятия\Мероприятия 2015\Администрация\Выставка Агро\окончательные макеты\буклет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93" cy="27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122" w:rsidRDefault="00F25122" w:rsidP="00F25122">
      <w:pPr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Актуализирован интернет сайт Центра поддержки МСП Зеленоградского района </w:t>
      </w:r>
      <w:r w:rsidRPr="00F25122">
        <w:rPr>
          <w:rFonts w:ascii="Times New Roman" w:eastAsia="Calibri" w:hAnsi="Times New Roman" w:cs="Times New Roman"/>
          <w:b/>
          <w:sz w:val="28"/>
          <w:szCs w:val="28"/>
          <w:lang w:val="en-US"/>
        </w:rPr>
        <w:t>www</w:t>
      </w:r>
      <w:r w:rsidRPr="00F2512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F25122">
        <w:rPr>
          <w:rFonts w:ascii="Times New Roman" w:eastAsia="Calibri" w:hAnsi="Times New Roman" w:cs="Times New Roman"/>
          <w:b/>
          <w:sz w:val="28"/>
          <w:szCs w:val="28"/>
          <w:lang w:val="en-US"/>
        </w:rPr>
        <w:t>business</w:t>
      </w:r>
      <w:r w:rsidRPr="00F25122">
        <w:rPr>
          <w:rFonts w:ascii="Times New Roman" w:eastAsia="Calibri" w:hAnsi="Times New Roman" w:cs="Times New Roman"/>
          <w:b/>
          <w:sz w:val="28"/>
          <w:szCs w:val="28"/>
        </w:rPr>
        <w:t>-</w:t>
      </w:r>
      <w:proofErr w:type="spellStart"/>
      <w:r w:rsidRPr="00F25122">
        <w:rPr>
          <w:rFonts w:ascii="Times New Roman" w:eastAsia="Calibri" w:hAnsi="Times New Roman" w:cs="Times New Roman"/>
          <w:b/>
          <w:sz w:val="28"/>
          <w:szCs w:val="28"/>
          <w:lang w:val="en-US"/>
        </w:rPr>
        <w:t>zel</w:t>
      </w:r>
      <w:proofErr w:type="spellEnd"/>
      <w:r w:rsidRPr="00F25122">
        <w:rPr>
          <w:rFonts w:ascii="Times New Roman" w:eastAsia="Calibri" w:hAnsi="Times New Roman" w:cs="Times New Roman"/>
          <w:b/>
          <w:sz w:val="28"/>
          <w:szCs w:val="28"/>
        </w:rPr>
        <w:t>.</w:t>
      </w:r>
      <w:proofErr w:type="spellStart"/>
      <w:r w:rsidRPr="00F25122">
        <w:rPr>
          <w:rFonts w:ascii="Times New Roman" w:eastAsia="Calibri" w:hAnsi="Times New Roman" w:cs="Times New Roman"/>
          <w:b/>
          <w:sz w:val="28"/>
          <w:szCs w:val="28"/>
          <w:lang w:val="en-US"/>
        </w:rPr>
        <w:t>ru</w:t>
      </w:r>
      <w:proofErr w:type="spellEnd"/>
      <w:r w:rsidR="00A829EB">
        <w:rPr>
          <w:rFonts w:ascii="Times New Roman" w:eastAsia="Calibri" w:hAnsi="Times New Roman" w:cs="Times New Roman"/>
          <w:sz w:val="28"/>
          <w:szCs w:val="28"/>
        </w:rPr>
        <w:t>.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Постоянно ведется актуализация базы данных предпринимателей, обратившихся за поддержкой в ЦМСП Зеленоградского района, данная информация представлена на нашем сайте.</w:t>
      </w:r>
    </w:p>
    <w:p w:rsidR="00F25122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Оказание консультационных и информационных услуг для получения предпринимателями Зеленоградского района информации о предоставляемых </w:t>
      </w:r>
      <w:r w:rsidR="00A829EB" w:rsidRPr="00D171C0">
        <w:rPr>
          <w:rFonts w:ascii="Times New Roman" w:eastAsia="Calibri" w:hAnsi="Times New Roman" w:cs="Times New Roman"/>
          <w:sz w:val="28"/>
          <w:szCs w:val="28"/>
        </w:rPr>
        <w:t xml:space="preserve">субсидиях и грантах </w:t>
      </w:r>
      <w:r w:rsidR="00A829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71C0">
        <w:rPr>
          <w:rFonts w:ascii="Times New Roman" w:eastAsia="Calibri" w:hAnsi="Times New Roman" w:cs="Times New Roman"/>
          <w:sz w:val="28"/>
          <w:szCs w:val="28"/>
        </w:rPr>
        <w:t>Фондом поддержки предпринимательства Калининградской области</w:t>
      </w:r>
      <w:r w:rsidR="00A829EB">
        <w:rPr>
          <w:rFonts w:ascii="Times New Roman" w:eastAsia="Calibri" w:hAnsi="Times New Roman" w:cs="Times New Roman"/>
          <w:sz w:val="28"/>
          <w:szCs w:val="28"/>
        </w:rPr>
        <w:t xml:space="preserve">, Центром занятости населения и т.д. </w:t>
      </w:r>
    </w:p>
    <w:p w:rsidR="00D5174E" w:rsidRPr="00D171C0" w:rsidRDefault="00A829EB" w:rsidP="00F25122">
      <w:pPr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Фонд</w:t>
      </w:r>
      <w:r w:rsidR="00F25122">
        <w:rPr>
          <w:rFonts w:ascii="Times New Roman" w:eastAsia="Calibri" w:hAnsi="Times New Roman" w:cs="Times New Roman"/>
          <w:sz w:val="28"/>
          <w:szCs w:val="28"/>
        </w:rPr>
        <w:t>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ЦПМСП Зеленоградского района постоянно ведется мониторинг различных форм поддержки в сфере предпринимательства и доводится до сведения СМСП. </w:t>
      </w:r>
    </w:p>
    <w:p w:rsidR="0090433D" w:rsidRPr="00D171C0" w:rsidRDefault="0090433D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В рамках проекта «Содействие повышению уровня финансовой грамотности населения и развитию финансового образования в Российской Федерации» был проведен семинар-практикум для жителей Зеленоградского городского округа «Диагностика финансового здоровья».</w:t>
      </w:r>
    </w:p>
    <w:p w:rsidR="0090433D" w:rsidRPr="00D171C0" w:rsidRDefault="0090433D" w:rsidP="0090433D">
      <w:pPr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B1FC8" wp14:editId="6FFF15CB">
            <wp:extent cx="2057400" cy="2562225"/>
            <wp:effectExtent l="0" t="0" r="0" b="9525"/>
            <wp:docPr id="45" name="Рисунок 45" descr="\\GBUH\Shara\ФОНД\Мероприятия\Мероприятия 2015\семинары ноябрь 2015\семинар по повышению фин.грамотности 27.10\фото\image-06-11-15-01-40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GBUH\Shara\ФОНД\Мероприятия\Мероприятия 2015\семинары ноябрь 2015\семинар по повышению фин.грамотности 27.10\фото\image-06-11-15-01-40-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73" cy="256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3FA4B" wp14:editId="55D5D826">
            <wp:extent cx="3590925" cy="2571750"/>
            <wp:effectExtent l="0" t="0" r="9525" b="0"/>
            <wp:docPr id="47" name="Рисунок 47" descr="\\GBUH\Shara\ФОНД\Мероприятия\Мероприятия 2015\семинары ноябрь 2015\семинар по повышению фин.грамотности 27.10\фото\image-06-11-15-01-4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GBUH\Shara\ФОНД\Мероприятия\Мероприятия 2015\семинары ноябрь 2015\семинар по повышению фин.грамотности 27.10\фото\image-06-11-15-01-40-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8" cy="25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3D" w:rsidRPr="00D171C0" w:rsidRDefault="0090433D" w:rsidP="0090433D">
      <w:pPr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433D" w:rsidRPr="00D171C0" w:rsidRDefault="0090433D" w:rsidP="0090433D">
      <w:pPr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21FE5" wp14:editId="231E51DC">
            <wp:extent cx="2778322" cy="2152650"/>
            <wp:effectExtent l="0" t="0" r="3175" b="0"/>
            <wp:docPr id="46" name="Рисунок 46" descr="\\GBUH\Shara\ФОНД\Мероприятия\Мероприятия 2015\семинары ноябрь 2015\семинар по повышению фин.грамотности 27.10\фото\image-06-11-15-01-4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GBUH\Shara\ФОНД\Мероприятия\Мероприятия 2015\семинары ноябрь 2015\семинар по повышению фин.грамотности 27.10\фото\image-06-11-15-01-40-1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22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372B34" wp14:editId="28815244">
            <wp:extent cx="2867025" cy="2152573"/>
            <wp:effectExtent l="0" t="0" r="0" b="635"/>
            <wp:docPr id="48" name="Рисунок 48" descr="\\GBUH\Shara\ФОНД\Мероприятия\Мероприятия 2015\семинары ноябрь 2015\семинар по повышению фин.грамотности 27.10\фото\image-06-11-15-01-40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GBUH\Shara\ФОНД\Мероприятия\Мероприятия 2015\семинары ноябрь 2015\семинар по повышению фин.грамотности 27.10\фото\image-06-11-15-01-40-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02" cy="215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14" w:rsidRPr="00D171C0" w:rsidRDefault="001E0014" w:rsidP="00692A16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2A16" w:rsidRPr="00D171C0" w:rsidRDefault="00692A16" w:rsidP="001E0014">
      <w:pPr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В рамках сотрудничества с Фондом «Фонд поддержки предпринимательства Калининградской области» Центром поддержки СМСМ Зеленоградского района были проведены семинары по маркетинговому сопровождению деятельности СМСП и финансовым вопросам.</w:t>
      </w:r>
    </w:p>
    <w:p w:rsidR="001E0014" w:rsidRPr="00D171C0" w:rsidRDefault="00692A16" w:rsidP="001E0014">
      <w:pPr>
        <w:pStyle w:val="a7"/>
        <w:numPr>
          <w:ilvl w:val="0"/>
          <w:numId w:val="10"/>
        </w:numPr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Проведены семинары для СМСП в г. Светлогорске и г. Пионерском по вопросам налогообложения.</w:t>
      </w:r>
      <w:r w:rsidR="001E0014"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692A16" w:rsidRPr="00D171C0" w:rsidRDefault="001E0014" w:rsidP="001E0014">
      <w:pPr>
        <w:pStyle w:val="a7"/>
        <w:ind w:left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DD585" wp14:editId="5335087C">
            <wp:extent cx="2838450" cy="2127698"/>
            <wp:effectExtent l="0" t="0" r="0" b="6350"/>
            <wp:docPr id="17" name="Рисунок 17" descr="\\GBUH\Shara\ФОНД\Мероприятия\Мероприятия 2015\Договор с ФПП №8\Семинар 20.03\Фото\image-26-03-15-16-55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BUH\Shara\ФОНД\Мероприятия\Мероприятия 2015\Договор с ФПП №8\Семинар 20.03\Фото\image-26-03-15-16-55-1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79" cy="21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36D97" wp14:editId="16E00CF4">
            <wp:extent cx="2905125" cy="2133600"/>
            <wp:effectExtent l="0" t="0" r="0" b="0"/>
            <wp:docPr id="22" name="Рисунок 22" descr="\\GBUH\Shara\ФОНД\Мероприятия\Мероприятия 2015\Договор с ФПП №8\Семинар 20.03\Фото\image-26-03-15-16-55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BUH\Shara\ФОНД\Мероприятия\Мероприятия 2015\Договор с ФПП №8\Семинар 20.03\Фото\image-26-03-15-16-55-1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29" cy="21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16" w:rsidRPr="00D171C0" w:rsidRDefault="00692A16" w:rsidP="001E0014">
      <w:pPr>
        <w:numPr>
          <w:ilvl w:val="0"/>
          <w:numId w:val="10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Центр поддержки МСП Зеленоградского района организовал</w:t>
      </w:r>
      <w:r w:rsidR="00A829EB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провел два семинара по маркетинговому сопровождению деятельности и финансовому планированию на предприятии.</w:t>
      </w:r>
    </w:p>
    <w:p w:rsidR="00D5174E" w:rsidRPr="00D171C0" w:rsidRDefault="0090433D" w:rsidP="0090433D">
      <w:pPr>
        <w:pStyle w:val="a7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«Маркетинг. Закупки. Продажи» </w:t>
      </w:r>
    </w:p>
    <w:p w:rsidR="0090433D" w:rsidRPr="00D171C0" w:rsidRDefault="0090433D" w:rsidP="0090433D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DB0FA" wp14:editId="215B3379">
            <wp:extent cx="3075047" cy="2305050"/>
            <wp:effectExtent l="0" t="0" r="0" b="0"/>
            <wp:docPr id="49" name="Рисунок 49" descr="\\GBUH\Shara\ФОНД\Мероприятия\Мероприятия 2015\семинары ноябрь 2015\12.11.15 маркетинг. закупки. продажи\фото\image-12-11-15-02-26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GBUH\Shara\ФОНД\Мероприятия\Мероприятия 2015\семинары ноябрь 2015\12.11.15 маркетинг. закупки. продажи\фото\image-12-11-15-02-26-3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63" cy="231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27BD4" wp14:editId="1FE549D0">
            <wp:extent cx="3039402" cy="2305050"/>
            <wp:effectExtent l="0" t="0" r="8890" b="0"/>
            <wp:docPr id="50" name="Рисунок 50" descr="\\GBUH\Shara\ФОНД\Мероприятия\Мероприятия 2015\семинары ноябрь 2015\12.11.15 маркетинг. закупки. продажи\фото\image-12-11-15-02-2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GBUH\Shara\ФОНД\Мероприятия\Мероприятия 2015\семинары ноябрь 2015\12.11.15 маркетинг. закупки. продажи\фото\image-12-11-15-02-26-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7" cy="23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D6337" wp14:editId="45E406BA">
            <wp:extent cx="3151286" cy="2362200"/>
            <wp:effectExtent l="0" t="0" r="0" b="0"/>
            <wp:docPr id="51" name="Рисунок 51" descr="\\GBUH\Shara\ФОНД\Мероприятия\Мероприятия 2015\семинары ноябрь 2015\12.11.15 маркетинг. закупки. продажи\фото\image-12-11-15-02-2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GBUH\Shara\ФОНД\Мероприятия\Мероприятия 2015\семинары ноябрь 2015\12.11.15 маркетинг. закупки. продажи\фото\image-12-11-15-02-26-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54" cy="23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2EDED" wp14:editId="37CE8D91">
            <wp:extent cx="3028950" cy="2355739"/>
            <wp:effectExtent l="0" t="0" r="0" b="6985"/>
            <wp:docPr id="52" name="Рисунок 52" descr="\\GBUH\Shara\ФОНД\Мероприятия\Мероприятия 2015\семинары ноябрь 2015\12.11.15 маркетинг. закупки. продажи\фото\image-12-11-15-02-26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GBUH\Shara\ФОНД\Мероприятия\Мероприятия 2015\семинары ноябрь 2015\12.11.15 маркетинг. закупки. продажи\фото\image-12-11-15-02-26-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95" cy="236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E8" w:rsidRPr="00D171C0" w:rsidRDefault="00E15FE8" w:rsidP="0090433D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5FE8" w:rsidRPr="00D171C0" w:rsidRDefault="00E15FE8" w:rsidP="00E15FE8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«Финансы. Экономика. Контроллинг.»</w:t>
      </w:r>
    </w:p>
    <w:p w:rsidR="00455B36" w:rsidRPr="00D171C0" w:rsidRDefault="00E15FE8" w:rsidP="00E15FE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9BFCE" wp14:editId="18E00A4B">
            <wp:extent cx="3476849" cy="2606242"/>
            <wp:effectExtent l="0" t="0" r="0" b="3810"/>
            <wp:docPr id="53" name="Рисунок 53" descr="\\GBUH\Shara\ФОНД\Мероприятия\Мероприятия 2015\семинары ноябрь 2015\19.11.15 финансы.экономика.контролллинг\фото\image-20-11-15-01-13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GBUH\Shara\ФОНД\Мероприятия\Мероприятия 2015\семинары ноябрь 2015\19.11.15 финансы.экономика.контролллинг\фото\image-20-11-15-01-13-1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9742" cy="261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7AB85" wp14:editId="697C0A12">
            <wp:extent cx="2286000" cy="2609850"/>
            <wp:effectExtent l="0" t="0" r="0" b="0"/>
            <wp:docPr id="54" name="Рисунок 54" descr="\\GBUH\Shara\ФОНД\Мероприятия\Мероприятия 2015\семинары ноябрь 2015\19.11.15 финансы.экономика.контролллинг\фот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GBUH\Shara\ФОНД\Мероприятия\Мероприятия 2015\семинары ноябрь 2015\19.11.15 финансы.экономика.контролллинг\фото\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E8" w:rsidRPr="00D171C0" w:rsidRDefault="00E15FE8" w:rsidP="00E15FE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B3EF0" wp14:editId="1CCA5455">
            <wp:extent cx="2986098" cy="2238375"/>
            <wp:effectExtent l="0" t="0" r="5080" b="0"/>
            <wp:docPr id="55" name="Рисунок 55" descr="\\GBUH\Shara\ФОНД\Мероприятия\Мероприятия 2015\семинары ноябрь 2015\19.11.15 финансы.экономика.контролллинг\фото\image-20-11-15-01-1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GBUH\Shara\ФОНД\Мероприятия\Мероприятия 2015\семинары ноябрь 2015\19.11.15 финансы.экономика.контролллинг\фото\image-20-11-15-01-12-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8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1FDE0" wp14:editId="6245284E">
            <wp:extent cx="2819400" cy="2234797"/>
            <wp:effectExtent l="0" t="0" r="0" b="0"/>
            <wp:docPr id="56" name="Рисунок 56" descr="\\GBUH\Shara\ФОНД\Мероприятия\Мероприятия 2015\семинары ноябрь 2015\19.11.15 финансы.экономика.контролллинг\фото\image-20-11-15-01-1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GBUH\Shara\ФОНД\Мероприятия\Мероприятия 2015\семинары ноябрь 2015\19.11.15 финансы.экономика.контролллинг\фото\image-20-11-15-01-12-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71" cy="223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83" w:rsidRPr="00D171C0" w:rsidRDefault="00941D83" w:rsidP="00A974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F25122" w:rsidP="00F251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1D83" w:rsidRPr="00D171C0" w:rsidRDefault="00941D83" w:rsidP="00A974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41D83" w:rsidRPr="00D171C0" w:rsidRDefault="00941D83" w:rsidP="009207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Директор Фонда </w:t>
      </w:r>
    </w:p>
    <w:p w:rsidR="00941D83" w:rsidRPr="00A974A7" w:rsidRDefault="00941D83" w:rsidP="009207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«ЦПМСП Зеленоградского района»                 ____________ </w:t>
      </w:r>
      <w:r w:rsidR="0092075E" w:rsidRPr="00D171C0">
        <w:rPr>
          <w:rFonts w:ascii="Times New Roman" w:hAnsi="Times New Roman" w:cs="Times New Roman"/>
          <w:sz w:val="28"/>
          <w:szCs w:val="28"/>
        </w:rPr>
        <w:t>Табакарова Е.К</w:t>
      </w:r>
      <w:r w:rsidR="0092075E">
        <w:rPr>
          <w:rFonts w:ascii="Times New Roman" w:hAnsi="Times New Roman" w:cs="Times New Roman"/>
          <w:sz w:val="28"/>
          <w:szCs w:val="28"/>
        </w:rPr>
        <w:t>.</w:t>
      </w:r>
    </w:p>
    <w:sectPr w:rsidR="00941D83" w:rsidRPr="00A974A7" w:rsidSect="00226A9E">
      <w:headerReference w:type="default" r:id="rId58"/>
      <w:pgSz w:w="11906" w:h="16838"/>
      <w:pgMar w:top="851" w:right="567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6E5" w:rsidRDefault="00C446E5" w:rsidP="00C446E5">
      <w:pPr>
        <w:spacing w:after="0" w:line="240" w:lineRule="auto"/>
      </w:pPr>
      <w:r>
        <w:separator/>
      </w:r>
    </w:p>
  </w:endnote>
  <w:endnote w:type="continuationSeparator" w:id="0">
    <w:p w:rsidR="00C446E5" w:rsidRDefault="00C446E5" w:rsidP="00C44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6E5" w:rsidRDefault="00C446E5" w:rsidP="00C446E5">
      <w:pPr>
        <w:spacing w:after="0" w:line="240" w:lineRule="auto"/>
      </w:pPr>
      <w:r>
        <w:separator/>
      </w:r>
    </w:p>
  </w:footnote>
  <w:footnote w:type="continuationSeparator" w:id="0">
    <w:p w:rsidR="00C446E5" w:rsidRDefault="00C446E5" w:rsidP="00C44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E5" w:rsidRDefault="00C446E5" w:rsidP="00C446E5">
    <w:pPr>
      <w:pStyle w:val="a8"/>
      <w:tabs>
        <w:tab w:val="clear" w:pos="4677"/>
        <w:tab w:val="clear" w:pos="9355"/>
        <w:tab w:val="center" w:pos="1985"/>
        <w:tab w:val="center" w:pos="3261"/>
        <w:tab w:val="right" w:pos="9781"/>
      </w:tabs>
      <w:ind w:left="3261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248"/>
    <w:multiLevelType w:val="hybridMultilevel"/>
    <w:tmpl w:val="060C6D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F24F8"/>
    <w:multiLevelType w:val="hybridMultilevel"/>
    <w:tmpl w:val="4FE0BE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D4901"/>
    <w:multiLevelType w:val="hybridMultilevel"/>
    <w:tmpl w:val="E73A1C46"/>
    <w:lvl w:ilvl="0" w:tplc="2158884A">
      <w:start w:val="1"/>
      <w:numFmt w:val="decimal"/>
      <w:lvlText w:val="%1."/>
      <w:lvlJc w:val="left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5D2BE9"/>
    <w:multiLevelType w:val="hybridMultilevel"/>
    <w:tmpl w:val="79B6D602"/>
    <w:lvl w:ilvl="0" w:tplc="760416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5690C"/>
    <w:multiLevelType w:val="hybridMultilevel"/>
    <w:tmpl w:val="8DFEB7BA"/>
    <w:lvl w:ilvl="0" w:tplc="72D27396">
      <w:start w:val="1"/>
      <w:numFmt w:val="bullet"/>
      <w:lvlText w:val="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5">
    <w:nsid w:val="253942B3"/>
    <w:multiLevelType w:val="hybridMultilevel"/>
    <w:tmpl w:val="1B1ED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336703"/>
    <w:multiLevelType w:val="hybridMultilevel"/>
    <w:tmpl w:val="43E04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BE62D8"/>
    <w:multiLevelType w:val="hybridMultilevel"/>
    <w:tmpl w:val="AA12DF5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A0DBD"/>
    <w:multiLevelType w:val="hybridMultilevel"/>
    <w:tmpl w:val="65F26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062B49"/>
    <w:multiLevelType w:val="hybridMultilevel"/>
    <w:tmpl w:val="72AE2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D729F6"/>
    <w:multiLevelType w:val="hybridMultilevel"/>
    <w:tmpl w:val="C3761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FD4CBF"/>
    <w:multiLevelType w:val="hybridMultilevel"/>
    <w:tmpl w:val="17D83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D7550D"/>
    <w:multiLevelType w:val="hybridMultilevel"/>
    <w:tmpl w:val="63C638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1"/>
  </w:num>
  <w:num w:numId="5">
    <w:abstractNumId w:val="8"/>
  </w:num>
  <w:num w:numId="6">
    <w:abstractNumId w:val="9"/>
  </w:num>
  <w:num w:numId="7">
    <w:abstractNumId w:val="6"/>
  </w:num>
  <w:num w:numId="8">
    <w:abstractNumId w:val="3"/>
  </w:num>
  <w:num w:numId="9">
    <w:abstractNumId w:val="4"/>
  </w:num>
  <w:num w:numId="10">
    <w:abstractNumId w:val="1"/>
  </w:num>
  <w:num w:numId="11">
    <w:abstractNumId w:val="7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F0"/>
    <w:rsid w:val="00043665"/>
    <w:rsid w:val="000468B9"/>
    <w:rsid w:val="00047D07"/>
    <w:rsid w:val="000826AD"/>
    <w:rsid w:val="00102C82"/>
    <w:rsid w:val="001A2929"/>
    <w:rsid w:val="001A79D2"/>
    <w:rsid w:val="001B220A"/>
    <w:rsid w:val="001E0014"/>
    <w:rsid w:val="00226A9E"/>
    <w:rsid w:val="00275456"/>
    <w:rsid w:val="002C65C1"/>
    <w:rsid w:val="002D7B08"/>
    <w:rsid w:val="002E5D12"/>
    <w:rsid w:val="003A2EC8"/>
    <w:rsid w:val="003C195D"/>
    <w:rsid w:val="003E05ED"/>
    <w:rsid w:val="003F024C"/>
    <w:rsid w:val="003F274C"/>
    <w:rsid w:val="004201AD"/>
    <w:rsid w:val="00420753"/>
    <w:rsid w:val="00444E2F"/>
    <w:rsid w:val="004519B9"/>
    <w:rsid w:val="00455B36"/>
    <w:rsid w:val="004720EA"/>
    <w:rsid w:val="00490549"/>
    <w:rsid w:val="004B21C2"/>
    <w:rsid w:val="00547D41"/>
    <w:rsid w:val="0055715C"/>
    <w:rsid w:val="005663E3"/>
    <w:rsid w:val="00573349"/>
    <w:rsid w:val="005F77F0"/>
    <w:rsid w:val="00645AD0"/>
    <w:rsid w:val="0066008E"/>
    <w:rsid w:val="00670B8B"/>
    <w:rsid w:val="00692A16"/>
    <w:rsid w:val="007261F2"/>
    <w:rsid w:val="00781A1F"/>
    <w:rsid w:val="007C4620"/>
    <w:rsid w:val="00820F62"/>
    <w:rsid w:val="008C2C58"/>
    <w:rsid w:val="0090433D"/>
    <w:rsid w:val="0092075E"/>
    <w:rsid w:val="0092558B"/>
    <w:rsid w:val="00925A9C"/>
    <w:rsid w:val="00941D83"/>
    <w:rsid w:val="009C3313"/>
    <w:rsid w:val="00A601EF"/>
    <w:rsid w:val="00A75B75"/>
    <w:rsid w:val="00A829EB"/>
    <w:rsid w:val="00A834C4"/>
    <w:rsid w:val="00A974A7"/>
    <w:rsid w:val="00AB6E0F"/>
    <w:rsid w:val="00AE1270"/>
    <w:rsid w:val="00B10152"/>
    <w:rsid w:val="00B445A7"/>
    <w:rsid w:val="00C025CA"/>
    <w:rsid w:val="00C41921"/>
    <w:rsid w:val="00C446E5"/>
    <w:rsid w:val="00C55F7E"/>
    <w:rsid w:val="00D171C0"/>
    <w:rsid w:val="00D47B2D"/>
    <w:rsid w:val="00D5174E"/>
    <w:rsid w:val="00D6125D"/>
    <w:rsid w:val="00D962BE"/>
    <w:rsid w:val="00DC0942"/>
    <w:rsid w:val="00DF0609"/>
    <w:rsid w:val="00E02402"/>
    <w:rsid w:val="00E15FE8"/>
    <w:rsid w:val="00E6569B"/>
    <w:rsid w:val="00EC20DE"/>
    <w:rsid w:val="00F139DB"/>
    <w:rsid w:val="00F25122"/>
    <w:rsid w:val="00FA6254"/>
    <w:rsid w:val="00FC79F9"/>
    <w:rsid w:val="00FD39B2"/>
    <w:rsid w:val="00FD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7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44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semiHidden/>
    <w:unhideWhenUsed/>
    <w:qFormat/>
    <w:rsid w:val="004519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455B3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4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46E5"/>
  </w:style>
  <w:style w:type="paragraph" w:styleId="aa">
    <w:name w:val="footer"/>
    <w:basedOn w:val="a"/>
    <w:link w:val="ab"/>
    <w:uiPriority w:val="99"/>
    <w:unhideWhenUsed/>
    <w:rsid w:val="00C4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46E5"/>
  </w:style>
  <w:style w:type="character" w:customStyle="1" w:styleId="apple-converted-space">
    <w:name w:val="apple-converted-space"/>
    <w:basedOn w:val="a0"/>
    <w:rsid w:val="0090433D"/>
  </w:style>
  <w:style w:type="character" w:styleId="ac">
    <w:name w:val="Hyperlink"/>
    <w:basedOn w:val="a0"/>
    <w:uiPriority w:val="99"/>
    <w:semiHidden/>
    <w:unhideWhenUsed/>
    <w:rsid w:val="0090433D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F25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7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44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semiHidden/>
    <w:unhideWhenUsed/>
    <w:qFormat/>
    <w:rsid w:val="004519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455B3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4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46E5"/>
  </w:style>
  <w:style w:type="paragraph" w:styleId="aa">
    <w:name w:val="footer"/>
    <w:basedOn w:val="a"/>
    <w:link w:val="ab"/>
    <w:uiPriority w:val="99"/>
    <w:unhideWhenUsed/>
    <w:rsid w:val="00C4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46E5"/>
  </w:style>
  <w:style w:type="character" w:customStyle="1" w:styleId="apple-converted-space">
    <w:name w:val="apple-converted-space"/>
    <w:basedOn w:val="a0"/>
    <w:rsid w:val="0090433D"/>
  </w:style>
  <w:style w:type="character" w:styleId="ac">
    <w:name w:val="Hyperlink"/>
    <w:basedOn w:val="a0"/>
    <w:uiPriority w:val="99"/>
    <w:semiHidden/>
    <w:unhideWhenUsed/>
    <w:rsid w:val="0090433D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F25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5.xm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4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hyperlink" Target="mailto:cent&#1077;r@business-zel.ru" TargetMode="External"/><Relationship Id="rId19" Type="http://schemas.openxmlformats.org/officeDocument/2006/relationships/chart" Target="charts/chart6.xm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СМСП в</a:t>
            </a:r>
            <a:r>
              <a:rPr lang="ru-RU" baseline="0"/>
              <a:t> Зеленоградском городском округе</a:t>
            </a:r>
            <a:endParaRPr lang="ru-RU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Предприниматели Зеленоградского городского округа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Индивидуальные предприниматели</c:v>
                </c:pt>
                <c:pt idx="1">
                  <c:v>Юридические лица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980</c:v>
                </c:pt>
                <c:pt idx="1">
                  <c:v>720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879858610638502"/>
          <c:y val="0.40631764779402574"/>
          <c:w val="0.3973123711294882"/>
          <c:h val="0.2816103820355789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layout>
        <c:manualLayout>
          <c:xMode val="edge"/>
          <c:yMode val="edge"/>
          <c:x val="0.20199074074074075"/>
          <c:y val="3.968253968253968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СМСП в Зеленоградском городском округе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Зарегистрированы в качестве работодателей</c:v>
                </c:pt>
                <c:pt idx="1">
                  <c:v>Не имеют наемных сотрудников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1331</c:v>
                </c:pt>
                <c:pt idx="1">
                  <c:v>369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4920257363662872"/>
          <c:y val="0.35043307086614173"/>
          <c:w val="0.43690853747448238"/>
          <c:h val="0.4338557680289963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40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r>
              <a:rPr lang="ru-RU" sz="2400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Структура МСП Зеленоградского городского округа по </a:t>
            </a:r>
            <a:r>
              <a:rPr lang="ru-RU" sz="2400" dirty="0" smtClean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сферам </a:t>
            </a:r>
            <a:r>
              <a:rPr lang="ru-RU" sz="2400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деятельности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927000867097086E-2"/>
          <c:y val="0.25929833770778654"/>
          <c:w val="0.84214599826580583"/>
          <c:h val="0.732368328958880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МСП по видам деятельности</c:v>
                </c:pt>
              </c:strCache>
            </c:strRef>
          </c:tx>
          <c:dLbls>
            <c:txPr>
              <a:bodyPr/>
              <a:lstStyle/>
              <a:p>
                <a:pPr>
                  <a:defRPr sz="13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Аренда</c:v>
                </c:pt>
                <c:pt idx="1">
                  <c:v>Строительство</c:v>
                </c:pt>
                <c:pt idx="2">
                  <c:v>Бытовые услуги</c:v>
                </c:pt>
                <c:pt idx="3">
                  <c:v>Производство</c:v>
                </c:pt>
                <c:pt idx="4">
                  <c:v>Сельское хозяйство</c:v>
                </c:pt>
                <c:pt idx="5">
                  <c:v>Общепит</c:v>
                </c:pt>
                <c:pt idx="6">
                  <c:v>Гостиницы</c:v>
                </c:pt>
                <c:pt idx="7">
                  <c:v>Торговля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7</c:v>
                </c:pt>
                <c:pt idx="4">
                  <c:v>10</c:v>
                </c:pt>
                <c:pt idx="5">
                  <c:v>13</c:v>
                </c:pt>
                <c:pt idx="6">
                  <c:v>27</c:v>
                </c:pt>
                <c:pt idx="7">
                  <c:v>35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Фонда</c:v>
                </c:pt>
              </c:strCache>
            </c:strRef>
          </c:tx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Средства Федеральной и Региональной Программ поддержки СМСП</c:v>
                </c:pt>
                <c:pt idx="1">
                  <c:v>Средства Муниципальной Программы поддержки СМСП</c:v>
                </c:pt>
                <c:pt idx="2">
                  <c:v>Коммерческая деятельность</c:v>
                </c:pt>
              </c:strCache>
            </c:strRef>
          </c:cat>
          <c:val>
            <c:numRef>
              <c:f>Лист1!$B$2:$B$4</c:f>
              <c:numCache>
                <c:formatCode>#,##0"р."</c:formatCode>
                <c:ptCount val="3"/>
                <c:pt idx="0">
                  <c:v>1225100</c:v>
                </c:pt>
                <c:pt idx="1">
                  <c:v>426529</c:v>
                </c:pt>
                <c:pt idx="2">
                  <c:v>167773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853692767570723"/>
          <c:y val="0.28832145981752283"/>
          <c:w val="0.36757418343540388"/>
          <c:h val="0.54627390326209224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Фонда за 2015г.</c:v>
                </c:pt>
              </c:strCache>
            </c:strRef>
          </c:tx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Содержание помещения (130 951р.)</c:v>
                </c:pt>
                <c:pt idx="1">
                  <c:v>Программное обеспечение, связь, интернет, ККМ (93 628р.)</c:v>
                </c:pt>
                <c:pt idx="2">
                  <c:v>Фонд оплаты труда (774 828р.)</c:v>
                </c:pt>
                <c:pt idx="3">
                  <c:v>Налоги и взносы во внебюджетные и бюджетные фонды, отчисляемые с з/п за сотрудников (233 997р.)</c:v>
                </c:pt>
                <c:pt idx="4">
                  <c:v>Налог по УСН  (54 468р.)</c:v>
                </c:pt>
                <c:pt idx="5">
                  <c:v>Прямые расходы на проведение мероприятий (201 677р.)</c:v>
                </c:pt>
                <c:pt idx="6">
                  <c:v>Прочие расходы (32 145р.)</c:v>
                </c:pt>
              </c:strCache>
            </c:strRef>
          </c:cat>
          <c:val>
            <c:numRef>
              <c:f>Лист1!$B$2:$B$8</c:f>
              <c:numCache>
                <c:formatCode>#,##0"р."</c:formatCode>
                <c:ptCount val="7"/>
                <c:pt idx="0">
                  <c:v>130951</c:v>
                </c:pt>
                <c:pt idx="1">
                  <c:v>93628</c:v>
                </c:pt>
                <c:pt idx="2">
                  <c:v>774828</c:v>
                </c:pt>
                <c:pt idx="3">
                  <c:v>233997</c:v>
                </c:pt>
                <c:pt idx="4">
                  <c:v>54468</c:v>
                </c:pt>
                <c:pt idx="5">
                  <c:v>201677</c:v>
                </c:pt>
                <c:pt idx="6">
                  <c:v>32145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867880972709731"/>
          <c:y val="0.1053262957514926"/>
          <c:w val="0.38872750845903298"/>
          <c:h val="0.89467370424850745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 w="6350"/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Консультационные услуги</c:v>
                </c:pt>
              </c:strCache>
            </c:strRef>
          </c:tx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Финансовое сопровождение</c:v>
                </c:pt>
                <c:pt idx="1">
                  <c:v>Юридическоке сопровождение</c:v>
                </c:pt>
                <c:pt idx="2">
                  <c:v>Информационное сопровождение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0.82299999999999995</c:v>
                </c:pt>
                <c:pt idx="1">
                  <c:v>0.124</c:v>
                </c:pt>
                <c:pt idx="2">
                  <c:v>5.2999999999999999E-2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64466681248177"/>
          <c:y val="0.21419385076865391"/>
          <c:w val="0.2804051837270341"/>
          <c:h val="0.5675446819147606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СМСП, получивших консультационную поддержку,</a:t>
            </a:r>
            <a:r>
              <a:rPr lang="ru-RU" baseline="0"/>
              <a:t> по видам деятельности</a:t>
            </a:r>
          </a:p>
        </c:rich>
      </c:tx>
      <c:layout>
        <c:manualLayout>
          <c:xMode val="edge"/>
          <c:yMode val="edge"/>
          <c:x val="0.15974314531438288"/>
          <c:y val="1.6359918200408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438741549058945"/>
          <c:y val="0.17969580725486234"/>
          <c:w val="0.63295057190016202"/>
          <c:h val="0.7208928371133095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СМСП, получивших консультационную поддержку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Рыболовство</c:v>
                </c:pt>
                <c:pt idx="1">
                  <c:v>Ветеринарные услуги</c:v>
                </c:pt>
                <c:pt idx="2">
                  <c:v>Производство бетонных изделий</c:v>
                </c:pt>
                <c:pt idx="3">
                  <c:v>Ресторанная деятельность</c:v>
                </c:pt>
                <c:pt idx="4">
                  <c:v>Стоматологические услуги</c:v>
                </c:pt>
                <c:pt idx="5">
                  <c:v>Ремонт офисной техники</c:v>
                </c:pt>
                <c:pt idx="6">
                  <c:v>Салоны красоты</c:v>
                </c:pt>
                <c:pt idx="7">
                  <c:v>Производство хлебобулочных изделий</c:v>
                </c:pt>
                <c:pt idx="8">
                  <c:v>Сфера строительства</c:v>
                </c:pt>
                <c:pt idx="9">
                  <c:v>Транспортная деятельность</c:v>
                </c:pt>
                <c:pt idx="10">
                  <c:v>Прочая деятельность</c:v>
                </c:pt>
                <c:pt idx="11">
                  <c:v>Производство изделий из янтаря</c:v>
                </c:pt>
                <c:pt idx="12">
                  <c:v>Фермерские хозяйства</c:v>
                </c:pt>
                <c:pt idx="13">
                  <c:v>Торговля 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10</c:v>
                </c:pt>
                <c:pt idx="13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063424"/>
        <c:axId val="111064960"/>
      </c:barChart>
      <c:catAx>
        <c:axId val="11106342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11064960"/>
        <c:crosses val="autoZero"/>
        <c:auto val="1"/>
        <c:lblAlgn val="ctr"/>
        <c:lblOffset val="100"/>
        <c:noMultiLvlLbl val="0"/>
      </c:catAx>
      <c:valAx>
        <c:axId val="111064960"/>
        <c:scaling>
          <c:orientation val="minMax"/>
          <c:max val="30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110634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94284-46AE-4F36-BDDD-09AFD5F87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1687</Words>
  <Characters>9619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Главбух</cp:lastModifiedBy>
  <cp:revision>2</cp:revision>
  <cp:lastPrinted>2016-03-21T09:00:00Z</cp:lastPrinted>
  <dcterms:created xsi:type="dcterms:W3CDTF">2018-08-02T16:19:00Z</dcterms:created>
  <dcterms:modified xsi:type="dcterms:W3CDTF">2018-08-02T16:19:00Z</dcterms:modified>
</cp:coreProperties>
</file>