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54DA" w14:textId="77777777" w:rsidR="00442FC3" w:rsidRPr="008A2476" w:rsidRDefault="00442FC3" w:rsidP="00442FC3">
      <w:pPr>
        <w:widowControl/>
        <w:suppressAutoHyphens w:val="0"/>
        <w:autoSpaceDE/>
        <w:jc w:val="center"/>
        <w:rPr>
          <w:b/>
          <w:sz w:val="28"/>
          <w:szCs w:val="20"/>
          <w:lang w:eastAsia="ru-RU" w:bidi="ar-SA"/>
        </w:rPr>
      </w:pPr>
      <w:r w:rsidRPr="008A2476">
        <w:rPr>
          <w:b/>
          <w:sz w:val="28"/>
          <w:szCs w:val="20"/>
          <w:lang w:eastAsia="ru-RU" w:bidi="ar-SA"/>
        </w:rPr>
        <w:t>РОССИЙСКАЯ  ФЕДЕРАЦИЯ</w:t>
      </w:r>
    </w:p>
    <w:p w14:paraId="243CDB41" w14:textId="77777777" w:rsidR="00442FC3" w:rsidRPr="008A2476" w:rsidRDefault="00442FC3" w:rsidP="00442FC3">
      <w:pPr>
        <w:widowControl/>
        <w:suppressAutoHyphens w:val="0"/>
        <w:autoSpaceDE/>
        <w:ind w:right="282"/>
        <w:rPr>
          <w:b/>
          <w:sz w:val="28"/>
          <w:szCs w:val="20"/>
          <w:lang w:eastAsia="ru-RU" w:bidi="ar-SA"/>
        </w:rPr>
      </w:pPr>
    </w:p>
    <w:p w14:paraId="4DB41EF5" w14:textId="77777777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b/>
          <w:sz w:val="28"/>
          <w:szCs w:val="20"/>
          <w:lang w:eastAsia="ru-RU" w:bidi="ar-SA"/>
        </w:rPr>
      </w:pPr>
      <w:r w:rsidRPr="008A2476">
        <w:rPr>
          <w:b/>
          <w:sz w:val="28"/>
          <w:szCs w:val="20"/>
          <w:lang w:eastAsia="ru-RU" w:bidi="ar-SA"/>
        </w:rPr>
        <w:t>АДМИНИСТРАЦИЯ</w:t>
      </w:r>
    </w:p>
    <w:p w14:paraId="12148EC0" w14:textId="77777777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b/>
          <w:sz w:val="28"/>
          <w:szCs w:val="20"/>
          <w:lang w:eastAsia="ru-RU" w:bidi="ar-SA"/>
        </w:rPr>
      </w:pPr>
      <w:r w:rsidRPr="008A2476">
        <w:rPr>
          <w:b/>
          <w:sz w:val="28"/>
          <w:szCs w:val="20"/>
          <w:lang w:eastAsia="ru-RU" w:bidi="ar-SA"/>
        </w:rPr>
        <w:t xml:space="preserve"> МУНИЦИПАЛЬНОГО ОБРАЗОВАНИЯ                                                                                         </w:t>
      </w:r>
    </w:p>
    <w:p w14:paraId="39B504E3" w14:textId="77777777" w:rsidR="00442FC3" w:rsidRPr="008A2476" w:rsidRDefault="00442FC3" w:rsidP="00442FC3">
      <w:pPr>
        <w:widowControl/>
        <w:suppressAutoHyphens w:val="0"/>
        <w:autoSpaceDE/>
        <w:jc w:val="center"/>
        <w:rPr>
          <w:b/>
          <w:sz w:val="28"/>
          <w:szCs w:val="20"/>
          <w:lang w:eastAsia="ru-RU" w:bidi="ar-SA"/>
        </w:rPr>
      </w:pPr>
      <w:r w:rsidRPr="008A2476">
        <w:rPr>
          <w:b/>
          <w:sz w:val="28"/>
          <w:szCs w:val="20"/>
          <w:lang w:eastAsia="ru-RU" w:bidi="ar-SA"/>
        </w:rPr>
        <w:t>«ЗЕЛЕНОГРАДСКИЙ МУНИЦИПАЛЬНЫЙ  ОКРУГ КАЛИНИНГРАДСКОЙ ОБЛАСТИ</w:t>
      </w:r>
      <w:r w:rsidRPr="008A2476">
        <w:rPr>
          <w:sz w:val="28"/>
          <w:szCs w:val="20"/>
          <w:lang w:eastAsia="ru-RU" w:bidi="ar-SA"/>
        </w:rPr>
        <w:t>»</w:t>
      </w:r>
    </w:p>
    <w:p w14:paraId="70894796" w14:textId="77777777" w:rsidR="00442FC3" w:rsidRPr="008A2476" w:rsidRDefault="00442FC3" w:rsidP="00442FC3">
      <w:pPr>
        <w:widowControl/>
        <w:suppressAutoHyphens w:val="0"/>
        <w:autoSpaceDE/>
        <w:ind w:right="282"/>
        <w:rPr>
          <w:sz w:val="28"/>
          <w:szCs w:val="20"/>
          <w:lang w:eastAsia="ru-RU" w:bidi="ar-SA"/>
        </w:rPr>
      </w:pPr>
    </w:p>
    <w:p w14:paraId="5D8C3E80" w14:textId="77777777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b/>
          <w:sz w:val="32"/>
          <w:szCs w:val="32"/>
          <w:lang w:eastAsia="ru-RU" w:bidi="ar-SA"/>
        </w:rPr>
      </w:pPr>
      <w:r w:rsidRPr="008A2476">
        <w:rPr>
          <w:b/>
          <w:sz w:val="32"/>
          <w:szCs w:val="32"/>
          <w:lang w:eastAsia="ru-RU" w:bidi="ar-SA"/>
        </w:rPr>
        <w:t>ПОСТАНОВЛЕНИЕ</w:t>
      </w:r>
    </w:p>
    <w:p w14:paraId="68469BD3" w14:textId="77777777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sz w:val="28"/>
          <w:szCs w:val="20"/>
          <w:lang w:eastAsia="ru-RU" w:bidi="ar-SA"/>
        </w:rPr>
      </w:pPr>
    </w:p>
    <w:p w14:paraId="77D4D9FF" w14:textId="77777777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sz w:val="28"/>
          <w:szCs w:val="20"/>
          <w:lang w:eastAsia="ru-RU" w:bidi="ar-SA"/>
        </w:rPr>
      </w:pPr>
    </w:p>
    <w:p w14:paraId="3BBBFE81" w14:textId="1B7EAD22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sz w:val="28"/>
          <w:szCs w:val="20"/>
          <w:lang w:eastAsia="ru-RU" w:bidi="ar-SA"/>
        </w:rPr>
      </w:pPr>
      <w:r w:rsidRPr="008A2476">
        <w:rPr>
          <w:sz w:val="28"/>
          <w:szCs w:val="20"/>
          <w:lang w:eastAsia="ru-RU" w:bidi="ar-SA"/>
        </w:rPr>
        <w:t xml:space="preserve">от « </w:t>
      </w:r>
      <w:r w:rsidR="006075A5">
        <w:rPr>
          <w:sz w:val="28"/>
          <w:szCs w:val="20"/>
          <w:lang w:eastAsia="ru-RU" w:bidi="ar-SA"/>
        </w:rPr>
        <w:t>17</w:t>
      </w:r>
      <w:r w:rsidRPr="008A2476">
        <w:rPr>
          <w:sz w:val="28"/>
          <w:szCs w:val="20"/>
          <w:lang w:eastAsia="ru-RU" w:bidi="ar-SA"/>
        </w:rPr>
        <w:t xml:space="preserve">  » </w:t>
      </w:r>
      <w:r w:rsidR="006075A5">
        <w:rPr>
          <w:sz w:val="28"/>
          <w:szCs w:val="20"/>
          <w:lang w:eastAsia="ru-RU" w:bidi="ar-SA"/>
        </w:rPr>
        <w:t>апреля</w:t>
      </w:r>
      <w:r w:rsidRPr="008A2476">
        <w:rPr>
          <w:sz w:val="28"/>
          <w:szCs w:val="20"/>
          <w:lang w:eastAsia="ru-RU" w:bidi="ar-SA"/>
        </w:rPr>
        <w:t xml:space="preserve"> 202</w:t>
      </w:r>
      <w:r>
        <w:rPr>
          <w:sz w:val="28"/>
          <w:szCs w:val="20"/>
          <w:lang w:eastAsia="ru-RU" w:bidi="ar-SA"/>
        </w:rPr>
        <w:t>3</w:t>
      </w:r>
      <w:r w:rsidRPr="008A2476">
        <w:rPr>
          <w:sz w:val="28"/>
          <w:szCs w:val="20"/>
          <w:lang w:eastAsia="ru-RU" w:bidi="ar-SA"/>
        </w:rPr>
        <w:t xml:space="preserve"> года  №</w:t>
      </w:r>
      <w:r w:rsidR="009D75FA">
        <w:rPr>
          <w:sz w:val="28"/>
          <w:szCs w:val="20"/>
          <w:lang w:val="en-US" w:eastAsia="ru-RU" w:bidi="ar-SA"/>
        </w:rPr>
        <w:t>1149</w:t>
      </w:r>
      <w:r w:rsidRPr="008A2476">
        <w:rPr>
          <w:sz w:val="28"/>
          <w:szCs w:val="20"/>
          <w:lang w:eastAsia="ru-RU" w:bidi="ar-SA"/>
        </w:rPr>
        <w:t xml:space="preserve">  </w:t>
      </w:r>
    </w:p>
    <w:p w14:paraId="361F5FE0" w14:textId="77777777" w:rsidR="00442FC3" w:rsidRPr="008A2476" w:rsidRDefault="00442FC3" w:rsidP="00442FC3">
      <w:pPr>
        <w:widowControl/>
        <w:suppressAutoHyphens w:val="0"/>
        <w:autoSpaceDE/>
        <w:ind w:right="282"/>
        <w:jc w:val="center"/>
        <w:rPr>
          <w:sz w:val="28"/>
          <w:szCs w:val="20"/>
          <w:lang w:eastAsia="ru-RU" w:bidi="ar-SA"/>
        </w:rPr>
      </w:pPr>
      <w:r w:rsidRPr="008A2476">
        <w:rPr>
          <w:sz w:val="28"/>
          <w:szCs w:val="20"/>
          <w:lang w:eastAsia="ru-RU" w:bidi="ar-SA"/>
        </w:rPr>
        <w:t>г. Зеленоградск</w:t>
      </w:r>
    </w:p>
    <w:p w14:paraId="6CADD303" w14:textId="77777777" w:rsidR="00442FC3" w:rsidRPr="008A2476" w:rsidRDefault="00442FC3" w:rsidP="00442FC3">
      <w:pPr>
        <w:widowControl/>
        <w:suppressAutoHyphens w:val="0"/>
        <w:autoSpaceDE/>
        <w:jc w:val="center"/>
        <w:rPr>
          <w:bCs/>
          <w:sz w:val="26"/>
          <w:szCs w:val="26"/>
          <w:lang w:eastAsia="ru-RU" w:bidi="ar-SA"/>
        </w:rPr>
      </w:pPr>
    </w:p>
    <w:p w14:paraId="63851499" w14:textId="77777777" w:rsidR="00442FC3" w:rsidRPr="00EC458B" w:rsidRDefault="00442FC3" w:rsidP="00442FC3">
      <w:pPr>
        <w:autoSpaceDE/>
        <w:rPr>
          <w:sz w:val="16"/>
          <w:szCs w:val="16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442FC3" w:rsidRPr="00152CA9" w14:paraId="6FFF5316" w14:textId="77777777" w:rsidTr="005E5333">
        <w:trPr>
          <w:trHeight w:val="2224"/>
        </w:trPr>
        <w:tc>
          <w:tcPr>
            <w:tcW w:w="9900" w:type="dxa"/>
            <w:shd w:val="clear" w:color="auto" w:fill="auto"/>
          </w:tcPr>
          <w:p w14:paraId="03740AD3" w14:textId="56AE0379" w:rsidR="00442FC3" w:rsidRDefault="00442FC3" w:rsidP="005E5333">
            <w:pPr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BA6D8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Об 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утверждении порядка</w:t>
            </w:r>
            <w:r w:rsidRPr="00BA6D8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предоставления грантов в форме субсидий кресть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янским (фермерским) хозяйствам  </w:t>
            </w:r>
            <w:r w:rsidRPr="00BA6D8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и индивидуальным предпринимателям на поддержку производства и переработки сельскохозяйственной продукции в малых формах хозяйствования 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br/>
            </w:r>
            <w:r w:rsidRPr="00BA6D8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за счет средств субвенций из областного бюджета, 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br/>
            </w:r>
            <w:r w:rsidRPr="00BA6D8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предоставляемых 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BA6D88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бюджет</w:t>
            </w: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у муниципального образования «Зеленоградский муниципальный округ Калининградской области»</w:t>
            </w:r>
            <w:r w:rsidR="002C4F76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в 2023 году</w:t>
            </w:r>
          </w:p>
          <w:p w14:paraId="15D000F2" w14:textId="77777777" w:rsidR="00442FC3" w:rsidRDefault="00442FC3" w:rsidP="005E5333">
            <w:pPr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14:paraId="67C0F18B" w14:textId="77777777" w:rsidR="00442FC3" w:rsidRPr="00BA6D88" w:rsidRDefault="00442FC3" w:rsidP="005E5333">
            <w:pPr>
              <w:jc w:val="center"/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</w:tr>
    </w:tbl>
    <w:p w14:paraId="31235AEB" w14:textId="77777777" w:rsidR="00442FC3" w:rsidRPr="008A2476" w:rsidRDefault="00442FC3" w:rsidP="00442FC3">
      <w:pPr>
        <w:autoSpaceDN w:val="0"/>
        <w:ind w:firstLine="708"/>
        <w:jc w:val="both"/>
        <w:rPr>
          <w:color w:val="000000"/>
          <w:sz w:val="28"/>
          <w:szCs w:val="28"/>
        </w:rPr>
      </w:pPr>
      <w:r w:rsidRPr="008A2476">
        <w:rPr>
          <w:rFonts w:eastAsia="DejaVu Sans"/>
          <w:color w:val="000000"/>
          <w:kern w:val="1"/>
          <w:sz w:val="28"/>
          <w:szCs w:val="28"/>
        </w:rPr>
        <w:tab/>
        <w:t xml:space="preserve">В соответствии </w:t>
      </w:r>
      <w:r w:rsidRPr="008A2476">
        <w:rPr>
          <w:color w:val="000000"/>
          <w:sz w:val="28"/>
          <w:szCs w:val="28"/>
        </w:rPr>
        <w:t xml:space="preserve">со статьей 78 Бюджетного кодекса Российской Федерации, статьей 16 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>
        <w:rPr>
          <w:color w:val="000000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8A2476">
        <w:rPr>
          <w:i/>
          <w:color w:val="000000"/>
          <w:sz w:val="28"/>
          <w:szCs w:val="28"/>
        </w:rPr>
        <w:t>,</w:t>
      </w:r>
      <w:r w:rsidRPr="008A2476">
        <w:rPr>
          <w:color w:val="000000"/>
          <w:sz w:val="28"/>
          <w:szCs w:val="28"/>
        </w:rPr>
        <w:t xml:space="preserve"> </w:t>
      </w:r>
      <w:r w:rsidRPr="008A2476">
        <w:rPr>
          <w:rFonts w:eastAsia="DejaVu Sans"/>
          <w:color w:val="000000"/>
          <w:kern w:val="1"/>
          <w:sz w:val="28"/>
          <w:szCs w:val="28"/>
        </w:rPr>
        <w:t>Законом Калининградской области от 25 апреля 2013 года № 226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поддержке сельскохозяйственного производства в Калининградской области», государственной программой Калининградской области «Сельское хозяйство и рыболовство», утвержденной постановлением Правительства Калининградской области от 21 декабря 2021 года № 841</w:t>
      </w:r>
      <w:r w:rsidRPr="008A2476">
        <w:rPr>
          <w:spacing w:val="-4"/>
          <w:sz w:val="28"/>
          <w:szCs w:val="28"/>
        </w:rPr>
        <w:t>,</w:t>
      </w:r>
      <w:r w:rsidR="003222CB">
        <w:rPr>
          <w:spacing w:val="-4"/>
          <w:sz w:val="28"/>
          <w:szCs w:val="28"/>
        </w:rPr>
        <w:t xml:space="preserve"> приказом Министерства сельского хозяйства Калининградской области от 24 марта 2023 года №74 «Об утверждении методических рекомендаций к утверждаемым органами местного самоуправления муниципальных </w:t>
      </w:r>
      <w:r w:rsidR="003222CB">
        <w:rPr>
          <w:spacing w:val="-4"/>
          <w:sz w:val="28"/>
          <w:szCs w:val="28"/>
        </w:rPr>
        <w:lastRenderedPageBreak/>
        <w:t xml:space="preserve">образований Калининградской области порядкам предоставления грантов в форме субсидий крестьянским (фермерским) хозяйствам и индивидуальным предпринимателям на поддержку производства и переработки сельскохозяйственной продукции в малых формах хозяйствования за счет средств субвенций из областного бюджета, предоставляемых местным бюджетам», </w:t>
      </w:r>
      <w:r w:rsidRPr="008A2476">
        <w:rPr>
          <w:spacing w:val="-4"/>
          <w:sz w:val="28"/>
          <w:szCs w:val="28"/>
        </w:rPr>
        <w:t xml:space="preserve"> </w:t>
      </w:r>
      <w:r w:rsidRPr="008A2476">
        <w:rPr>
          <w:b/>
          <w:color w:val="000000"/>
          <w:spacing w:val="50"/>
          <w:sz w:val="28"/>
          <w:szCs w:val="28"/>
        </w:rPr>
        <w:t>постановля</w:t>
      </w:r>
      <w:r>
        <w:rPr>
          <w:b/>
          <w:color w:val="000000"/>
          <w:spacing w:val="50"/>
          <w:sz w:val="28"/>
          <w:szCs w:val="28"/>
        </w:rPr>
        <w:t>ет</w:t>
      </w:r>
      <w:r w:rsidRPr="008A2476">
        <w:rPr>
          <w:b/>
          <w:color w:val="000000"/>
          <w:sz w:val="28"/>
          <w:szCs w:val="28"/>
        </w:rPr>
        <w:t>:</w:t>
      </w:r>
    </w:p>
    <w:p w14:paraId="3463C0D0" w14:textId="3405C63C" w:rsidR="00442FC3" w:rsidRDefault="00442FC3" w:rsidP="00442FC3">
      <w:pPr>
        <w:pStyle w:val="ac"/>
        <w:tabs>
          <w:tab w:val="left" w:pos="684"/>
        </w:tabs>
        <w:spacing w:after="0"/>
        <w:jc w:val="both"/>
        <w:rPr>
          <w:color w:val="000000"/>
          <w:sz w:val="28"/>
          <w:szCs w:val="28"/>
        </w:rPr>
      </w:pPr>
      <w:r w:rsidRPr="008A2476">
        <w:rPr>
          <w:color w:val="000000"/>
          <w:sz w:val="28"/>
          <w:szCs w:val="28"/>
        </w:rPr>
        <w:tab/>
        <w:t>1. Утвердить</w:t>
      </w:r>
      <w:r>
        <w:rPr>
          <w:color w:val="000000"/>
          <w:sz w:val="28"/>
          <w:szCs w:val="28"/>
        </w:rPr>
        <w:t xml:space="preserve"> </w:t>
      </w:r>
      <w:r w:rsidRPr="008A2476">
        <w:rPr>
          <w:color w:val="000000"/>
          <w:sz w:val="28"/>
          <w:szCs w:val="28"/>
        </w:rPr>
        <w:t>порядок предоставления грантов в форме субсидий крестьянским (фермерским) хозяйствам и индивидуальным предпринимателям</w:t>
      </w:r>
      <w:r w:rsidR="003222CB">
        <w:rPr>
          <w:color w:val="000000"/>
          <w:sz w:val="28"/>
          <w:szCs w:val="28"/>
        </w:rPr>
        <w:t> </w:t>
      </w:r>
      <w:r w:rsidRPr="008A2476">
        <w:rPr>
          <w:color w:val="000000"/>
          <w:sz w:val="28"/>
          <w:szCs w:val="28"/>
        </w:rPr>
        <w:t>на поддержку производства и переработки сельскохозяйственной</w:t>
      </w:r>
      <w:r w:rsidR="003222CB">
        <w:rPr>
          <w:color w:val="000000"/>
          <w:sz w:val="28"/>
          <w:szCs w:val="28"/>
        </w:rPr>
        <w:t> </w:t>
      </w:r>
      <w:r w:rsidRPr="008A2476">
        <w:rPr>
          <w:color w:val="000000"/>
          <w:sz w:val="28"/>
          <w:szCs w:val="28"/>
        </w:rPr>
        <w:t>продукции в малых формах хозяйствования</w:t>
      </w:r>
      <w:r w:rsidR="001906CC">
        <w:rPr>
          <w:color w:val="000000"/>
          <w:sz w:val="28"/>
          <w:szCs w:val="28"/>
        </w:rPr>
        <w:t xml:space="preserve"> в 2023 году</w:t>
      </w:r>
      <w:r w:rsidRPr="008A2476">
        <w:rPr>
          <w:color w:val="000000"/>
          <w:sz w:val="28"/>
          <w:szCs w:val="28"/>
        </w:rPr>
        <w:t xml:space="preserve"> за счет средств субвенций из областного бюджета, предоставляемых бюджет</w:t>
      </w:r>
      <w:r>
        <w:rPr>
          <w:color w:val="000000"/>
          <w:sz w:val="28"/>
          <w:szCs w:val="28"/>
        </w:rPr>
        <w:t>у</w:t>
      </w:r>
      <w:r w:rsidRPr="008A2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8A2476">
        <w:rPr>
          <w:color w:val="000000"/>
          <w:sz w:val="28"/>
          <w:szCs w:val="28"/>
        </w:rPr>
        <w:t xml:space="preserve"> согласно приложению.</w:t>
      </w:r>
    </w:p>
    <w:p w14:paraId="71E8C46D" w14:textId="77777777" w:rsidR="003222CB" w:rsidRDefault="00442FC3" w:rsidP="003222CB">
      <w:pPr>
        <w:pStyle w:val="ac"/>
        <w:tabs>
          <w:tab w:val="left" w:pos="684"/>
        </w:tabs>
        <w:spacing w:after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2. Наделить управление сельского хозяйства администрации муниципального образования «Зеленоградский муниципальный округ Калининградской области» отдельными государственными полномочиями по предоставлению грантов в форме субсидий крестьянским (фермерским) хозяйствам и индивидуальным предпринимателям на поддержку производства и переработки сельскохозяйственной продукции в малых формах хозяйствования за счет средств субвенций из областного бюджета, предоставляемых бюджету муниципального образования «Зеленоградский муниципальный округ Калининградской области.</w:t>
      </w:r>
    </w:p>
    <w:p w14:paraId="09C473C6" w14:textId="77777777" w:rsidR="003222CB" w:rsidRDefault="003222CB" w:rsidP="003222CB">
      <w:pPr>
        <w:pStyle w:val="ac"/>
        <w:tabs>
          <w:tab w:val="left" w:pos="684"/>
        </w:tabs>
        <w:spacing w:after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   3</w:t>
      </w:r>
      <w:r w:rsidRPr="003222CB">
        <w:rPr>
          <w:sz w:val="28"/>
          <w:szCs w:val="28"/>
        </w:rPr>
        <w:t>. Управлению делами администрации (О.В.Халабуда)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509A353E" w14:textId="77777777" w:rsidR="003222CB" w:rsidRDefault="003222CB" w:rsidP="003222CB">
      <w:pPr>
        <w:pStyle w:val="ac"/>
        <w:tabs>
          <w:tab w:val="left" w:pos="684"/>
        </w:tabs>
        <w:spacing w:after="0"/>
        <w:jc w:val="both"/>
        <w:rPr>
          <w:sz w:val="28"/>
          <w:szCs w:val="28"/>
        </w:rPr>
      </w:pPr>
      <w:r w:rsidRPr="003222C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222CB">
        <w:rPr>
          <w:sz w:val="28"/>
          <w:szCs w:val="28"/>
        </w:rPr>
        <w:t>. Управлению сельского хозяйства администрации (П.П.Боровиков) обеспечить опубликование настоящего постановления в общественно-политической газете «Волна».</w:t>
      </w:r>
    </w:p>
    <w:p w14:paraId="46F95BD9" w14:textId="77777777" w:rsidR="003222CB" w:rsidRDefault="003222CB" w:rsidP="003222CB">
      <w:pPr>
        <w:pStyle w:val="ac"/>
        <w:tabs>
          <w:tab w:val="left" w:pos="684"/>
        </w:tabs>
        <w:spacing w:after="0"/>
        <w:jc w:val="both"/>
        <w:rPr>
          <w:sz w:val="28"/>
          <w:szCs w:val="28"/>
        </w:rPr>
      </w:pPr>
      <w:r w:rsidRPr="003222C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222CB">
        <w:rPr>
          <w:sz w:val="28"/>
          <w:szCs w:val="28"/>
        </w:rPr>
        <w:t>.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74562E1" w14:textId="77777777" w:rsidR="003222CB" w:rsidRPr="003222CB" w:rsidRDefault="003222CB" w:rsidP="003222CB">
      <w:pPr>
        <w:pStyle w:val="ac"/>
        <w:tabs>
          <w:tab w:val="left" w:pos="684"/>
        </w:tabs>
        <w:spacing w:after="0"/>
        <w:jc w:val="both"/>
        <w:rPr>
          <w:sz w:val="28"/>
          <w:szCs w:val="28"/>
        </w:rPr>
      </w:pPr>
      <w:r w:rsidRPr="003222CB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3222C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– начальника управления сельского хозяйства П.П. Боровикова.</w:t>
      </w:r>
    </w:p>
    <w:p w14:paraId="6BEF43C7" w14:textId="77777777" w:rsidR="003222CB" w:rsidRPr="003222CB" w:rsidRDefault="003222CB" w:rsidP="003222CB">
      <w:pPr>
        <w:shd w:val="clear" w:color="auto" w:fill="FFFFFF"/>
        <w:tabs>
          <w:tab w:val="left" w:pos="1276"/>
        </w:tabs>
        <w:spacing w:line="322" w:lineRule="exact"/>
        <w:rPr>
          <w:sz w:val="28"/>
          <w:szCs w:val="28"/>
        </w:rPr>
      </w:pPr>
    </w:p>
    <w:p w14:paraId="550814AA" w14:textId="77777777" w:rsidR="003222CB" w:rsidRPr="003222CB" w:rsidRDefault="003222CB" w:rsidP="003222CB">
      <w:pPr>
        <w:shd w:val="clear" w:color="auto" w:fill="FFFFFF"/>
        <w:tabs>
          <w:tab w:val="left" w:pos="1276"/>
        </w:tabs>
        <w:spacing w:line="322" w:lineRule="exact"/>
        <w:rPr>
          <w:sz w:val="28"/>
          <w:szCs w:val="28"/>
        </w:rPr>
      </w:pPr>
      <w:r w:rsidRPr="003222CB">
        <w:rPr>
          <w:sz w:val="28"/>
          <w:szCs w:val="28"/>
        </w:rPr>
        <w:t xml:space="preserve">И.о. главы администрации </w:t>
      </w:r>
    </w:p>
    <w:p w14:paraId="320DA2D6" w14:textId="77777777" w:rsidR="003222CB" w:rsidRPr="003222CB" w:rsidRDefault="003222CB" w:rsidP="003222CB">
      <w:pPr>
        <w:shd w:val="clear" w:color="auto" w:fill="FFFFFF"/>
        <w:tabs>
          <w:tab w:val="left" w:pos="1276"/>
        </w:tabs>
        <w:spacing w:line="322" w:lineRule="exact"/>
        <w:rPr>
          <w:sz w:val="28"/>
          <w:szCs w:val="28"/>
        </w:rPr>
      </w:pPr>
      <w:r w:rsidRPr="003222CB">
        <w:rPr>
          <w:sz w:val="28"/>
          <w:szCs w:val="28"/>
        </w:rPr>
        <w:t xml:space="preserve">муниципального образования </w:t>
      </w:r>
    </w:p>
    <w:p w14:paraId="502CC6DB" w14:textId="77777777" w:rsidR="003222CB" w:rsidRPr="003222CB" w:rsidRDefault="003222CB" w:rsidP="003222CB">
      <w:pPr>
        <w:shd w:val="clear" w:color="auto" w:fill="FFFFFF"/>
        <w:tabs>
          <w:tab w:val="left" w:pos="1276"/>
        </w:tabs>
        <w:spacing w:line="322" w:lineRule="exact"/>
        <w:ind w:right="-6"/>
        <w:rPr>
          <w:sz w:val="28"/>
          <w:szCs w:val="28"/>
        </w:rPr>
      </w:pPr>
      <w:r w:rsidRPr="003222CB">
        <w:rPr>
          <w:sz w:val="28"/>
          <w:szCs w:val="28"/>
        </w:rPr>
        <w:t xml:space="preserve">«Зеленоградский муниципальный округ </w:t>
      </w:r>
    </w:p>
    <w:p w14:paraId="60D5949A" w14:textId="77777777" w:rsidR="003222CB" w:rsidRPr="003222CB" w:rsidRDefault="003222CB" w:rsidP="003222CB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 w:val="28"/>
          <w:szCs w:val="28"/>
        </w:rPr>
      </w:pPr>
      <w:r w:rsidRPr="003222CB">
        <w:rPr>
          <w:sz w:val="28"/>
          <w:szCs w:val="28"/>
        </w:rPr>
        <w:t xml:space="preserve">Калининградской области»                      </w:t>
      </w:r>
      <w:r w:rsidRPr="003222CB">
        <w:rPr>
          <w:bCs/>
          <w:i/>
          <w:iCs/>
          <w:sz w:val="28"/>
          <w:szCs w:val="28"/>
        </w:rPr>
        <w:t xml:space="preserve">              </w:t>
      </w:r>
      <w:r w:rsidRPr="003222CB">
        <w:rPr>
          <w:bCs/>
          <w:sz w:val="28"/>
          <w:szCs w:val="28"/>
        </w:rPr>
        <w:t xml:space="preserve">                           Г.П. Попшой</w:t>
      </w:r>
    </w:p>
    <w:p w14:paraId="7CB2B800" w14:textId="77777777" w:rsidR="00442FC3" w:rsidRPr="003222CB" w:rsidRDefault="00442FC3" w:rsidP="008D0399">
      <w:pPr>
        <w:autoSpaceDN w:val="0"/>
        <w:ind w:left="4253"/>
        <w:jc w:val="center"/>
        <w:rPr>
          <w:rFonts w:eastAsia="Arial"/>
          <w:sz w:val="28"/>
          <w:szCs w:val="28"/>
          <w:lang w:eastAsia="ar-SA"/>
        </w:rPr>
      </w:pPr>
    </w:p>
    <w:p w14:paraId="6F49D2F4" w14:textId="77777777" w:rsidR="00442FC3" w:rsidRDefault="00442FC3" w:rsidP="008D0399">
      <w:pPr>
        <w:autoSpaceDN w:val="0"/>
        <w:ind w:left="4253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483552" w14:paraId="385405EA" w14:textId="77777777" w:rsidTr="005E5333">
        <w:tc>
          <w:tcPr>
            <w:tcW w:w="3827" w:type="dxa"/>
          </w:tcPr>
          <w:p w14:paraId="0FD00F0C" w14:textId="77777777" w:rsidR="00483552" w:rsidRDefault="00483552" w:rsidP="005E5333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E05A5" w14:textId="77777777" w:rsidR="00483552" w:rsidRDefault="00483552" w:rsidP="005E5333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B4CF4" w14:textId="77777777" w:rsidR="00483552" w:rsidRDefault="00483552" w:rsidP="005E5333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40775" w14:textId="77777777" w:rsidR="00483552" w:rsidRDefault="00483552" w:rsidP="005E5333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ECCAC" w14:textId="77777777" w:rsidR="00483552" w:rsidRDefault="00483552" w:rsidP="005E5333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22AED307" w14:textId="77777777" w:rsidR="00483552" w:rsidRDefault="00483552" w:rsidP="005E5333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                                                        муниципального образования                                                                «Зеленоградский муниципальный округ Калининградской области»</w:t>
            </w:r>
          </w:p>
          <w:p w14:paraId="27E286A4" w14:textId="5CF5AD9D" w:rsidR="00483552" w:rsidRDefault="00483552" w:rsidP="005E5333">
            <w:pPr>
              <w:pStyle w:val="Standard"/>
              <w:contextualSpacing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6075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75A5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года     №</w:t>
            </w:r>
          </w:p>
        </w:tc>
      </w:tr>
    </w:tbl>
    <w:p w14:paraId="0A73AEAA" w14:textId="77777777" w:rsidR="00442FC3" w:rsidRDefault="00442FC3" w:rsidP="008D0399">
      <w:pPr>
        <w:autoSpaceDN w:val="0"/>
        <w:ind w:left="4253"/>
        <w:jc w:val="center"/>
        <w:rPr>
          <w:rFonts w:eastAsia="Arial"/>
          <w:sz w:val="28"/>
          <w:szCs w:val="28"/>
          <w:lang w:eastAsia="ar-SA"/>
        </w:rPr>
      </w:pPr>
    </w:p>
    <w:p w14:paraId="13005C45" w14:textId="77777777" w:rsidR="00442FC3" w:rsidRPr="0021485E" w:rsidRDefault="00442FC3" w:rsidP="008D0399">
      <w:pPr>
        <w:autoSpaceDN w:val="0"/>
        <w:ind w:left="4253"/>
        <w:jc w:val="center"/>
        <w:rPr>
          <w:rFonts w:eastAsia="Arial"/>
          <w:sz w:val="28"/>
          <w:szCs w:val="28"/>
          <w:lang w:val="en-US" w:eastAsia="ar-SA"/>
        </w:rPr>
      </w:pPr>
    </w:p>
    <w:p w14:paraId="0FE07280" w14:textId="77777777" w:rsidR="00E335CD" w:rsidRPr="002B1E2B" w:rsidRDefault="00E335CD" w:rsidP="008D0399">
      <w:pPr>
        <w:autoSpaceDN w:val="0"/>
        <w:ind w:left="4253"/>
        <w:jc w:val="center"/>
        <w:rPr>
          <w:rFonts w:eastAsia="Arial"/>
          <w:sz w:val="28"/>
          <w:szCs w:val="28"/>
          <w:lang w:eastAsia="ar-SA"/>
        </w:rPr>
      </w:pPr>
    </w:p>
    <w:p w14:paraId="30954B27" w14:textId="77777777" w:rsidR="009C06CA" w:rsidRPr="002B1E2B" w:rsidRDefault="00E335CD" w:rsidP="00E335CD">
      <w:pPr>
        <w:autoSpaceDN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П</w:t>
      </w:r>
      <w:r w:rsidR="0029323C" w:rsidRPr="002B1E2B">
        <w:rPr>
          <w:rFonts w:eastAsia="Arial"/>
          <w:b/>
          <w:sz w:val="28"/>
          <w:szCs w:val="28"/>
          <w:lang w:eastAsia="ar-SA"/>
        </w:rPr>
        <w:t>оряд</w:t>
      </w:r>
      <w:r>
        <w:rPr>
          <w:rFonts w:eastAsia="Arial"/>
          <w:b/>
          <w:sz w:val="28"/>
          <w:szCs w:val="28"/>
          <w:lang w:eastAsia="ar-SA"/>
        </w:rPr>
        <w:t>ок</w:t>
      </w:r>
      <w:r w:rsidR="0029323C" w:rsidRPr="002B1E2B">
        <w:rPr>
          <w:rFonts w:eastAsia="Arial"/>
          <w:b/>
          <w:sz w:val="28"/>
          <w:szCs w:val="28"/>
          <w:lang w:eastAsia="ar-SA"/>
        </w:rPr>
        <w:t xml:space="preserve"> предоставления грантов в форме субсидий крестьянским (фермерским) хозяйствам</w:t>
      </w:r>
      <w:r>
        <w:rPr>
          <w:rFonts w:eastAsia="Arial"/>
          <w:b/>
          <w:sz w:val="28"/>
          <w:szCs w:val="28"/>
          <w:lang w:eastAsia="ar-SA"/>
        </w:rPr>
        <w:t xml:space="preserve"> </w:t>
      </w:r>
      <w:r w:rsidR="0029323C" w:rsidRPr="002B1E2B">
        <w:rPr>
          <w:rFonts w:eastAsia="Arial"/>
          <w:b/>
          <w:sz w:val="28"/>
          <w:szCs w:val="28"/>
          <w:lang w:eastAsia="ar-SA"/>
        </w:rPr>
        <w:t xml:space="preserve"> и индивидуальным предпринимателям на поддержку производства </w:t>
      </w:r>
      <w:r>
        <w:rPr>
          <w:rFonts w:eastAsia="Arial"/>
          <w:b/>
          <w:sz w:val="28"/>
          <w:szCs w:val="28"/>
          <w:lang w:eastAsia="ar-SA"/>
        </w:rPr>
        <w:t> </w:t>
      </w:r>
      <w:r w:rsidR="0029323C" w:rsidRPr="002B1E2B">
        <w:rPr>
          <w:rFonts w:eastAsia="Arial"/>
          <w:b/>
          <w:sz w:val="28"/>
          <w:szCs w:val="28"/>
          <w:lang w:eastAsia="ar-SA"/>
        </w:rPr>
        <w:t xml:space="preserve"> и переработки сельскохозяйственной продукции в малых формах хозяйствования за счет средств субвенций из областного бюджета, предоставляемых </w:t>
      </w:r>
      <w:r>
        <w:rPr>
          <w:rFonts w:eastAsia="Arial"/>
          <w:b/>
          <w:sz w:val="28"/>
          <w:szCs w:val="28"/>
          <w:lang w:eastAsia="ar-SA"/>
        </w:rPr>
        <w:t>бюджету муниципального образования «Зеленоградский муниципальный округ Калининградской области»</w:t>
      </w:r>
    </w:p>
    <w:p w14:paraId="6A70E8EA" w14:textId="77777777" w:rsidR="0029323C" w:rsidRPr="002B1E2B" w:rsidRDefault="0029323C" w:rsidP="0029323C">
      <w:pPr>
        <w:autoSpaceDN w:val="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</w:p>
    <w:p w14:paraId="08A4395F" w14:textId="77777777" w:rsidR="00F62547" w:rsidRPr="002B1E2B" w:rsidRDefault="00F62547" w:rsidP="0029323C">
      <w:pPr>
        <w:autoSpaceDN w:val="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r w:rsidRPr="002B1E2B">
        <w:rPr>
          <w:rFonts w:eastAsia="Arial"/>
          <w:b/>
          <w:sz w:val="28"/>
          <w:szCs w:val="28"/>
          <w:lang w:eastAsia="ar-SA"/>
        </w:rPr>
        <w:t>1. Общий положения</w:t>
      </w:r>
    </w:p>
    <w:p w14:paraId="1F399541" w14:textId="77777777" w:rsidR="00F62547" w:rsidRPr="002B1E2B" w:rsidRDefault="00F62547" w:rsidP="0029323C">
      <w:pPr>
        <w:autoSpaceDN w:val="0"/>
        <w:ind w:firstLine="709"/>
        <w:jc w:val="center"/>
        <w:rPr>
          <w:rFonts w:eastAsia="Arial"/>
          <w:sz w:val="28"/>
          <w:szCs w:val="28"/>
          <w:lang w:eastAsia="ar-SA"/>
        </w:rPr>
      </w:pPr>
    </w:p>
    <w:p w14:paraId="7F1FAABD" w14:textId="77777777" w:rsidR="00BA6D88" w:rsidRPr="002B1E2B" w:rsidRDefault="00BA6D88" w:rsidP="00BA6D88">
      <w:pPr>
        <w:numPr>
          <w:ilvl w:val="0"/>
          <w:numId w:val="1"/>
        </w:numPr>
        <w:autoSpaceDN w:val="0"/>
        <w:ind w:left="0"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Настоящи</w:t>
      </w:r>
      <w:r w:rsidR="00420E82">
        <w:rPr>
          <w:sz w:val="28"/>
          <w:szCs w:val="28"/>
          <w:lang w:eastAsia="ru-RU"/>
        </w:rPr>
        <w:t>й</w:t>
      </w:r>
      <w:r w:rsidRPr="002B1E2B">
        <w:rPr>
          <w:sz w:val="28"/>
          <w:szCs w:val="28"/>
          <w:lang w:eastAsia="ru-RU"/>
        </w:rPr>
        <w:t xml:space="preserve"> </w:t>
      </w:r>
      <w:r w:rsidR="00420E82">
        <w:rPr>
          <w:sz w:val="28"/>
          <w:szCs w:val="28"/>
          <w:lang w:eastAsia="ru-RU"/>
        </w:rPr>
        <w:t>порядок</w:t>
      </w:r>
      <w:r w:rsidRPr="002B1E2B">
        <w:rPr>
          <w:sz w:val="28"/>
          <w:szCs w:val="28"/>
          <w:lang w:eastAsia="ru-RU"/>
        </w:rPr>
        <w:t xml:space="preserve"> разработан в целях </w:t>
      </w:r>
      <w:r w:rsidR="00420E82">
        <w:rPr>
          <w:sz w:val="28"/>
          <w:szCs w:val="28"/>
          <w:lang w:eastAsia="ru-RU"/>
        </w:rPr>
        <w:t xml:space="preserve"> </w:t>
      </w:r>
      <w:r w:rsidRPr="002B1E2B">
        <w:rPr>
          <w:sz w:val="28"/>
          <w:szCs w:val="28"/>
          <w:lang w:eastAsia="ru-RU"/>
        </w:rPr>
        <w:t xml:space="preserve"> предоставления грантов в форме субсидий крестьянским (фермерским) хозяйствам и индивидуальным предпринимателям  на поддержку производства и переработки сельскохозяйственной продукции в малых формах хозяйствования за счет средств субвенций из областного бюджета, предоставляемых </w:t>
      </w:r>
      <w:r w:rsidR="00420E82">
        <w:rPr>
          <w:sz w:val="28"/>
          <w:szCs w:val="28"/>
          <w:lang w:eastAsia="ru-RU"/>
        </w:rPr>
        <w:t>бюджету муниципального образования «Зеленоградский муниципальный округ Калининградской области»</w:t>
      </w:r>
      <w:r w:rsidRPr="002B1E2B">
        <w:rPr>
          <w:sz w:val="28"/>
          <w:szCs w:val="28"/>
          <w:lang w:eastAsia="ru-RU"/>
        </w:rPr>
        <w:t xml:space="preserve"> (далее – грант), </w:t>
      </w:r>
      <w:r w:rsidRPr="002B1E2B">
        <w:rPr>
          <w:sz w:val="28"/>
          <w:szCs w:val="28"/>
          <w:lang w:eastAsia="ru-RU" w:bidi="ar-SA"/>
        </w:rPr>
        <w:t xml:space="preserve">в рамках реализации государственной </w:t>
      </w:r>
      <w:r w:rsidRPr="002B1E2B">
        <w:rPr>
          <w:sz w:val="28"/>
          <w:szCs w:val="28"/>
          <w:lang w:eastAsia="ru-RU"/>
        </w:rPr>
        <w:t xml:space="preserve">программы Калининградской области </w:t>
      </w:r>
      <w:r w:rsidRPr="002B1E2B">
        <w:rPr>
          <w:sz w:val="28"/>
          <w:szCs w:val="28"/>
        </w:rPr>
        <w:t>«Сельское хозяйство и рыболовство», утвержденной постановлением Правительства Калининградской области от 21 декабря 2021 года № 841</w:t>
      </w:r>
      <w:r w:rsidRPr="002B1E2B">
        <w:rPr>
          <w:sz w:val="28"/>
          <w:szCs w:val="28"/>
          <w:lang w:eastAsia="ru-RU"/>
        </w:rPr>
        <w:t xml:space="preserve"> (далее – Государственная программа).</w:t>
      </w:r>
    </w:p>
    <w:p w14:paraId="7CE6037A" w14:textId="77777777" w:rsidR="00BA6D88" w:rsidRPr="002B1E2B" w:rsidRDefault="00BA6D88" w:rsidP="00BA6D88">
      <w:pPr>
        <w:numPr>
          <w:ilvl w:val="0"/>
          <w:numId w:val="1"/>
        </w:numPr>
        <w:autoSpaceDN w:val="0"/>
        <w:ind w:left="0"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Понятия, используемые для целей настоящ</w:t>
      </w:r>
      <w:r w:rsidR="00420E82">
        <w:rPr>
          <w:sz w:val="28"/>
          <w:szCs w:val="28"/>
          <w:lang w:eastAsia="ru-RU"/>
        </w:rPr>
        <w:t>его</w:t>
      </w:r>
      <w:r w:rsidRPr="002B1E2B">
        <w:rPr>
          <w:sz w:val="28"/>
          <w:szCs w:val="28"/>
          <w:lang w:eastAsia="ru-RU"/>
        </w:rPr>
        <w:t xml:space="preserve"> </w:t>
      </w:r>
      <w:r w:rsidR="00420E82">
        <w:rPr>
          <w:sz w:val="28"/>
          <w:szCs w:val="28"/>
          <w:lang w:eastAsia="ru-RU"/>
        </w:rPr>
        <w:t>порядка</w:t>
      </w:r>
      <w:r w:rsidRPr="002B1E2B">
        <w:rPr>
          <w:sz w:val="28"/>
          <w:szCs w:val="28"/>
          <w:lang w:eastAsia="ru-RU"/>
        </w:rPr>
        <w:t>:</w:t>
      </w:r>
    </w:p>
    <w:p w14:paraId="1F20520A" w14:textId="77777777" w:rsidR="00C92EB4" w:rsidRPr="002B1E2B" w:rsidRDefault="00C92EB4" w:rsidP="00C92EB4">
      <w:pPr>
        <w:autoSpaceDN w:val="0"/>
        <w:ind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1) конкурсная комиссия – конкурсная комиссия по проведению конкурсного отбора в рамках оказания государственной поддержки сельскохозяйственного производства, образованная постановлением Правительства Калининградской области от 12 апреля 2018 года № 199;</w:t>
      </w:r>
    </w:p>
    <w:p w14:paraId="35F800B5" w14:textId="77777777" w:rsidR="00C92EB4" w:rsidRPr="002B1E2B" w:rsidRDefault="00C92EB4" w:rsidP="00C92EB4">
      <w:pPr>
        <w:autoSpaceDN w:val="0"/>
        <w:ind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2</w:t>
      </w:r>
      <w:r w:rsidR="00BA6D88" w:rsidRPr="002B1E2B">
        <w:rPr>
          <w:sz w:val="28"/>
          <w:szCs w:val="28"/>
          <w:lang w:eastAsia="ru-RU"/>
        </w:rPr>
        <w:t>) конкурсный отбор</w:t>
      </w:r>
      <w:r w:rsidRPr="002B1E2B">
        <w:rPr>
          <w:sz w:val="28"/>
          <w:szCs w:val="28"/>
          <w:lang w:eastAsia="ru-RU"/>
        </w:rPr>
        <w:t xml:space="preserve"> </w:t>
      </w:r>
      <w:r w:rsidR="00BA6D88" w:rsidRPr="002B1E2B">
        <w:rPr>
          <w:sz w:val="28"/>
          <w:szCs w:val="28"/>
          <w:lang w:eastAsia="ru-RU"/>
        </w:rPr>
        <w:t>– установленн</w:t>
      </w:r>
      <w:r w:rsidRPr="002B1E2B">
        <w:rPr>
          <w:sz w:val="28"/>
          <w:szCs w:val="28"/>
          <w:lang w:eastAsia="ru-RU"/>
        </w:rPr>
        <w:t>ая</w:t>
      </w:r>
      <w:r w:rsidR="00BA6D88" w:rsidRPr="002B1E2B">
        <w:rPr>
          <w:sz w:val="28"/>
          <w:szCs w:val="28"/>
          <w:lang w:eastAsia="ru-RU"/>
        </w:rPr>
        <w:t xml:space="preserve"> приказом Министерства сельского хозяйства </w:t>
      </w:r>
      <w:r w:rsidRPr="002B1E2B">
        <w:rPr>
          <w:sz w:val="28"/>
          <w:szCs w:val="28"/>
          <w:lang w:eastAsia="ru-RU"/>
        </w:rPr>
        <w:t xml:space="preserve">Калининградской области (далее – Министерство) </w:t>
      </w:r>
      <w:r w:rsidR="00BA6D88" w:rsidRPr="002B1E2B">
        <w:rPr>
          <w:sz w:val="28"/>
          <w:szCs w:val="28"/>
          <w:lang w:eastAsia="ru-RU"/>
        </w:rPr>
        <w:t xml:space="preserve">процедура </w:t>
      </w:r>
      <w:r w:rsidRPr="002B1E2B">
        <w:rPr>
          <w:sz w:val="28"/>
          <w:szCs w:val="28"/>
          <w:lang w:eastAsia="ru-RU"/>
        </w:rPr>
        <w:t xml:space="preserve">отбора проектов развития хозяйств в рамках оказания государственной поддержки сельскохозяйственного производства в виде грантов, по итогам проведения которой конкурсной комиссией </w:t>
      </w:r>
      <w:r w:rsidR="00BA6D88" w:rsidRPr="002B1E2B">
        <w:rPr>
          <w:sz w:val="28"/>
          <w:szCs w:val="28"/>
          <w:lang w:eastAsia="ru-RU"/>
        </w:rPr>
        <w:t xml:space="preserve">принимается решение о </w:t>
      </w:r>
      <w:r w:rsidRPr="002B1E2B">
        <w:rPr>
          <w:sz w:val="28"/>
          <w:szCs w:val="28"/>
          <w:lang w:eastAsia="ru-RU"/>
        </w:rPr>
        <w:t>предоставлении гранта и его размере каждому победителю конкурсного отбора;</w:t>
      </w:r>
    </w:p>
    <w:p w14:paraId="063FE6A4" w14:textId="77777777" w:rsidR="00C92EB4" w:rsidRPr="002B1E2B" w:rsidRDefault="00C92EB4" w:rsidP="00C92EB4">
      <w:pPr>
        <w:autoSpaceDN w:val="0"/>
        <w:ind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 xml:space="preserve">3) заявитель – глава крестьянского (фермерского) хозяйства                          или индивидуальный предприниматель, зарегистрированные в соответствии                 </w:t>
      </w:r>
      <w:r w:rsidRPr="002B1E2B">
        <w:rPr>
          <w:sz w:val="28"/>
          <w:szCs w:val="28"/>
          <w:lang w:eastAsia="ru-RU"/>
        </w:rPr>
        <w:lastRenderedPageBreak/>
        <w:t xml:space="preserve">с законодательством Российской Федерации, являющиеся гражданами Российской Федерации и осуществляющие или планирующие осуществлять сельскохозяйственное производство и (или) товарную доработку, первичную и последующую переработку сельскохозяйственной продукции и продукции ее переработки </w:t>
      </w:r>
      <w:r w:rsidR="000C3DE0" w:rsidRPr="002B1E2B">
        <w:rPr>
          <w:sz w:val="28"/>
          <w:szCs w:val="28"/>
          <w:lang w:eastAsia="ru-RU"/>
        </w:rPr>
        <w:t>на сельской территории в соответствии с перечнем, определенным распоряжением Правительства Калининградской области                 от 05 февраля 2020 года № 12-рп «Об определении перечня сельских населенных пунктов Калининградской области» (далее – сельская территория)</w:t>
      </w:r>
      <w:r w:rsidR="00234E33">
        <w:rPr>
          <w:sz w:val="28"/>
          <w:szCs w:val="28"/>
          <w:lang w:eastAsia="ru-RU"/>
        </w:rPr>
        <w:t>,</w:t>
      </w:r>
      <w:r w:rsidR="000C3DE0" w:rsidRPr="002B1E2B">
        <w:rPr>
          <w:sz w:val="28"/>
          <w:szCs w:val="28"/>
          <w:lang w:eastAsia="ru-RU"/>
        </w:rPr>
        <w:t xml:space="preserve"> или территории сельской агломерации в соответствии                          с перечнем, определенным приказом Министерства сельского хозяйства Калининградской области от 23 декабря 2021 года № 593 «Об определении перечня сельских агломераций Калининградской области»                              (далее – территория сельской агломерации),</w:t>
      </w:r>
      <w:r w:rsidRPr="002B1E2B">
        <w:rPr>
          <w:sz w:val="28"/>
          <w:szCs w:val="28"/>
          <w:lang w:eastAsia="ru-RU"/>
        </w:rPr>
        <w:t xml:space="preserve"> по следующим направлениям деятельности:</w:t>
      </w:r>
    </w:p>
    <w:p w14:paraId="5C7FCE9C" w14:textId="77777777" w:rsidR="00C92EB4" w:rsidRPr="002B1E2B" w:rsidRDefault="00C92EB4" w:rsidP="00C92EB4">
      <w:pPr>
        <w:autoSpaceDN w:val="0"/>
        <w:ind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 xml:space="preserve">- </w:t>
      </w:r>
      <w:r w:rsidR="00083B42">
        <w:rPr>
          <w:sz w:val="28"/>
          <w:szCs w:val="28"/>
          <w:lang w:eastAsia="ru-RU"/>
        </w:rPr>
        <w:t xml:space="preserve">  </w:t>
      </w:r>
      <w:r w:rsidRPr="002B1E2B">
        <w:rPr>
          <w:sz w:val="28"/>
          <w:szCs w:val="28"/>
          <w:lang w:eastAsia="ru-RU"/>
        </w:rPr>
        <w:t>овощеводство открытого и защищенного грунта;</w:t>
      </w:r>
    </w:p>
    <w:p w14:paraId="2E2616E2" w14:textId="77777777" w:rsidR="00C92EB4" w:rsidRPr="002B1E2B" w:rsidRDefault="00C92EB4" w:rsidP="00083B42">
      <w:pPr>
        <w:autoSpaceDN w:val="0"/>
        <w:ind w:firstLine="709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-</w:t>
      </w:r>
      <w:r w:rsidRPr="00083B42">
        <w:rPr>
          <w:sz w:val="2"/>
          <w:szCs w:val="2"/>
          <w:lang w:eastAsia="ru-RU"/>
        </w:rPr>
        <w:t xml:space="preserve"> </w:t>
      </w:r>
      <w:r w:rsidRPr="002B1E2B">
        <w:rPr>
          <w:sz w:val="28"/>
          <w:szCs w:val="28"/>
          <w:lang w:eastAsia="ru-RU"/>
        </w:rPr>
        <w:t>товарная доработка, первичная и последующая переработка сельскохозяйственной продукции и продукции ее переработки;</w:t>
      </w:r>
    </w:p>
    <w:p w14:paraId="06489846" w14:textId="77777777" w:rsidR="00C92EB4" w:rsidRPr="002B1E2B" w:rsidRDefault="00C92EB4" w:rsidP="00C92EB4">
      <w:pPr>
        <w:autoSpaceDN w:val="0"/>
        <w:ind w:firstLine="720"/>
        <w:jc w:val="both"/>
        <w:rPr>
          <w:sz w:val="28"/>
          <w:szCs w:val="28"/>
          <w:lang w:eastAsia="ru-RU"/>
        </w:rPr>
      </w:pPr>
      <w:r w:rsidRPr="00234E33">
        <w:rPr>
          <w:sz w:val="28"/>
          <w:szCs w:val="28"/>
          <w:lang w:eastAsia="ru-RU"/>
        </w:rPr>
        <w:t xml:space="preserve">- </w:t>
      </w:r>
      <w:r w:rsidR="00083B42">
        <w:rPr>
          <w:sz w:val="28"/>
          <w:szCs w:val="28"/>
          <w:lang w:eastAsia="ru-RU"/>
        </w:rPr>
        <w:t xml:space="preserve">  </w:t>
      </w:r>
      <w:r w:rsidRPr="00234E33">
        <w:rPr>
          <w:sz w:val="28"/>
          <w:szCs w:val="28"/>
          <w:lang w:eastAsia="ru-RU"/>
        </w:rPr>
        <w:t xml:space="preserve">выращивание </w:t>
      </w:r>
      <w:r w:rsidR="00B607C5" w:rsidRPr="00234E33">
        <w:rPr>
          <w:sz w:val="28"/>
          <w:szCs w:val="28"/>
          <w:lang w:eastAsia="ru-RU"/>
        </w:rPr>
        <w:t>плодово-ягодных культур;</w:t>
      </w:r>
    </w:p>
    <w:p w14:paraId="2A066370" w14:textId="77777777" w:rsidR="000C3DE0" w:rsidRPr="002B1E2B" w:rsidRDefault="000C3DE0" w:rsidP="000C3DE0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4) заявка – пакет документов, представляемых заявителем                          на конкурсный отбор в порядке и сроки, которые установлены порядком организации конкурсного отбора в рамках оказания государственной поддержки сельскохозяйственного производства в виде грантов в форме субсидий крестьянским (фермерским) хозяйствам и индивидуальным предпринимателям на поддержку производства и переработки сельскохозяйственной продукции в малых формах хозяйствования за счет средств субвенций из областного бюджета, предоставляемых </w:t>
      </w:r>
      <w:r w:rsidR="00420E82">
        <w:rPr>
          <w:rFonts w:eastAsia="Arial"/>
          <w:sz w:val="28"/>
          <w:szCs w:val="28"/>
          <w:lang w:eastAsia="ar-SA"/>
        </w:rPr>
        <w:t>бюджету МО «Зеленоградский муниципальный округ Калининградской области»</w:t>
      </w:r>
      <w:r w:rsidRPr="002B1E2B">
        <w:rPr>
          <w:rFonts w:eastAsia="Arial"/>
          <w:sz w:val="28"/>
          <w:szCs w:val="28"/>
          <w:lang w:eastAsia="ar-SA"/>
        </w:rPr>
        <w:t xml:space="preserve">, </w:t>
      </w:r>
      <w:r w:rsidR="00C133AB" w:rsidRPr="002B1E2B">
        <w:rPr>
          <w:rFonts w:eastAsia="Arial"/>
          <w:sz w:val="28"/>
          <w:szCs w:val="28"/>
          <w:lang w:eastAsia="ar-SA"/>
        </w:rPr>
        <w:t>утвержденным приказом Министерства от 28</w:t>
      </w:r>
      <w:r w:rsidR="00CC34CB" w:rsidRPr="002B1E2B">
        <w:rPr>
          <w:rFonts w:eastAsia="Arial"/>
          <w:sz w:val="28"/>
          <w:szCs w:val="28"/>
          <w:lang w:eastAsia="ar-SA"/>
        </w:rPr>
        <w:t xml:space="preserve"> февраля 2022 года</w:t>
      </w:r>
      <w:r w:rsidR="00C133AB" w:rsidRPr="002B1E2B">
        <w:rPr>
          <w:rFonts w:eastAsia="Arial"/>
          <w:sz w:val="28"/>
          <w:szCs w:val="28"/>
          <w:lang w:eastAsia="ar-SA"/>
        </w:rPr>
        <w:t xml:space="preserve"> № 71</w:t>
      </w:r>
      <w:r w:rsidR="00CC34CB" w:rsidRPr="002B1E2B">
        <w:rPr>
          <w:rFonts w:eastAsia="Arial"/>
          <w:sz w:val="28"/>
          <w:szCs w:val="28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>(далее – Порядок);</w:t>
      </w:r>
    </w:p>
    <w:p w14:paraId="52218765" w14:textId="77777777" w:rsidR="000C3DE0" w:rsidRPr="002B1E2B" w:rsidRDefault="000C3DE0" w:rsidP="000C3DE0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5) </w:t>
      </w:r>
      <w:r w:rsidR="00083B42">
        <w:rPr>
          <w:rFonts w:eastAsia="Arial"/>
          <w:sz w:val="28"/>
          <w:szCs w:val="28"/>
          <w:lang w:eastAsia="ar-SA"/>
        </w:rPr>
        <w:t xml:space="preserve">  </w:t>
      </w:r>
      <w:r w:rsidRPr="002B1E2B">
        <w:rPr>
          <w:rFonts w:eastAsia="Arial"/>
          <w:sz w:val="28"/>
          <w:szCs w:val="28"/>
          <w:lang w:eastAsia="ar-SA"/>
        </w:rPr>
        <w:t>план расходов – документ, включающий указание наименований статей расходов (приобретаемого имущества, выполняемых работ, оказываемых услуг), составленный заявителем по форме, утверждаемой Министерством;</w:t>
      </w:r>
    </w:p>
    <w:p w14:paraId="6B540102" w14:textId="77777777" w:rsidR="000C3DE0" w:rsidRPr="002B1E2B" w:rsidRDefault="000C3DE0" w:rsidP="000C3DE0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6)</w:t>
      </w:r>
      <w:r w:rsidRPr="00083B42">
        <w:rPr>
          <w:rFonts w:eastAsia="Arial"/>
          <w:sz w:val="2"/>
          <w:szCs w:val="2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>плановые показатели деятельности – производственные</w:t>
      </w:r>
      <w:r w:rsidR="00083B42">
        <w:rPr>
          <w:rFonts w:eastAsia="Arial"/>
          <w:sz w:val="28"/>
          <w:szCs w:val="28"/>
          <w:lang w:eastAsia="ar-SA"/>
        </w:rPr>
        <w:t xml:space="preserve">                               и</w:t>
      </w:r>
      <w:r w:rsidRPr="002B1E2B">
        <w:rPr>
          <w:rFonts w:eastAsia="Arial"/>
          <w:sz w:val="28"/>
          <w:szCs w:val="28"/>
          <w:lang w:eastAsia="ar-SA"/>
        </w:rPr>
        <w:t xml:space="preserve"> экономические показатели, включаемые в бизнес-план заявителя:                      объем производства и реализации сельскохозяйственной продукции, выраженные в натуральных и стоимостных показателях соответственно;</w:t>
      </w:r>
    </w:p>
    <w:p w14:paraId="10B7A955" w14:textId="77777777" w:rsidR="000C3DE0" w:rsidRPr="002B1E2B" w:rsidRDefault="000C3DE0" w:rsidP="000C3DE0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7) </w:t>
      </w:r>
      <w:r w:rsidR="00083B42">
        <w:rPr>
          <w:rFonts w:eastAsia="Arial"/>
          <w:sz w:val="28"/>
          <w:szCs w:val="28"/>
          <w:lang w:eastAsia="ar-SA"/>
        </w:rPr>
        <w:t xml:space="preserve">  </w:t>
      </w:r>
      <w:r w:rsidRPr="002B1E2B">
        <w:rPr>
          <w:rFonts w:eastAsia="Arial"/>
          <w:sz w:val="28"/>
          <w:szCs w:val="28"/>
          <w:lang w:eastAsia="ar-SA"/>
        </w:rPr>
        <w:t xml:space="preserve">бизнес-план – документ (проект), представляемый в конкурсную комиссию крестьянским (фермерским) хозяйством или индивидуальным предпринимателем, включающий направления расходования гранта, предусматривающий развитие производственной базы крестьянского (фермерского) хозяйства или индивидуального предпринимателя, предназначенной для производства и (или) товарной доработки, первичной             и последующей переработки сельскохозяйственной продукции и продукции ее </w:t>
      </w:r>
      <w:r w:rsidRPr="002B1E2B">
        <w:rPr>
          <w:rFonts w:eastAsia="Arial"/>
          <w:sz w:val="28"/>
          <w:szCs w:val="28"/>
          <w:lang w:eastAsia="ar-SA"/>
        </w:rPr>
        <w:lastRenderedPageBreak/>
        <w:t>переработки, а также плановые показатели деятельности крестьянского (фермерского) хозяйства или индивидуального предпринимателя.</w:t>
      </w:r>
    </w:p>
    <w:p w14:paraId="70E7E23D" w14:textId="77777777" w:rsidR="000C3DE0" w:rsidRPr="002B1E2B" w:rsidRDefault="000C3DE0" w:rsidP="00BA6D88">
      <w:pPr>
        <w:autoSpaceDN w:val="0"/>
        <w:ind w:firstLine="720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3. Гранты предоставляются в целях финансового обеспечения части затрат на реализацию проектов развития хозяйств, отобранных по итогам конкурсного отбора, для предоставления грантов, и достижения показателей и результатов государственной программы Калининградской области «Сельское хозяйство и рыболовство», утвержденной постановлением Правительства Калининградской области от 21 декабря 2021 года № 841,                    а также развития сельских территорий и территорий сельских агломераций.</w:t>
      </w:r>
    </w:p>
    <w:p w14:paraId="0ADF3F7D" w14:textId="77777777" w:rsidR="000C3DE0" w:rsidRPr="002B1E2B" w:rsidRDefault="000C3DE0" w:rsidP="000C3DE0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4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. </w:t>
      </w:r>
      <w:r w:rsidRPr="002B1E2B">
        <w:rPr>
          <w:rFonts w:eastAsia="Calibri"/>
          <w:sz w:val="28"/>
          <w:szCs w:val="22"/>
          <w:lang w:eastAsia="en-US"/>
        </w:rPr>
        <w:t>Гранты предоставляются уполномоченным орган</w:t>
      </w:r>
      <w:r w:rsidR="00420E82">
        <w:rPr>
          <w:rFonts w:eastAsia="Calibri"/>
          <w:sz w:val="28"/>
          <w:szCs w:val="22"/>
          <w:lang w:eastAsia="en-US"/>
        </w:rPr>
        <w:t>ом</w:t>
      </w:r>
      <w:r w:rsidRPr="002B1E2B">
        <w:rPr>
          <w:rFonts w:eastAsia="Calibri"/>
          <w:sz w:val="28"/>
          <w:szCs w:val="22"/>
          <w:lang w:eastAsia="en-US"/>
        </w:rPr>
        <w:t>, до котор</w:t>
      </w:r>
      <w:r w:rsidR="00420E82">
        <w:rPr>
          <w:rFonts w:eastAsia="Calibri"/>
          <w:sz w:val="28"/>
          <w:szCs w:val="22"/>
          <w:lang w:eastAsia="en-US"/>
        </w:rPr>
        <w:t>ого</w:t>
      </w:r>
      <w:r w:rsidRPr="002B1E2B">
        <w:rPr>
          <w:rFonts w:eastAsia="Calibri"/>
          <w:sz w:val="28"/>
          <w:szCs w:val="22"/>
          <w:lang w:eastAsia="en-US"/>
        </w:rPr>
        <w:t xml:space="preserve">            Министерством доведены в установленном порядке субвенции из областного бюджета, предоставляемые </w:t>
      </w:r>
      <w:r w:rsidR="00420E82">
        <w:rPr>
          <w:rFonts w:eastAsia="Calibri"/>
          <w:sz w:val="28"/>
          <w:szCs w:val="22"/>
          <w:lang w:eastAsia="en-US"/>
        </w:rPr>
        <w:t>бюджету МО «Зеленоградский муниципальный округ Калининградской области»</w:t>
      </w:r>
      <w:r w:rsidRPr="002B1E2B">
        <w:rPr>
          <w:rFonts w:eastAsia="Calibri"/>
          <w:sz w:val="28"/>
          <w:szCs w:val="22"/>
          <w:lang w:eastAsia="en-US"/>
        </w:rPr>
        <w:t>, на предоставление грантов.</w:t>
      </w:r>
    </w:p>
    <w:p w14:paraId="319365AB" w14:textId="77777777" w:rsidR="000C3DE0" w:rsidRPr="002B1E2B" w:rsidRDefault="000C3DE0" w:rsidP="000C3DE0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 xml:space="preserve">Гранты предоставляются в пределах бюджетных ассигнований, предусмотренных Министерству в соответствующем финансовом году законом Калининградской области об областном бюджете на соответствующий финансовый год и плановый период и (или) сводной бюджетной росписью областного бюджета на цель, указанную в пункте 3 </w:t>
      </w:r>
      <w:r w:rsidR="00420E82">
        <w:rPr>
          <w:rFonts w:eastAsia="Calibri"/>
          <w:sz w:val="28"/>
          <w:szCs w:val="22"/>
          <w:lang w:eastAsia="en-US"/>
        </w:rPr>
        <w:t>настоящего порядка</w:t>
      </w:r>
      <w:r w:rsidRPr="002B1E2B">
        <w:rPr>
          <w:rFonts w:eastAsia="Calibri"/>
          <w:sz w:val="28"/>
          <w:szCs w:val="22"/>
          <w:lang w:eastAsia="en-US"/>
        </w:rPr>
        <w:t>.</w:t>
      </w:r>
    </w:p>
    <w:p w14:paraId="7EB020FE" w14:textId="77777777" w:rsidR="000C3DE0" w:rsidRPr="002B1E2B" w:rsidRDefault="000C3DE0" w:rsidP="000C3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5. Категория заявителей, имеющих право на получение гранта –крестьянское (фермерское) хозяйство или индивидуальный предприниматель, который признан победителем конкурсного отбора в соответствии с Порядком.</w:t>
      </w:r>
    </w:p>
    <w:p w14:paraId="45EEA23D" w14:textId="77777777" w:rsidR="000C3DE0" w:rsidRPr="002B1E2B" w:rsidRDefault="000C3DE0" w:rsidP="000C3DE0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6. Перечень затрат, финансовое обеспечение которых допускается осуществлять за счет средств гранта</w:t>
      </w:r>
      <w:r w:rsidR="000B7925" w:rsidRPr="002B1E2B">
        <w:rPr>
          <w:rFonts w:eastAsia="Calibri"/>
          <w:sz w:val="28"/>
          <w:szCs w:val="22"/>
          <w:lang w:eastAsia="en-US"/>
        </w:rPr>
        <w:t xml:space="preserve"> в зависимости от направлений деятельности, установленных подпунктом 3 пункта 2 </w:t>
      </w:r>
      <w:r w:rsidR="00420E82">
        <w:rPr>
          <w:rFonts w:eastAsia="Calibri"/>
          <w:sz w:val="28"/>
          <w:szCs w:val="22"/>
          <w:lang w:eastAsia="en-US"/>
        </w:rPr>
        <w:t>настоящего порядка</w:t>
      </w:r>
      <w:r w:rsidR="000B7925" w:rsidRPr="002B1E2B">
        <w:rPr>
          <w:rFonts w:eastAsia="Calibri"/>
          <w:sz w:val="28"/>
          <w:szCs w:val="22"/>
          <w:lang w:eastAsia="en-US"/>
        </w:rPr>
        <w:t>:</w:t>
      </w:r>
    </w:p>
    <w:p w14:paraId="6ED2E2A3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1) 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по направлению овощеводства открытого и защищенного грунта</w:t>
      </w:r>
      <w:r w:rsidR="000C0A8A">
        <w:rPr>
          <w:rFonts w:eastAsia="Calibri"/>
          <w:sz w:val="28"/>
          <w:szCs w:val="22"/>
          <w:lang w:eastAsia="en-US"/>
        </w:rPr>
        <w:t>:</w:t>
      </w:r>
    </w:p>
    <w:p w14:paraId="2B4D774F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 xml:space="preserve">приобретение сельскохозяйственной техники и оборудования, </w:t>
      </w:r>
      <w:r w:rsidR="000C0A8A">
        <w:rPr>
          <w:rFonts w:eastAsia="Calibri"/>
          <w:sz w:val="28"/>
          <w:szCs w:val="22"/>
          <w:lang w:eastAsia="en-US"/>
        </w:rPr>
        <w:t xml:space="preserve">                  </w:t>
      </w:r>
      <w:r w:rsidRPr="00234E33">
        <w:rPr>
          <w:rFonts w:eastAsia="Calibri"/>
          <w:sz w:val="28"/>
          <w:szCs w:val="22"/>
          <w:lang w:eastAsia="en-US"/>
        </w:rPr>
        <w:t>срок эксплуатации которых с даты производства не превышает 2 лет, материалов (в том числе укрывного материала), используемых в процессе производства, хранения и реализации овощных культур, а также их монтаж;</w:t>
      </w:r>
    </w:p>
    <w:p w14:paraId="55E6E159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   </w:t>
      </w:r>
      <w:r w:rsidRPr="00234E33">
        <w:rPr>
          <w:rFonts w:eastAsia="Calibri"/>
          <w:sz w:val="28"/>
          <w:szCs w:val="22"/>
          <w:lang w:eastAsia="en-US"/>
        </w:rPr>
        <w:t>строительство, приобретение и монтаж теплиц;</w:t>
      </w:r>
    </w:p>
    <w:p w14:paraId="155FF065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</w:t>
      </w:r>
      <w:r w:rsidRPr="00234E33">
        <w:rPr>
          <w:rFonts w:eastAsia="Calibri"/>
          <w:sz w:val="28"/>
          <w:szCs w:val="22"/>
          <w:lang w:eastAsia="en-US"/>
        </w:rPr>
        <w:t>строительство, реконструкция, ремонт помещений для хранения продукции и подготовки ее к реализации;</w:t>
      </w:r>
    </w:p>
    <w:p w14:paraId="1C961D19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</w:t>
      </w:r>
      <w:r w:rsidRPr="00083B42">
        <w:rPr>
          <w:rFonts w:eastAsia="Calibri"/>
          <w:sz w:val="2"/>
          <w:szCs w:val="2"/>
          <w:lang w:eastAsia="en-US"/>
        </w:rPr>
        <w:t xml:space="preserve"> </w:t>
      </w:r>
      <w:r w:rsidR="00083B42">
        <w:rPr>
          <w:rFonts w:eastAsia="Calibri"/>
          <w:sz w:val="2"/>
          <w:szCs w:val="2"/>
          <w:lang w:eastAsia="en-US"/>
        </w:rPr>
        <w:t xml:space="preserve">  </w:t>
      </w:r>
      <w:r w:rsidRPr="00234E33">
        <w:rPr>
          <w:rFonts w:eastAsia="Calibri"/>
          <w:sz w:val="28"/>
          <w:szCs w:val="22"/>
          <w:lang w:eastAsia="en-US"/>
        </w:rPr>
        <w:t xml:space="preserve">приобретение грузового автомобильного транспорта, </w:t>
      </w:r>
      <w:r w:rsidR="00083B42" w:rsidRPr="00234E33">
        <w:rPr>
          <w:rFonts w:eastAsia="Calibri"/>
          <w:sz w:val="28"/>
          <w:szCs w:val="22"/>
          <w:lang w:eastAsia="en-US"/>
        </w:rPr>
        <w:t>фургонов</w:t>
      </w:r>
      <w:r w:rsidR="00083B42">
        <w:rPr>
          <w:rFonts w:eastAsia="Calibri"/>
          <w:sz w:val="28"/>
          <w:szCs w:val="22"/>
          <w:lang w:eastAsia="en-US"/>
        </w:rPr>
        <w:t>,</w:t>
      </w:r>
      <w:r w:rsidR="00083B42" w:rsidRPr="00234E33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специализированного транспорта</w:t>
      </w:r>
      <w:r w:rsidR="00083B42">
        <w:rPr>
          <w:rFonts w:eastAsia="Calibri"/>
          <w:sz w:val="28"/>
          <w:szCs w:val="22"/>
          <w:lang w:eastAsia="en-US"/>
        </w:rPr>
        <w:t xml:space="preserve">, </w:t>
      </w:r>
      <w:r w:rsidRPr="00234E33">
        <w:rPr>
          <w:rFonts w:eastAsia="Calibri"/>
          <w:sz w:val="28"/>
          <w:szCs w:val="22"/>
          <w:lang w:eastAsia="en-US"/>
        </w:rPr>
        <w:t>прицепов, полуприцепов для транспортировки и обеспечения сохранности продукции,</w:t>
      </w:r>
      <w:r w:rsidR="000C0A8A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срок эксплуатации которых с даты производства не превышает 2 лет;</w:t>
      </w:r>
    </w:p>
    <w:p w14:paraId="45E709B8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  </w:t>
      </w:r>
      <w:r w:rsidRPr="00234E33">
        <w:rPr>
          <w:rFonts w:eastAsia="Calibri"/>
          <w:sz w:val="28"/>
          <w:szCs w:val="22"/>
          <w:lang w:eastAsia="en-US"/>
        </w:rPr>
        <w:t>приобретение мобильных торговых объектов;</w:t>
      </w:r>
    </w:p>
    <w:p w14:paraId="4B6CB62E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строительство, ремонт, переустройство инженерных сетей,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          </w:t>
      </w:r>
      <w:r w:rsidRPr="00234E33">
        <w:rPr>
          <w:rFonts w:eastAsia="Calibri"/>
          <w:sz w:val="28"/>
          <w:szCs w:val="22"/>
          <w:lang w:eastAsia="en-US"/>
        </w:rPr>
        <w:t xml:space="preserve">а также подключение производственных и складских зданий, помещений, пристроек и сооружений, необходимых для производства,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                </w:t>
      </w:r>
      <w:r w:rsidRPr="00234E33">
        <w:rPr>
          <w:rFonts w:eastAsia="Calibri"/>
          <w:sz w:val="28"/>
          <w:szCs w:val="22"/>
          <w:lang w:eastAsia="en-US"/>
        </w:rPr>
        <w:t>хранения и переработки сельскохозяйственной продукции, к инженерным сетям – электрическим, водо-, газо- и теплопроводным сетям;</w:t>
      </w:r>
    </w:p>
    <w:p w14:paraId="2495D07D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lastRenderedPageBreak/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 xml:space="preserve">приобретение, строительство автономных источников электро-, </w:t>
      </w:r>
      <w:r w:rsidR="00083B42">
        <w:rPr>
          <w:rFonts w:eastAsia="Calibri"/>
          <w:sz w:val="28"/>
          <w:szCs w:val="22"/>
          <w:lang w:eastAsia="en-US"/>
        </w:rPr>
        <w:t xml:space="preserve">       </w:t>
      </w:r>
      <w:r w:rsidRPr="00234E33">
        <w:rPr>
          <w:rFonts w:eastAsia="Calibri"/>
          <w:sz w:val="28"/>
          <w:szCs w:val="22"/>
          <w:lang w:eastAsia="en-US"/>
        </w:rPr>
        <w:t>газо-, тепло-, водоснабжения, а также подключение производственных объектов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к указанным автономным источникам;</w:t>
      </w:r>
    </w:p>
    <w:p w14:paraId="226C13B8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 строительство ограждений и подъездных путей к месту расположения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14:paraId="273D3830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</w:t>
      </w:r>
      <w:r w:rsidRPr="00083B42">
        <w:rPr>
          <w:rFonts w:eastAsia="Calibri"/>
          <w:sz w:val="2"/>
          <w:szCs w:val="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 xml:space="preserve">приобретение и монтаж модульных производственных объектов, используемых в процессе хранения, товарной доработки, первичной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    </w:t>
      </w:r>
      <w:r w:rsidRPr="00234E33">
        <w:rPr>
          <w:rFonts w:eastAsia="Calibri"/>
          <w:sz w:val="28"/>
          <w:szCs w:val="22"/>
          <w:lang w:eastAsia="en-US"/>
        </w:rPr>
        <w:t>и последующей переработки и подготовки к реализации овощной продукции;</w:t>
      </w:r>
    </w:p>
    <w:p w14:paraId="72A141B5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2) по направлению товарной доработки, первичной и последующей переработки сельскохозяйственной продукции и продукции ее переработки:</w:t>
      </w:r>
    </w:p>
    <w:p w14:paraId="2F62A667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 приобретение и монтаж оборудования, срок эксплуатации которого                с даты производства не превышает 2 лет, используемых</w:t>
      </w:r>
      <w:r w:rsidR="000C0A8A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в процессе товарной доработки, первичной и последующей переработки сельскохозяйственной продукции и продукции ее переработки, а также</w:t>
      </w:r>
      <w:r w:rsidR="000C0A8A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ее хранения и реализации;</w:t>
      </w:r>
    </w:p>
    <w:p w14:paraId="76969BC0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 приобретение и монтаж модульных производственных объектов, предназначенных для осуществления процесса хранения, товарной доработки, первичной и последующей переработки сельскохозяйственной продукции и продукции ее переработки;</w:t>
      </w:r>
    </w:p>
    <w:p w14:paraId="0AE208E4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строительство, реконструкция, ремонт помещений для хранения, товарной доработки и переработки сельскохозяйственной продукции,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  </w:t>
      </w:r>
      <w:r w:rsidRPr="00234E33">
        <w:rPr>
          <w:rFonts w:eastAsia="Calibri"/>
          <w:sz w:val="28"/>
          <w:szCs w:val="22"/>
          <w:lang w:eastAsia="en-US"/>
        </w:rPr>
        <w:t>а также ее подготовки к реализации;</w:t>
      </w:r>
    </w:p>
    <w:p w14:paraId="1C7BDB49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</w:t>
      </w:r>
      <w:r w:rsidRPr="00083B42">
        <w:rPr>
          <w:rFonts w:eastAsia="Calibri"/>
          <w:sz w:val="2"/>
          <w:szCs w:val="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 xml:space="preserve">приобретение грузового автомобильного транспорта, </w:t>
      </w:r>
      <w:r w:rsidR="00083B42" w:rsidRPr="00234E33">
        <w:rPr>
          <w:rFonts w:eastAsia="Calibri"/>
          <w:sz w:val="28"/>
          <w:szCs w:val="22"/>
          <w:lang w:eastAsia="en-US"/>
        </w:rPr>
        <w:t>фургонов</w:t>
      </w:r>
      <w:r w:rsidR="00083B42">
        <w:rPr>
          <w:rFonts w:eastAsia="Calibri"/>
          <w:sz w:val="28"/>
          <w:szCs w:val="22"/>
          <w:lang w:eastAsia="en-US"/>
        </w:rPr>
        <w:t>,</w:t>
      </w:r>
      <w:r w:rsidR="00083B42" w:rsidRPr="00234E33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специализированного транспорта,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прицепов, полуприцепов для транспортировки и обеспечения сохранности продукции, срок эксплуатации которых с даты производства не превышает 2 лет;</w:t>
      </w:r>
    </w:p>
    <w:p w14:paraId="56984BCC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</w:t>
      </w:r>
      <w:r w:rsidRPr="00234E33">
        <w:rPr>
          <w:rFonts w:eastAsia="Calibri"/>
          <w:sz w:val="28"/>
          <w:szCs w:val="22"/>
          <w:lang w:eastAsia="en-US"/>
        </w:rPr>
        <w:t>приобретение мобильных торговых объектов;</w:t>
      </w:r>
    </w:p>
    <w:p w14:paraId="2BA0A781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строительство, ремонт, переустройство инженерных сетей, а также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водо-, газо- и теплопроводным сетям;</w:t>
      </w:r>
    </w:p>
    <w:p w14:paraId="4D46C3E6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приобретение, строительство автономных источников электро-, </w:t>
      </w:r>
      <w:r w:rsidR="00083B42">
        <w:rPr>
          <w:rFonts w:eastAsia="Calibri"/>
          <w:sz w:val="28"/>
          <w:szCs w:val="22"/>
          <w:lang w:eastAsia="en-US"/>
        </w:rPr>
        <w:t xml:space="preserve">                </w:t>
      </w:r>
      <w:r w:rsidRPr="00234E33">
        <w:rPr>
          <w:rFonts w:eastAsia="Calibri"/>
          <w:sz w:val="28"/>
          <w:szCs w:val="22"/>
          <w:lang w:eastAsia="en-US"/>
        </w:rPr>
        <w:t>газо-, тепло-, водоснабжения, а также подключение производственных объектов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к указанным автономным источникам;</w:t>
      </w:r>
    </w:p>
    <w:p w14:paraId="2ED625B3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</w:t>
      </w:r>
      <w:r w:rsidRPr="00083B42">
        <w:rPr>
          <w:rFonts w:eastAsia="Calibri"/>
          <w:sz w:val="46"/>
          <w:szCs w:val="46"/>
          <w:lang w:eastAsia="en-US"/>
        </w:rPr>
        <w:t xml:space="preserve"> </w:t>
      </w:r>
      <w:r w:rsidRPr="00083B42">
        <w:rPr>
          <w:rFonts w:eastAsia="Calibri"/>
          <w:spacing w:val="-8"/>
          <w:sz w:val="28"/>
          <w:szCs w:val="22"/>
          <w:lang w:eastAsia="en-US"/>
        </w:rPr>
        <w:t>строительство ограждений и подъездных путей к месту расположения</w:t>
      </w:r>
      <w:r w:rsidRPr="00234E33">
        <w:rPr>
          <w:rFonts w:eastAsia="Calibri"/>
          <w:sz w:val="28"/>
          <w:szCs w:val="22"/>
          <w:lang w:eastAsia="en-US"/>
        </w:rPr>
        <w:t xml:space="preserve"> 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14:paraId="68710104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3) 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по направлению выращивания плодово-ягодных культур:</w:t>
      </w:r>
    </w:p>
    <w:p w14:paraId="5240F11C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приобретение сельскохозяйственной техники и оборудования, необходимых в процессе выращивания плодово-ягодных культур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        </w:t>
      </w:r>
      <w:r w:rsidRPr="00234E33">
        <w:rPr>
          <w:rFonts w:eastAsia="Calibri"/>
          <w:sz w:val="28"/>
          <w:szCs w:val="22"/>
          <w:lang w:eastAsia="en-US"/>
        </w:rPr>
        <w:t xml:space="preserve">и реализации плодово-ягодной продукции, срок эксплуатации которых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</w:t>
      </w:r>
      <w:r w:rsidRPr="00234E33">
        <w:rPr>
          <w:rFonts w:eastAsia="Calibri"/>
          <w:sz w:val="28"/>
          <w:szCs w:val="22"/>
          <w:lang w:eastAsia="en-US"/>
        </w:rPr>
        <w:lastRenderedPageBreak/>
        <w:t>с даты производства не превышает 2 лет, а также оборудование капельного полива;</w:t>
      </w:r>
    </w:p>
    <w:p w14:paraId="206EA647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приобретение и монтаж модульных производственных объектов, используемых в процессе хранения, товарной доработки, первичной </w:t>
      </w:r>
      <w:r w:rsidR="000C0A8A">
        <w:rPr>
          <w:rFonts w:eastAsia="Calibri"/>
          <w:sz w:val="28"/>
          <w:szCs w:val="22"/>
          <w:lang w:eastAsia="en-US"/>
        </w:rPr>
        <w:t xml:space="preserve">                        </w:t>
      </w:r>
      <w:r w:rsidRPr="00234E33">
        <w:rPr>
          <w:rFonts w:eastAsia="Calibri"/>
          <w:sz w:val="28"/>
          <w:szCs w:val="22"/>
          <w:lang w:eastAsia="en-US"/>
        </w:rPr>
        <w:t>и последующей переработки и подготовки к реализации плодово-ягодной продукции;</w:t>
      </w:r>
    </w:p>
    <w:p w14:paraId="4FEDA2DF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 строительство, реконструкция, ремонт помещений для хранения, товарной доработки и переработки плодово-ягодной продукции, а также                 ее подготовки к реализации;</w:t>
      </w:r>
    </w:p>
    <w:p w14:paraId="6A8E1DE0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приобретение грузового автомобильного транспорта, </w:t>
      </w:r>
      <w:r w:rsidR="00083B42" w:rsidRPr="00234E33">
        <w:rPr>
          <w:rFonts w:eastAsia="Calibri"/>
          <w:sz w:val="28"/>
          <w:szCs w:val="22"/>
          <w:lang w:eastAsia="en-US"/>
        </w:rPr>
        <w:t>фургонов,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специализированного транспорта, прицепов, полуприцепов для транспортировки и обеспечения сохранности продукции, срок эксплуатации которых с даты производства не превышает 2 лет;</w:t>
      </w:r>
    </w:p>
    <w:p w14:paraId="691D048C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</w:t>
      </w:r>
      <w:r w:rsidRPr="00234E33">
        <w:rPr>
          <w:rFonts w:eastAsia="Calibri"/>
          <w:sz w:val="28"/>
          <w:szCs w:val="22"/>
          <w:lang w:eastAsia="en-US"/>
        </w:rPr>
        <w:t>строительство, приобретение и монтаж теплиц;</w:t>
      </w:r>
    </w:p>
    <w:p w14:paraId="19445776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</w:t>
      </w:r>
      <w:r w:rsidRPr="00234E33">
        <w:rPr>
          <w:rFonts w:eastAsia="Calibri"/>
          <w:sz w:val="28"/>
          <w:szCs w:val="22"/>
          <w:lang w:eastAsia="en-US"/>
        </w:rPr>
        <w:t>приобретение посадочного материала плодово-ягодных культур;</w:t>
      </w:r>
    </w:p>
    <w:p w14:paraId="6DDC1338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</w:t>
      </w:r>
      <w:r w:rsidRPr="00234E33">
        <w:rPr>
          <w:rFonts w:eastAsia="Calibri"/>
          <w:sz w:val="28"/>
          <w:szCs w:val="22"/>
          <w:lang w:eastAsia="en-US"/>
        </w:rPr>
        <w:t>строительство, ремонт, переустройство инженерных сетей, а также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водо-, газо- и теплопроводным сетям;</w:t>
      </w:r>
    </w:p>
    <w:p w14:paraId="2EDA44E1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приобретение, строительство автономных источников электро-, </w:t>
      </w:r>
      <w:r w:rsidR="00083B42">
        <w:rPr>
          <w:rFonts w:eastAsia="Calibri"/>
          <w:sz w:val="28"/>
          <w:szCs w:val="22"/>
          <w:lang w:eastAsia="en-US"/>
        </w:rPr>
        <w:t xml:space="preserve">                </w:t>
      </w:r>
      <w:r w:rsidRPr="00234E33">
        <w:rPr>
          <w:rFonts w:eastAsia="Calibri"/>
          <w:sz w:val="28"/>
          <w:szCs w:val="22"/>
          <w:lang w:eastAsia="en-US"/>
        </w:rPr>
        <w:t>газо-, тепло-, водоснабжения, а также подключение производственных объектов к указанным автономным источникам;</w:t>
      </w:r>
    </w:p>
    <w:p w14:paraId="06913732" w14:textId="77777777" w:rsidR="00234E33" w:rsidRPr="00234E33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 xml:space="preserve">- </w:t>
      </w:r>
      <w:r w:rsidR="00083B42">
        <w:rPr>
          <w:rFonts w:eastAsia="Calibri"/>
          <w:sz w:val="28"/>
          <w:szCs w:val="22"/>
          <w:lang w:eastAsia="en-US"/>
        </w:rPr>
        <w:t xml:space="preserve">  </w:t>
      </w:r>
      <w:r w:rsidRPr="00234E33">
        <w:rPr>
          <w:rFonts w:eastAsia="Calibri"/>
          <w:sz w:val="28"/>
          <w:szCs w:val="22"/>
          <w:lang w:eastAsia="en-US"/>
        </w:rPr>
        <w:t>строительство ограждений;</w:t>
      </w:r>
    </w:p>
    <w:p w14:paraId="0BFF2946" w14:textId="77777777" w:rsidR="002E6EED" w:rsidRDefault="00234E33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34E33">
        <w:rPr>
          <w:rFonts w:eastAsia="Calibri"/>
          <w:sz w:val="28"/>
          <w:szCs w:val="22"/>
          <w:lang w:eastAsia="en-US"/>
        </w:rPr>
        <w:t>-</w:t>
      </w:r>
      <w:r w:rsidRPr="00083B42">
        <w:rPr>
          <w:rFonts w:eastAsia="Calibri"/>
          <w:spacing w:val="8"/>
          <w:sz w:val="2"/>
          <w:szCs w:val="2"/>
          <w:lang w:eastAsia="en-US"/>
        </w:rPr>
        <w:t xml:space="preserve"> </w:t>
      </w:r>
      <w:r w:rsidRPr="00083B42">
        <w:rPr>
          <w:rFonts w:eastAsia="Calibri"/>
          <w:spacing w:val="8"/>
          <w:sz w:val="28"/>
          <w:szCs w:val="22"/>
          <w:lang w:eastAsia="en-US"/>
        </w:rPr>
        <w:t xml:space="preserve">строительство подъездных путей к месту расположения  </w:t>
      </w:r>
      <w:r w:rsidRPr="00234E33">
        <w:rPr>
          <w:rFonts w:eastAsia="Calibri"/>
          <w:sz w:val="28"/>
          <w:szCs w:val="22"/>
          <w:lang w:eastAsia="en-US"/>
        </w:rPr>
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продукции.</w:t>
      </w:r>
    </w:p>
    <w:p w14:paraId="56DF0712" w14:textId="77777777" w:rsidR="000C0A8A" w:rsidRPr="002B1E2B" w:rsidRDefault="000C0A8A" w:rsidP="00234E33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</w:p>
    <w:p w14:paraId="451F108F" w14:textId="77777777" w:rsidR="000B7925" w:rsidRPr="002B1E2B" w:rsidRDefault="000B7925" w:rsidP="000B7925">
      <w:pPr>
        <w:autoSpaceDN w:val="0"/>
        <w:ind w:firstLine="720"/>
        <w:jc w:val="center"/>
        <w:rPr>
          <w:rFonts w:eastAsia="Calibri"/>
          <w:b/>
          <w:sz w:val="28"/>
          <w:szCs w:val="22"/>
          <w:lang w:eastAsia="en-US"/>
        </w:rPr>
      </w:pPr>
      <w:r w:rsidRPr="002B1E2B">
        <w:rPr>
          <w:rFonts w:eastAsia="Calibri"/>
          <w:b/>
          <w:sz w:val="28"/>
          <w:szCs w:val="22"/>
          <w:lang w:eastAsia="en-US"/>
        </w:rPr>
        <w:t>Глава 2. Порядок приема заявочной документации</w:t>
      </w:r>
    </w:p>
    <w:p w14:paraId="53CB21AE" w14:textId="77777777" w:rsidR="000B7925" w:rsidRPr="002B1E2B" w:rsidRDefault="000B7925" w:rsidP="000B7925">
      <w:pPr>
        <w:autoSpaceDN w:val="0"/>
        <w:ind w:firstLine="720"/>
        <w:jc w:val="center"/>
        <w:rPr>
          <w:rFonts w:eastAsia="Calibri"/>
          <w:sz w:val="28"/>
          <w:szCs w:val="22"/>
          <w:lang w:eastAsia="en-US"/>
        </w:rPr>
      </w:pPr>
    </w:p>
    <w:p w14:paraId="32D7E0FC" w14:textId="77777777" w:rsidR="000B7925" w:rsidRPr="002B1E2B" w:rsidRDefault="00C133AB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7</w:t>
      </w:r>
      <w:r w:rsidR="000B7925" w:rsidRPr="002B1E2B">
        <w:rPr>
          <w:rFonts w:ascii="Times New Roman" w:hAnsi="Times New Roman" w:cs="Times New Roman"/>
          <w:sz w:val="28"/>
          <w:szCs w:val="28"/>
        </w:rPr>
        <w:t>. Гранты предоставляются по результатам конкурсного отбора, осуществляемого конкурсной комиссией в соответствии с Порядком.</w:t>
      </w:r>
    </w:p>
    <w:p w14:paraId="1EDEF60C" w14:textId="77777777" w:rsidR="000B7925" w:rsidRPr="002B1E2B" w:rsidRDefault="00C133AB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8</w:t>
      </w:r>
      <w:r w:rsidR="000B7925" w:rsidRPr="002B1E2B">
        <w:rPr>
          <w:rFonts w:ascii="Times New Roman" w:hAnsi="Times New Roman" w:cs="Times New Roman"/>
          <w:sz w:val="28"/>
          <w:szCs w:val="28"/>
        </w:rPr>
        <w:t>. Уполномоченны</w:t>
      </w:r>
      <w:r w:rsidR="00420E82">
        <w:rPr>
          <w:rFonts w:ascii="Times New Roman" w:hAnsi="Times New Roman" w:cs="Times New Roman"/>
          <w:sz w:val="28"/>
          <w:szCs w:val="28"/>
        </w:rPr>
        <w:t xml:space="preserve">й </w:t>
      </w:r>
      <w:r w:rsidR="000B7925" w:rsidRPr="002B1E2B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237492" w:rsidRPr="002B1E2B">
        <w:rPr>
          <w:rFonts w:ascii="Times New Roman" w:hAnsi="Times New Roman" w:cs="Times New Roman"/>
          <w:sz w:val="28"/>
          <w:szCs w:val="28"/>
        </w:rPr>
        <w:t>2</w:t>
      </w:r>
      <w:r w:rsidR="000B7925" w:rsidRPr="002B1E2B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 Министерства уведомления о проведении конкурсного отбора размещают на своих официальных сайтах в информационно-телекоммуникационной сети </w:t>
      </w:r>
      <w:r w:rsidR="00F140F1">
        <w:rPr>
          <w:rFonts w:ascii="Times New Roman" w:hAnsi="Times New Roman" w:cs="Times New Roman"/>
          <w:sz w:val="28"/>
          <w:szCs w:val="28"/>
        </w:rPr>
        <w:t>«</w:t>
      </w:r>
      <w:r w:rsidR="000B7925" w:rsidRPr="002B1E2B">
        <w:rPr>
          <w:rFonts w:ascii="Times New Roman" w:hAnsi="Times New Roman" w:cs="Times New Roman"/>
          <w:sz w:val="28"/>
          <w:szCs w:val="28"/>
        </w:rPr>
        <w:t>Интернет</w:t>
      </w:r>
      <w:r w:rsidR="00F140F1">
        <w:rPr>
          <w:rFonts w:ascii="Times New Roman" w:hAnsi="Times New Roman" w:cs="Times New Roman"/>
          <w:sz w:val="28"/>
          <w:szCs w:val="28"/>
        </w:rPr>
        <w:t>»</w:t>
      </w:r>
      <w:r w:rsidR="000B7925" w:rsidRPr="002B1E2B">
        <w:rPr>
          <w:rFonts w:ascii="Times New Roman" w:hAnsi="Times New Roman" w:cs="Times New Roman"/>
          <w:sz w:val="28"/>
          <w:szCs w:val="28"/>
        </w:rPr>
        <w:t xml:space="preserve"> (далее – официальный сайт уполномоченного органа) объявления о приеме заявок для участия в конкурсном отборе, включающие:</w:t>
      </w:r>
    </w:p>
    <w:p w14:paraId="6A91DD4F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1) сроки приема документов от заявителей для участия в конкурсном отборе, которые определяются уполномоченными органами исходя из даты начала и окончания приема заявочной документации, указанной Министерством в объявлении о проведении конкурсного отбора;</w:t>
      </w:r>
    </w:p>
    <w:p w14:paraId="78E40D51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организации, являющейся организатором конкурсного отбора;</w:t>
      </w:r>
    </w:p>
    <w:p w14:paraId="5FDFD2A9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lastRenderedPageBreak/>
        <w:t>3) наименование, место нахождения, почтовый адрес, адрес электронной почты организации, осуществляющей прием заявок на конкурсный отбор на территории муниципального образования;</w:t>
      </w:r>
    </w:p>
    <w:p w14:paraId="28A18F83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4) цели предоставления гранта (в соответствии с пунктом 3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);</w:t>
      </w:r>
    </w:p>
    <w:p w14:paraId="590B6091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5) результаты предоставления гранта;</w:t>
      </w:r>
    </w:p>
    <w:p w14:paraId="24847B8F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6) условия участия в конкурсном отборе;</w:t>
      </w:r>
    </w:p>
    <w:p w14:paraId="0984F179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7) перечень документов, представляемых заявителями для участия                  в конкурсном отборе в целях подтверждения их соответствия условиям участия в конкурсном отборе;</w:t>
      </w:r>
    </w:p>
    <w:p w14:paraId="4C305E3D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8) порядок представления заявок;</w:t>
      </w:r>
    </w:p>
    <w:p w14:paraId="769C153C" w14:textId="77777777" w:rsidR="000B7925" w:rsidRPr="002B1E2B" w:rsidRDefault="000B7925" w:rsidP="000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9) требования к форме и содержанию заявок;</w:t>
      </w:r>
    </w:p>
    <w:p w14:paraId="5CE79F26" w14:textId="77777777" w:rsidR="00237492" w:rsidRPr="002B1E2B" w:rsidRDefault="00237492" w:rsidP="00237492">
      <w:pPr>
        <w:autoSpaceDN w:val="0"/>
        <w:ind w:firstLine="720"/>
        <w:jc w:val="both"/>
        <w:rPr>
          <w:rFonts w:eastAsia="Arial"/>
          <w:sz w:val="28"/>
          <w:szCs w:val="28"/>
          <w:lang w:eastAsia="ar-SA" w:bidi="ar-SA"/>
        </w:rPr>
      </w:pPr>
      <w:r w:rsidRPr="002B1E2B">
        <w:rPr>
          <w:rFonts w:eastAsia="Arial"/>
          <w:sz w:val="28"/>
          <w:szCs w:val="28"/>
          <w:lang w:eastAsia="ar-SA" w:bidi="ar-SA"/>
        </w:rPr>
        <w:t>10) порядок отзыва заявок, порядок возврата заявок, определяющий                 в том числе основания для возврата заявок, порядок внесения изменений                   в заявки;</w:t>
      </w:r>
    </w:p>
    <w:p w14:paraId="3CD1547D" w14:textId="77777777" w:rsidR="00237492" w:rsidRPr="002B1E2B" w:rsidRDefault="00237492" w:rsidP="00237492">
      <w:pPr>
        <w:autoSpaceDN w:val="0"/>
        <w:ind w:firstLine="720"/>
        <w:jc w:val="both"/>
        <w:rPr>
          <w:rFonts w:eastAsia="Arial"/>
          <w:sz w:val="28"/>
          <w:szCs w:val="28"/>
          <w:lang w:eastAsia="ar-SA" w:bidi="ar-SA"/>
        </w:rPr>
      </w:pPr>
      <w:r w:rsidRPr="002B1E2B">
        <w:rPr>
          <w:rFonts w:eastAsia="Arial"/>
          <w:sz w:val="28"/>
          <w:szCs w:val="28"/>
          <w:lang w:eastAsia="ar-SA" w:bidi="ar-SA"/>
        </w:rPr>
        <w:t>11) правила рассмотрения и оценки заявок;</w:t>
      </w:r>
    </w:p>
    <w:p w14:paraId="45A31787" w14:textId="77777777" w:rsidR="00237492" w:rsidRPr="002B1E2B" w:rsidRDefault="00237492" w:rsidP="00237492">
      <w:pPr>
        <w:autoSpaceDN w:val="0"/>
        <w:ind w:firstLine="720"/>
        <w:jc w:val="both"/>
        <w:rPr>
          <w:rFonts w:eastAsia="Arial"/>
          <w:sz w:val="28"/>
          <w:szCs w:val="28"/>
          <w:lang w:eastAsia="ar-SA" w:bidi="ar-SA"/>
        </w:rPr>
      </w:pPr>
      <w:r w:rsidRPr="002B1E2B">
        <w:rPr>
          <w:rFonts w:eastAsia="Arial"/>
          <w:sz w:val="28"/>
          <w:szCs w:val="28"/>
          <w:lang w:eastAsia="ar-SA" w:bidi="ar-SA"/>
        </w:rPr>
        <w:t>12) порядок предоставления заявителям разъяснений положений объявления о конкурсном отборе, даты начала и окончания срока предоставления указанных разъяснений;</w:t>
      </w:r>
    </w:p>
    <w:p w14:paraId="1CCA60E6" w14:textId="77777777" w:rsidR="00237492" w:rsidRPr="002B1E2B" w:rsidRDefault="00237492" w:rsidP="00237492">
      <w:pPr>
        <w:autoSpaceDN w:val="0"/>
        <w:ind w:firstLine="720"/>
        <w:jc w:val="both"/>
        <w:rPr>
          <w:rFonts w:eastAsia="Arial"/>
          <w:sz w:val="28"/>
          <w:szCs w:val="28"/>
          <w:lang w:eastAsia="ar-SA" w:bidi="ar-SA"/>
        </w:rPr>
      </w:pPr>
      <w:r w:rsidRPr="002B1E2B">
        <w:rPr>
          <w:rFonts w:eastAsia="Arial"/>
          <w:sz w:val="28"/>
          <w:szCs w:val="28"/>
          <w:lang w:eastAsia="ar-SA" w:bidi="ar-SA"/>
        </w:rPr>
        <w:t>13) срок, в течение которого победитель (победители) конкурсного отбора должен (должны) подписать соглашение о предоставлении гранта;</w:t>
      </w:r>
    </w:p>
    <w:p w14:paraId="1AF41CA4" w14:textId="77777777" w:rsidR="00237492" w:rsidRPr="002B1E2B" w:rsidRDefault="00237492" w:rsidP="00237492">
      <w:pPr>
        <w:autoSpaceDN w:val="0"/>
        <w:ind w:firstLine="720"/>
        <w:jc w:val="both"/>
        <w:rPr>
          <w:rFonts w:eastAsia="Arial"/>
          <w:sz w:val="28"/>
          <w:szCs w:val="28"/>
          <w:lang w:eastAsia="ar-SA" w:bidi="ar-SA"/>
        </w:rPr>
      </w:pPr>
      <w:r w:rsidRPr="002B1E2B">
        <w:rPr>
          <w:rFonts w:eastAsia="Arial"/>
          <w:sz w:val="28"/>
          <w:szCs w:val="28"/>
          <w:lang w:eastAsia="ar-SA" w:bidi="ar-SA"/>
        </w:rPr>
        <w:t>14) условия признания победителя (победителей) конкурсного отбора уклонившимся (уклонившимися) от заключения соглашения                                       о предоставлении гранта;</w:t>
      </w:r>
    </w:p>
    <w:p w14:paraId="21FB8530" w14:textId="77777777" w:rsidR="00237492" w:rsidRPr="002B1E2B" w:rsidRDefault="00237492" w:rsidP="00237492">
      <w:pPr>
        <w:autoSpaceDN w:val="0"/>
        <w:ind w:firstLine="720"/>
        <w:jc w:val="both"/>
        <w:rPr>
          <w:rFonts w:eastAsia="Arial"/>
          <w:sz w:val="28"/>
          <w:szCs w:val="28"/>
          <w:lang w:eastAsia="ar-SA" w:bidi="ar-SA"/>
        </w:rPr>
      </w:pPr>
      <w:r w:rsidRPr="002B1E2B">
        <w:rPr>
          <w:rFonts w:eastAsia="Arial"/>
          <w:sz w:val="28"/>
          <w:szCs w:val="28"/>
          <w:lang w:eastAsia="ar-SA" w:bidi="ar-SA"/>
        </w:rPr>
        <w:t>15) срок размещения результатов конкурсного отбора на едином портале и на официальном сайте организатора конкурсного отбора.</w:t>
      </w:r>
    </w:p>
    <w:p w14:paraId="49315276" w14:textId="77777777" w:rsidR="000B7925" w:rsidRPr="002B1E2B" w:rsidRDefault="00C133AB" w:rsidP="00237492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9</w:t>
      </w:r>
      <w:r w:rsidR="000B7925" w:rsidRPr="002B1E2B">
        <w:rPr>
          <w:rFonts w:eastAsia="Calibri"/>
          <w:sz w:val="28"/>
          <w:szCs w:val="22"/>
          <w:lang w:eastAsia="en-US"/>
        </w:rPr>
        <w:t>. Для участия в конкурсном отборе заявители на дату подачи заявки должны соответствовать следующим требованиям, установленным Порядком, а именно:</w:t>
      </w:r>
    </w:p>
    <w:p w14:paraId="04355269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1) заявитель развивает или планирует развивать направления деятельности, предусмотренные подпунктом </w:t>
      </w:r>
      <w:r w:rsidR="00536447" w:rsidRPr="002B1E2B">
        <w:rPr>
          <w:rFonts w:eastAsia="Arial"/>
          <w:sz w:val="28"/>
          <w:szCs w:val="28"/>
          <w:lang w:eastAsia="ar-SA"/>
        </w:rPr>
        <w:t>3</w:t>
      </w:r>
      <w:r w:rsidRPr="002B1E2B">
        <w:rPr>
          <w:rFonts w:eastAsia="Arial"/>
          <w:sz w:val="28"/>
          <w:szCs w:val="28"/>
          <w:lang w:eastAsia="ar-SA"/>
        </w:rPr>
        <w:t xml:space="preserve"> пункта 2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0CA73BF2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2) код основного вида экономической деятельности заявителя согласно Общероссийскому классификатору видов экономической деятельности                 ОК 029-2014 (КДЕС РЕД. 2), утвержденного приказом Федерального агентства по техническому регулированию и метрологии от 31 января </w:t>
      </w:r>
      <w:r w:rsidR="001A12D5">
        <w:rPr>
          <w:rFonts w:eastAsia="Arial"/>
          <w:sz w:val="28"/>
          <w:szCs w:val="28"/>
          <w:lang w:eastAsia="ar-SA"/>
        </w:rPr>
        <w:t xml:space="preserve">                  </w:t>
      </w:r>
      <w:r w:rsidRPr="002B1E2B">
        <w:rPr>
          <w:rFonts w:eastAsia="Arial"/>
          <w:sz w:val="28"/>
          <w:szCs w:val="28"/>
          <w:lang w:eastAsia="ar-SA"/>
        </w:rPr>
        <w:t xml:space="preserve">2014 года № 14-ст «О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(КГТЕС 2008)», соответствует направлению, которое развивает или планирует развивать заявитель в соответствии с подпунктом </w:t>
      </w:r>
      <w:r w:rsidR="00536447" w:rsidRPr="002B1E2B">
        <w:rPr>
          <w:rFonts w:eastAsia="Arial"/>
          <w:sz w:val="28"/>
          <w:szCs w:val="28"/>
          <w:lang w:eastAsia="ar-SA"/>
        </w:rPr>
        <w:t>3</w:t>
      </w:r>
      <w:r w:rsidRPr="002B1E2B">
        <w:rPr>
          <w:rFonts w:eastAsia="Arial"/>
          <w:sz w:val="28"/>
          <w:szCs w:val="28"/>
          <w:lang w:eastAsia="ar-SA"/>
        </w:rPr>
        <w:t xml:space="preserve"> пункта 2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06B3766E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3) план расходов заявителя содержит статьи расходования средств гранта в соответствии с направлениями расходования средств, установленными пунктом </w:t>
      </w:r>
      <w:r w:rsidR="00C133AB" w:rsidRPr="002B1E2B">
        <w:rPr>
          <w:rFonts w:eastAsia="Arial"/>
          <w:sz w:val="28"/>
          <w:szCs w:val="28"/>
          <w:lang w:eastAsia="ar-SA"/>
        </w:rPr>
        <w:t>6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 xml:space="preserve"> в зависимости</w:t>
      </w:r>
      <w:r w:rsidR="002222F0">
        <w:rPr>
          <w:rFonts w:eastAsia="Arial"/>
          <w:sz w:val="28"/>
          <w:szCs w:val="28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 xml:space="preserve">от направления </w:t>
      </w:r>
      <w:r w:rsidRPr="002B1E2B">
        <w:rPr>
          <w:rFonts w:eastAsia="Arial"/>
          <w:sz w:val="28"/>
          <w:szCs w:val="28"/>
          <w:lang w:eastAsia="ar-SA"/>
        </w:rPr>
        <w:lastRenderedPageBreak/>
        <w:t>деятельности;</w:t>
      </w:r>
    </w:p>
    <w:p w14:paraId="2DD30053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4) заявитель имеет денежные средства в объеме, достаточном </w:t>
      </w:r>
      <w:r w:rsidR="00536447" w:rsidRPr="002B1E2B">
        <w:rPr>
          <w:rFonts w:eastAsia="Arial"/>
          <w:sz w:val="28"/>
          <w:szCs w:val="28"/>
          <w:lang w:eastAsia="ar-SA"/>
        </w:rPr>
        <w:t xml:space="preserve">                      </w:t>
      </w:r>
      <w:r w:rsidRPr="002B1E2B">
        <w:rPr>
          <w:rFonts w:eastAsia="Arial"/>
          <w:sz w:val="28"/>
          <w:szCs w:val="28"/>
          <w:lang w:eastAsia="ar-SA"/>
        </w:rPr>
        <w:t>для оплаты не менее 10 процентов стоимости каждого наименования статей расходов (приобретаемого имущества, выполняемых работ, оказываемых услуг);</w:t>
      </w:r>
    </w:p>
    <w:p w14:paraId="12C049FF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5) в случае если заявитель ранее являлся получателем гранта «Агростартап», гранта на поддержку начинающих фермеров, гранта                        на развитие семейных животноводческих ферм, гранта на развитие семейных ферм в рамках Государственной программы развития сельского хозяйства                 и регулирования рынков сельскохозяйственной продукции, сырья                            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средства ранее полученного гранта освоены заявителем в полном объеме;</w:t>
      </w:r>
    </w:p>
    <w:p w14:paraId="75E366F1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6)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и сборах</w:t>
      </w:r>
      <w:r w:rsidR="00237492" w:rsidRPr="002B1E2B">
        <w:rPr>
          <w:rFonts w:eastAsia="Arial"/>
          <w:sz w:val="28"/>
          <w:szCs w:val="28"/>
          <w:lang w:eastAsia="ar-SA"/>
        </w:rPr>
        <w:t xml:space="preserve"> на дату формирования налоговым органом таких сведений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2FF12B4E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7) заявитель не имеет просроченной задолженности по возврату                     в областной бюджет субсидий, бюджетных инвестиций, предоставленных</w:t>
      </w:r>
      <w:r w:rsidR="00237492" w:rsidRPr="002B1E2B">
        <w:rPr>
          <w:rFonts w:eastAsia="Arial"/>
          <w:sz w:val="28"/>
          <w:szCs w:val="28"/>
          <w:lang w:eastAsia="ar-SA"/>
        </w:rPr>
        <w:t xml:space="preserve">                   </w:t>
      </w:r>
      <w:r w:rsidRPr="002B1E2B">
        <w:rPr>
          <w:rFonts w:eastAsia="Arial"/>
          <w:sz w:val="28"/>
          <w:szCs w:val="28"/>
          <w:lang w:eastAsia="ar-SA"/>
        </w:rPr>
        <w:t xml:space="preserve"> в том числе в соответствии с иными нормативными правовыми актами, </w:t>
      </w:r>
      <w:r w:rsidR="00237492" w:rsidRPr="002B1E2B">
        <w:rPr>
          <w:rFonts w:eastAsia="Arial"/>
          <w:sz w:val="28"/>
          <w:szCs w:val="28"/>
          <w:lang w:eastAsia="ar-SA"/>
        </w:rPr>
        <w:t xml:space="preserve">                    </w:t>
      </w:r>
      <w:r w:rsidRPr="002B1E2B">
        <w:rPr>
          <w:rFonts w:eastAsia="Arial"/>
          <w:sz w:val="28"/>
          <w:szCs w:val="28"/>
          <w:lang w:eastAsia="ar-SA"/>
        </w:rPr>
        <w:t xml:space="preserve">и иной просроченной (неурегулированной) задолженности перед областным бюджетом, 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</w:t>
      </w:r>
      <w:r w:rsidR="00237492" w:rsidRPr="002B1E2B">
        <w:rPr>
          <w:rFonts w:eastAsia="Arial"/>
          <w:sz w:val="28"/>
          <w:szCs w:val="28"/>
          <w:lang w:eastAsia="ar-SA"/>
        </w:rPr>
        <w:t xml:space="preserve">                  </w:t>
      </w:r>
      <w:r w:rsidRPr="002B1E2B">
        <w:rPr>
          <w:rFonts w:eastAsia="Arial"/>
          <w:sz w:val="28"/>
          <w:szCs w:val="28"/>
          <w:lang w:eastAsia="ar-SA"/>
        </w:rPr>
        <w:t>или возмещения затрат, связанных с поставкой товаров (выполнением работ, оказанием услуг), получателями субсидий физическим лицам;</w:t>
      </w:r>
    </w:p>
    <w:p w14:paraId="52171DA3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8) заявитель не находится в процессе реорганизации (за исключением реорганизации в форме присоединения к заявителю - юридическому лицу другого юридического лица), ликвидации, в отношении него не введена процедура банкротства, деятельность не должна быть приостановлена                     в порядке, предусмотренном законодательством Российской Федерации                 (для заявителей, являющихся юридическими лицами), не прекратил деятельность в качестве индивидуального предпринимателя (для заявителей, являющихся индивидуальными предпринимателями);</w:t>
      </w:r>
    </w:p>
    <w:p w14:paraId="5BD8C8EF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9) заявитель не получал средства из областного бюджета                                   в соответствии с правовым актом, на основании иных нормативных правовых актов Калининградской области на цели, указанные в плане расходов;</w:t>
      </w:r>
    </w:p>
    <w:p w14:paraId="26A1670C" w14:textId="77777777" w:rsidR="00237492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10) </w:t>
      </w:r>
      <w:r w:rsidR="00237492" w:rsidRPr="002B1E2B">
        <w:rPr>
          <w:sz w:val="28"/>
          <w:szCs w:val="28"/>
        </w:rPr>
        <w:t>заявитель не является иностранным юридическим лицом,                     в том числе местом регистрации котор</w:t>
      </w:r>
      <w:r w:rsidR="002A0ADC">
        <w:rPr>
          <w:sz w:val="28"/>
          <w:szCs w:val="28"/>
        </w:rPr>
        <w:t>ого</w:t>
      </w:r>
      <w:r w:rsidR="00237492" w:rsidRPr="002B1E2B">
        <w:rPr>
          <w:sz w:val="28"/>
          <w:szCs w:val="28"/>
        </w:rPr>
        <w:t xml:space="preserve"> является государство                             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в Российской Федерации </w:t>
      </w:r>
      <w:r w:rsidR="00237492" w:rsidRPr="002B1E2B">
        <w:rPr>
          <w:sz w:val="28"/>
          <w:szCs w:val="28"/>
        </w:rPr>
        <w:lastRenderedPageBreak/>
        <w:t>(далее - офшорные компании),</w:t>
      </w:r>
      <w:r w:rsidR="00237492" w:rsidRPr="002B1E2B">
        <w:t xml:space="preserve"> </w:t>
      </w:r>
      <w:r w:rsidR="00237492" w:rsidRPr="002B1E2B">
        <w:rPr>
          <w:sz w:val="28"/>
          <w:szCs w:val="28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                      в совокупности превышает 25 процентов (если иное не предусмотрено законодательством Российской Федерации);</w:t>
      </w:r>
      <w:r w:rsidR="002A0ADC">
        <w:rPr>
          <w:sz w:val="28"/>
          <w:szCs w:val="28"/>
        </w:rPr>
        <w:t xml:space="preserve"> </w:t>
      </w:r>
      <w:bookmarkStart w:id="0" w:name="_Hlk130394230"/>
      <w:r w:rsidR="002A0ADC" w:rsidRPr="002A0ADC">
        <w:rPr>
          <w:sz w:val="28"/>
          <w:szCs w:val="28"/>
        </w:rPr>
        <w:t xml:space="preserve">при расчете доли участия офшорных компаний в капитале российских юридических лиц </w:t>
      </w:r>
      <w:r w:rsidR="002A0ADC">
        <w:rPr>
          <w:sz w:val="28"/>
          <w:szCs w:val="28"/>
        </w:rPr>
        <w:t xml:space="preserve">                               </w:t>
      </w:r>
      <w:r w:rsidR="002A0ADC" w:rsidRPr="002A0ADC">
        <w:rPr>
          <w:sz w:val="28"/>
          <w:szCs w:val="28"/>
        </w:rPr>
        <w:t xml:space="preserve">не учитывается прямое и (или) косвенное участие офшорных компаний </w:t>
      </w:r>
      <w:r w:rsidR="002A0ADC">
        <w:rPr>
          <w:sz w:val="28"/>
          <w:szCs w:val="28"/>
        </w:rPr>
        <w:t xml:space="preserve">                    </w:t>
      </w:r>
      <w:r w:rsidR="002A0ADC" w:rsidRPr="002A0ADC">
        <w:rPr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2A0ADC">
        <w:rPr>
          <w:sz w:val="28"/>
          <w:szCs w:val="28"/>
        </w:rPr>
        <w:t xml:space="preserve"> </w:t>
      </w:r>
      <w:r w:rsidR="002A0ADC" w:rsidRPr="004D07EC">
        <w:rPr>
          <w:sz w:val="28"/>
          <w:szCs w:val="28"/>
        </w:rPr>
        <w:t xml:space="preserve"> </w:t>
      </w:r>
      <w:bookmarkEnd w:id="0"/>
      <w:r w:rsidR="002A0ADC">
        <w:rPr>
          <w:sz w:val="28"/>
          <w:szCs w:val="28"/>
        </w:rPr>
        <w:t xml:space="preserve"> </w:t>
      </w:r>
    </w:p>
    <w:p w14:paraId="18FAF241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11) в реестре дисквалифицированных лиц отсутствуют сведения                     о дисквалифицированных руководител</w:t>
      </w:r>
      <w:r w:rsidR="00F140F1">
        <w:rPr>
          <w:rFonts w:eastAsia="Arial"/>
          <w:sz w:val="28"/>
          <w:szCs w:val="28"/>
          <w:lang w:eastAsia="ar-SA"/>
        </w:rPr>
        <w:t>ях</w:t>
      </w:r>
      <w:r w:rsidRPr="002B1E2B">
        <w:rPr>
          <w:rFonts w:eastAsia="Arial"/>
          <w:sz w:val="28"/>
          <w:szCs w:val="28"/>
          <w:lang w:eastAsia="ar-SA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(для заявителей, являющихся юридическими лицами), об индивидуальном предпринимателе (для заявителей, являющихся индивидуальными предпринимателями);</w:t>
      </w:r>
      <w:r w:rsidR="002A0ADC">
        <w:rPr>
          <w:rFonts w:eastAsia="Arial"/>
          <w:sz w:val="28"/>
          <w:szCs w:val="28"/>
          <w:lang w:eastAsia="ar-SA"/>
        </w:rPr>
        <w:t xml:space="preserve"> </w:t>
      </w:r>
    </w:p>
    <w:p w14:paraId="6E2C789C" w14:textId="77777777" w:rsidR="000B7925" w:rsidRPr="002B1E2B" w:rsidRDefault="000B7925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12) уровень средней заработной платы работников заявителя                          за последний отчетный период не ниже размера минимальной заработной платы, установленной в Калининградской области (при наличии работников)</w:t>
      </w:r>
      <w:r w:rsidR="00237492" w:rsidRPr="002B1E2B">
        <w:rPr>
          <w:rFonts w:eastAsia="Arial"/>
          <w:sz w:val="28"/>
          <w:szCs w:val="28"/>
          <w:lang w:eastAsia="ar-SA"/>
        </w:rPr>
        <w:t>;</w:t>
      </w:r>
    </w:p>
    <w:p w14:paraId="3B1BE013" w14:textId="77777777" w:rsidR="00237492" w:rsidRPr="002B1E2B" w:rsidRDefault="00237492" w:rsidP="000B7925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13) заявитель не находится в перечне организаций и физических лиц,               в отношении которых имеются сведения об их причастности                                     к экстремистской деятельности или терроризму, либо в перечне организаций и физических лиц, в отношении которых имеются сведения                                      об их причастности к распространению оружия массового уничтожения.</w:t>
      </w:r>
    </w:p>
    <w:p w14:paraId="377005DB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0</w:t>
      </w:r>
      <w:r w:rsidRPr="002B1E2B">
        <w:rPr>
          <w:rFonts w:eastAsia="Arial"/>
          <w:sz w:val="28"/>
          <w:szCs w:val="28"/>
          <w:lang w:eastAsia="ar-SA"/>
        </w:rPr>
        <w:t xml:space="preserve">. Прием заявок от заявителей на конкурсный отбор осуществляют </w:t>
      </w:r>
      <w:r w:rsidR="00420E82">
        <w:rPr>
          <w:rFonts w:eastAsia="Arial"/>
          <w:sz w:val="28"/>
          <w:szCs w:val="28"/>
          <w:lang w:eastAsia="ar-SA"/>
        </w:rPr>
        <w:t>уполномоченный орган</w:t>
      </w:r>
      <w:r w:rsidRPr="002B1E2B">
        <w:rPr>
          <w:rFonts w:eastAsia="Arial"/>
          <w:sz w:val="28"/>
          <w:szCs w:val="28"/>
          <w:lang w:eastAsia="ar-SA"/>
        </w:rPr>
        <w:t xml:space="preserve"> в течение 30 календарных дней с даты начала приема заявок на конкурсный отбор.</w:t>
      </w:r>
    </w:p>
    <w:p w14:paraId="5F9D6AF0" w14:textId="77777777" w:rsidR="00536447" w:rsidRPr="002B1E2B" w:rsidRDefault="001B5472" w:rsidP="0053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1</w:t>
      </w:r>
      <w:r w:rsidR="00C133AB" w:rsidRPr="002B1E2B">
        <w:rPr>
          <w:rFonts w:ascii="Times New Roman" w:hAnsi="Times New Roman" w:cs="Times New Roman"/>
          <w:sz w:val="28"/>
          <w:szCs w:val="28"/>
        </w:rPr>
        <w:t>1</w:t>
      </w:r>
      <w:r w:rsidR="00536447" w:rsidRPr="002B1E2B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заявители представляют                          в уполномоченный орган по месту ведения хозяйственной деятельности,                   в срок, указанный в объявлении о сроках приема заявок для участия                          в конкурсном отборе проектов развития </w:t>
      </w:r>
      <w:r w:rsidR="00237492" w:rsidRPr="002B1E2B">
        <w:rPr>
          <w:rFonts w:ascii="Times New Roman" w:hAnsi="Times New Roman" w:cs="Times New Roman"/>
          <w:sz w:val="28"/>
          <w:szCs w:val="28"/>
        </w:rPr>
        <w:t xml:space="preserve">производства и переработки сельскохозяйственной продукции в малых формах хозяйствования                          </w:t>
      </w:r>
      <w:r w:rsidR="00536447" w:rsidRPr="002B1E2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37492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536447" w:rsidRPr="002B1E2B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1B7B20" w:rsidRPr="002B1E2B">
        <w:rPr>
          <w:rFonts w:ascii="Times New Roman" w:hAnsi="Times New Roman" w:cs="Times New Roman"/>
          <w:sz w:val="28"/>
          <w:szCs w:val="28"/>
        </w:rPr>
        <w:t>8</w:t>
      </w:r>
      <w:r w:rsidR="00536447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36447" w:rsidRPr="002B1E2B">
        <w:rPr>
          <w:rFonts w:ascii="Times New Roman" w:hAnsi="Times New Roman" w:cs="Times New Roman"/>
          <w:sz w:val="28"/>
          <w:szCs w:val="28"/>
        </w:rPr>
        <w:t>, следующие документы, которые включаются в состав заявки:</w:t>
      </w:r>
    </w:p>
    <w:p w14:paraId="351C64DC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1) опись документов, прилагаемых к заявке, составленную по форме, утверждаемой Министерством;</w:t>
      </w:r>
    </w:p>
    <w:p w14:paraId="1D562670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2) заявление по форме, утверждаемой Министерством, включающее обязательства заявителя в случае признания его победителем конкурсного отбора и получателем гранта:</w:t>
      </w:r>
    </w:p>
    <w:p w14:paraId="0D0D5A5A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 по оплате не менее 10 процентов стоимости каждого наименования статей расходов (приобретаемого имущества, выполняемых работ, оказываемых услуг), указанных в плане расходов;</w:t>
      </w:r>
    </w:p>
    <w:p w14:paraId="544FE2FF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lastRenderedPageBreak/>
        <w:t xml:space="preserve">- по целевому использованию гранта в соответствии с перечнем направлений расходования средств гранта, установленным пунктом </w:t>
      </w:r>
      <w:r w:rsidR="00CC34CB" w:rsidRPr="002B1E2B">
        <w:rPr>
          <w:rFonts w:eastAsia="Arial"/>
          <w:sz w:val="28"/>
          <w:szCs w:val="28"/>
          <w:lang w:eastAsia="ar-SA"/>
        </w:rPr>
        <w:t>6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, в течение 24 месяцев с даты поступления средств на счет получателя гранта;</w:t>
      </w:r>
    </w:p>
    <w:p w14:paraId="17C4223D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 по использованию имущества, закупаемого за счет гранта, исключительно на развитие своего хозяйства в течение 5 лет с даты получения гранта;</w:t>
      </w:r>
    </w:p>
    <w:p w14:paraId="5A622A37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- по осуществлению деятельности получателем гранта в течение </w:t>
      </w:r>
      <w:r w:rsidRPr="002B1E2B">
        <w:rPr>
          <w:rFonts w:eastAsia="Arial"/>
          <w:sz w:val="28"/>
          <w:szCs w:val="28"/>
          <w:lang w:eastAsia="ar-SA"/>
        </w:rPr>
        <w:br/>
        <w:t>не менее 5 лет с даты получения гранта;</w:t>
      </w:r>
    </w:p>
    <w:p w14:paraId="02FA78B2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 по ежегодному увеличению объема произведенной и реализуемой сельскохозяйственной продукции не менее чем на 5 процентов в год</w:t>
      </w:r>
      <w:r w:rsidRPr="002B1E2B">
        <w:rPr>
          <w:rFonts w:eastAsia="Arial"/>
          <w:sz w:val="28"/>
          <w:szCs w:val="28"/>
          <w:lang w:eastAsia="ar-SA"/>
        </w:rPr>
        <w:br/>
        <w:t>в течение 5 лет с года получения гранта;</w:t>
      </w:r>
    </w:p>
    <w:p w14:paraId="5DF4E9AD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 по представлению отчетности, в том числе о целевом использовании гранта, о финансово-экономическом состоянии крестьянского (фермерского) хозяйства и (или) индивидуального предпринимателя, производственной, статистической отчетности, подтверждающей деятельность крестьянского (фермерского) хозяйства и (или) индивидуального предпринимателя;</w:t>
      </w:r>
    </w:p>
    <w:p w14:paraId="17B587B7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3) согласия на обработку персональных данных заявителя и иных лиц, персональные данные которых содержатся в документах, включенных в заявку, по форме, утверждаемой Министерством;</w:t>
      </w:r>
    </w:p>
    <w:p w14:paraId="2A24373F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4) копию документа, удостоверяющего личность заявителя;</w:t>
      </w:r>
    </w:p>
    <w:p w14:paraId="4A683577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5) бизнес-план, составленный в соответствии с методическими рекомендациями, утверждаемыми Министерством, в том числе предусматривающий:</w:t>
      </w:r>
    </w:p>
    <w:p w14:paraId="1AD7FE4F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 ежегодное увеличение объема произведенной и реализуемой продукции не менее чем на 5 процентов в год в течение 5 лет с года получения гранта;</w:t>
      </w:r>
    </w:p>
    <w:p w14:paraId="6B43DBA3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- соответствие фактического уровня заработной платы работников крестьянского (фермерского) хозяйства или индивидуального предпринимателя уровню минимальной заработной платы, установленной </w:t>
      </w:r>
      <w:r w:rsidRPr="002B1E2B">
        <w:rPr>
          <w:rFonts w:eastAsia="Arial"/>
          <w:sz w:val="28"/>
          <w:szCs w:val="28"/>
          <w:lang w:eastAsia="ar-SA"/>
        </w:rPr>
        <w:br/>
        <w:t>в Калининградской области (если работники предусмотрены бизнес-планом);</w:t>
      </w:r>
    </w:p>
    <w:p w14:paraId="254DEC3C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6) план расходов, содержащий статьи расходования средств гранта</w:t>
      </w:r>
      <w:r w:rsidRPr="002B1E2B">
        <w:rPr>
          <w:rFonts w:eastAsia="Arial"/>
          <w:sz w:val="28"/>
          <w:szCs w:val="28"/>
          <w:lang w:eastAsia="ar-SA"/>
        </w:rPr>
        <w:br/>
        <w:t xml:space="preserve">в соответствии с перечнем направлений расходования средств гранта, установленным пунктом </w:t>
      </w:r>
      <w:r w:rsidR="00C133AB" w:rsidRPr="002B1E2B">
        <w:rPr>
          <w:rFonts w:eastAsia="Arial"/>
          <w:sz w:val="28"/>
          <w:szCs w:val="28"/>
          <w:lang w:eastAsia="ar-SA"/>
        </w:rPr>
        <w:t>6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396C828E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7) письмо финансово-кредитной организации или выписку (справку)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с банковского счета заявителя, подтверждающего наличие собственных денежных средств в размере не менее 10 процентов от стоимости по каждому наименованию статей расходов (приобретаемого имущества, выполняемых работ, оказываемых услуг), указанных в плане расходов;</w:t>
      </w:r>
    </w:p>
    <w:p w14:paraId="12D94360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8) копии правоустанавливающих и (или) правоподтверждающих документов на земельные участки, используемые в реализации проекта развития крестьянского (фермерского) хозяйства или индивидуального предпринимателя (при наличии);</w:t>
      </w:r>
    </w:p>
    <w:p w14:paraId="33FA7FC9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9) копии правоустанавливающих и (или) правоподтверждающих </w:t>
      </w:r>
      <w:r w:rsidRPr="002B1E2B">
        <w:rPr>
          <w:rFonts w:eastAsia="Arial"/>
          <w:sz w:val="28"/>
          <w:szCs w:val="28"/>
          <w:lang w:eastAsia="ar-SA"/>
        </w:rPr>
        <w:lastRenderedPageBreak/>
        <w:t>документов, подтверждающих наличие производственных фондов, используемых в реализации проекта развития крестьянского (фермерского) хозяйства или индивидуального предпринимателя (при наличии);</w:t>
      </w:r>
    </w:p>
    <w:p w14:paraId="2C05078E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10) презентационные материалы, включающие в себя информацию 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о развитии крестьянского (фермерского) хозяйства или индивидуального предпринимателя в соответствии с представленным бизнес-планом;</w:t>
      </w:r>
    </w:p>
    <w:p w14:paraId="57FF9BA4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11) согласие заявителя на публикацию (размещение) в </w:t>
      </w:r>
      <w:r w:rsidR="001B5472" w:rsidRPr="002B1E2B">
        <w:rPr>
          <w:rFonts w:eastAsia="Arial"/>
          <w:sz w:val="28"/>
          <w:szCs w:val="28"/>
          <w:lang w:eastAsia="ar-SA"/>
        </w:rPr>
        <w:t xml:space="preserve">информационно-телекоммуникационной сети </w:t>
      </w:r>
      <w:r w:rsidRPr="002B1E2B">
        <w:rPr>
          <w:rFonts w:eastAsia="Arial"/>
          <w:sz w:val="28"/>
          <w:szCs w:val="28"/>
          <w:lang w:eastAsia="ar-SA"/>
        </w:rPr>
        <w:t xml:space="preserve">«Интернет» информации об участнике конкурсного отбора, о подаваемой заявке, иной информации об участнике конкурсного отбора, связанной с конкурсным отбором, составленное 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по форме, утверждаемой Министерством;</w:t>
      </w:r>
    </w:p>
    <w:p w14:paraId="0402C03E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12) копию уведомления об использовании организациями 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 (при наличии);</w:t>
      </w:r>
    </w:p>
    <w:p w14:paraId="7895BFF2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13) копию уведомления об использовании организациями 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 xml:space="preserve">и индивидуальными предпринимателями, за исключением организаций, применяющих систему налогообложения для сельскохозяйственных товаропроизводителей (единый сельскохозяйственный налог), права 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на освобождение от исполнения обязанностей налогоплательщика, связанных с исчислением и уплатой налога на добавленную стоимость (при наличии);</w:t>
      </w:r>
    </w:p>
    <w:p w14:paraId="23F19450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14) при наличии у заявителя работников, сведения о которых указываются в заявлении, предусмотренном подпунктом 2 настоящего пункта:</w:t>
      </w:r>
    </w:p>
    <w:p w14:paraId="05D37C09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- </w:t>
      </w:r>
      <w:r w:rsidR="001A12D5">
        <w:rPr>
          <w:rFonts w:eastAsia="Arial"/>
          <w:sz w:val="28"/>
          <w:szCs w:val="28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>копии договоров о приеме на работу в хозяйство, заключенных между крестьянским (фермерским) хозяйством и (или) индивидуальным предпринимателем и осуществляющими трудовую деятельность в хозяйстве работниками;</w:t>
      </w:r>
    </w:p>
    <w:p w14:paraId="1D4A16E0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</w:t>
      </w:r>
      <w:r w:rsidRPr="001A12D5">
        <w:rPr>
          <w:rFonts w:eastAsia="Arial"/>
          <w:sz w:val="2"/>
          <w:szCs w:val="2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 xml:space="preserve">копии приказов (распоряжений) о приеме работников, осуществляющих трудовую деятельность в хозяйстве на дату подачи заявки по унифицированной форме </w:t>
      </w:r>
      <w:r w:rsidR="00F140F1">
        <w:rPr>
          <w:rFonts w:eastAsia="Arial"/>
          <w:sz w:val="28"/>
          <w:szCs w:val="28"/>
          <w:lang w:eastAsia="ar-SA"/>
        </w:rPr>
        <w:t>№</w:t>
      </w:r>
      <w:r w:rsidRPr="002B1E2B">
        <w:rPr>
          <w:rFonts w:eastAsia="Arial"/>
          <w:sz w:val="28"/>
          <w:szCs w:val="28"/>
          <w:lang w:eastAsia="ar-SA"/>
        </w:rPr>
        <w:t xml:space="preserve"> Т-1, утвержденной постановлением Государственного комитета Российской Федерации по статистике </w:t>
      </w:r>
      <w:r w:rsidR="001B5472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 xml:space="preserve">от 05 января 2004 года </w:t>
      </w:r>
      <w:r w:rsidR="00F140F1">
        <w:rPr>
          <w:rFonts w:eastAsia="Arial"/>
          <w:sz w:val="28"/>
          <w:szCs w:val="28"/>
          <w:lang w:eastAsia="ar-SA"/>
        </w:rPr>
        <w:t>№</w:t>
      </w:r>
      <w:r w:rsidRPr="002B1E2B">
        <w:rPr>
          <w:rFonts w:eastAsia="Arial"/>
          <w:sz w:val="28"/>
          <w:szCs w:val="28"/>
          <w:lang w:eastAsia="ar-SA"/>
        </w:rPr>
        <w:t xml:space="preserve"> 1;</w:t>
      </w:r>
    </w:p>
    <w:p w14:paraId="3E5C4C4B" w14:textId="77777777" w:rsidR="00536447" w:rsidRPr="002B1E2B" w:rsidRDefault="00536447" w:rsidP="002A0ADC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- </w:t>
      </w:r>
      <w:r w:rsidR="001A12D5">
        <w:rPr>
          <w:rFonts w:eastAsia="Arial"/>
          <w:sz w:val="28"/>
          <w:szCs w:val="28"/>
          <w:lang w:eastAsia="ar-SA"/>
        </w:rPr>
        <w:t xml:space="preserve"> </w:t>
      </w:r>
      <w:r w:rsidR="002A0ADC" w:rsidRPr="002A0ADC">
        <w:rPr>
          <w:rFonts w:eastAsia="Arial"/>
          <w:sz w:val="28"/>
          <w:szCs w:val="28"/>
          <w:lang w:eastAsia="ar-SA"/>
        </w:rPr>
        <w:t xml:space="preserve">копия уведомления о регистрации в качестве страхователя физического лица или юридического лица, заключившего трудовой договор </w:t>
      </w:r>
      <w:r w:rsidR="002A0ADC">
        <w:rPr>
          <w:rFonts w:eastAsia="Arial"/>
          <w:sz w:val="28"/>
          <w:szCs w:val="28"/>
          <w:lang w:eastAsia="ar-SA"/>
        </w:rPr>
        <w:t xml:space="preserve">  </w:t>
      </w:r>
      <w:r w:rsidR="002A0ADC" w:rsidRPr="002A0ADC">
        <w:rPr>
          <w:rFonts w:eastAsia="Arial"/>
          <w:sz w:val="28"/>
          <w:szCs w:val="28"/>
          <w:lang w:eastAsia="ar-SA"/>
        </w:rPr>
        <w:t xml:space="preserve">с работником, в территориальном органе Фонда социального страхования Российской Федерации (в случае регистрации в качестве страхователя </w:t>
      </w:r>
      <w:r w:rsidR="002A0ADC">
        <w:rPr>
          <w:rFonts w:eastAsia="Arial"/>
          <w:sz w:val="28"/>
          <w:szCs w:val="28"/>
          <w:lang w:eastAsia="ar-SA"/>
        </w:rPr>
        <w:t xml:space="preserve">                  </w:t>
      </w:r>
      <w:r w:rsidR="002A0ADC" w:rsidRPr="002A0ADC">
        <w:rPr>
          <w:rFonts w:eastAsia="Arial"/>
          <w:sz w:val="28"/>
          <w:szCs w:val="28"/>
          <w:lang w:eastAsia="ar-SA"/>
        </w:rPr>
        <w:t xml:space="preserve">до 2023 года) или копия уведомления о регистрации в территориальном органе Фонда пенсионного и социального страхования Российской Федерации страхователя, добровольно вступившего в правоотношения </w:t>
      </w:r>
      <w:r w:rsidR="002A0ADC">
        <w:rPr>
          <w:rFonts w:eastAsia="Arial"/>
          <w:sz w:val="28"/>
          <w:szCs w:val="28"/>
          <w:lang w:eastAsia="ar-SA"/>
        </w:rPr>
        <w:t xml:space="preserve">                    </w:t>
      </w:r>
      <w:r w:rsidR="002A0ADC" w:rsidRPr="002A0ADC">
        <w:rPr>
          <w:rFonts w:eastAsia="Arial"/>
          <w:sz w:val="28"/>
          <w:szCs w:val="28"/>
          <w:lang w:eastAsia="ar-SA"/>
        </w:rPr>
        <w:t xml:space="preserve">по обязательному пенсионному страхованию (в случае регистрации </w:t>
      </w:r>
      <w:r w:rsidR="002A0ADC">
        <w:rPr>
          <w:rFonts w:eastAsia="Arial"/>
          <w:sz w:val="28"/>
          <w:szCs w:val="28"/>
          <w:lang w:eastAsia="ar-SA"/>
        </w:rPr>
        <w:t xml:space="preserve">                        </w:t>
      </w:r>
      <w:r w:rsidR="002A0ADC" w:rsidRPr="002A0ADC">
        <w:rPr>
          <w:rFonts w:eastAsia="Arial"/>
          <w:sz w:val="28"/>
          <w:szCs w:val="28"/>
          <w:lang w:eastAsia="ar-SA"/>
        </w:rPr>
        <w:t>в качестве страхователя</w:t>
      </w:r>
      <w:r w:rsidR="002A0ADC">
        <w:rPr>
          <w:rFonts w:eastAsia="Arial"/>
          <w:sz w:val="28"/>
          <w:szCs w:val="28"/>
          <w:lang w:eastAsia="ar-SA"/>
        </w:rPr>
        <w:t xml:space="preserve"> </w:t>
      </w:r>
      <w:r w:rsidR="002A0ADC" w:rsidRPr="002A0ADC">
        <w:rPr>
          <w:rFonts w:eastAsia="Arial"/>
          <w:sz w:val="28"/>
          <w:szCs w:val="28"/>
          <w:lang w:eastAsia="ar-SA"/>
        </w:rPr>
        <w:t>с 2023 года)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75E7A692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- </w:t>
      </w:r>
      <w:r w:rsidR="001C5807" w:rsidRPr="002B1E2B">
        <w:rPr>
          <w:rFonts w:eastAsia="Arial"/>
          <w:sz w:val="28"/>
          <w:szCs w:val="28"/>
          <w:lang w:eastAsia="ar-SA"/>
        </w:rPr>
        <w:t xml:space="preserve">копии персонифицированных сведений о физических лицах по форме </w:t>
      </w:r>
      <w:r w:rsidR="001C5807" w:rsidRPr="002B1E2B">
        <w:rPr>
          <w:rFonts w:eastAsia="Arial"/>
          <w:sz w:val="28"/>
          <w:szCs w:val="28"/>
          <w:lang w:eastAsia="ar-SA"/>
        </w:rPr>
        <w:lastRenderedPageBreak/>
        <w:t>КНД 1151162, утвержденной приказом Федеральной налоговой службы Российской Федерации, за последний отчетный период;</w:t>
      </w:r>
    </w:p>
    <w:p w14:paraId="52EE1A43" w14:textId="77777777" w:rsidR="00536447" w:rsidRPr="002B1E2B" w:rsidRDefault="00536447" w:rsidP="00536447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-</w:t>
      </w:r>
      <w:r w:rsidRPr="001A12D5">
        <w:rPr>
          <w:rFonts w:eastAsia="Arial"/>
          <w:sz w:val="2"/>
          <w:szCs w:val="2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 xml:space="preserve">копия расчета по страховым взносам по форме КНД 1151111, утвержденной приказом Федеральной налоговой службы Российской Федерации от </w:t>
      </w:r>
      <w:r w:rsidR="00C133AB" w:rsidRPr="002B1E2B">
        <w:rPr>
          <w:rFonts w:eastAsia="Arial"/>
          <w:sz w:val="28"/>
          <w:szCs w:val="28"/>
          <w:lang w:eastAsia="ar-SA"/>
        </w:rPr>
        <w:t>06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C133AB" w:rsidRPr="002B1E2B">
        <w:rPr>
          <w:rFonts w:eastAsia="Arial"/>
          <w:sz w:val="28"/>
          <w:szCs w:val="28"/>
          <w:lang w:eastAsia="ar-SA"/>
        </w:rPr>
        <w:t>октября</w:t>
      </w:r>
      <w:r w:rsidRPr="002B1E2B">
        <w:rPr>
          <w:rFonts w:eastAsia="Arial"/>
          <w:sz w:val="28"/>
          <w:szCs w:val="28"/>
          <w:lang w:eastAsia="ar-SA"/>
        </w:rPr>
        <w:t xml:space="preserve"> 20</w:t>
      </w:r>
      <w:r w:rsidR="00C133AB" w:rsidRPr="002B1E2B">
        <w:rPr>
          <w:rFonts w:eastAsia="Arial"/>
          <w:sz w:val="28"/>
          <w:szCs w:val="28"/>
          <w:lang w:eastAsia="ar-SA"/>
        </w:rPr>
        <w:t>21</w:t>
      </w:r>
      <w:r w:rsidRPr="002B1E2B">
        <w:rPr>
          <w:rFonts w:eastAsia="Arial"/>
          <w:sz w:val="28"/>
          <w:szCs w:val="28"/>
          <w:lang w:eastAsia="ar-SA"/>
        </w:rPr>
        <w:t xml:space="preserve"> года </w:t>
      </w:r>
      <w:r w:rsidR="00C133AB" w:rsidRPr="002B1E2B">
        <w:rPr>
          <w:rFonts w:eastAsia="Arial"/>
          <w:sz w:val="28"/>
          <w:szCs w:val="28"/>
          <w:lang w:eastAsia="ar-SA"/>
        </w:rPr>
        <w:t>№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C133AB" w:rsidRPr="002B1E2B">
        <w:rPr>
          <w:rFonts w:eastAsia="Arial"/>
          <w:sz w:val="28"/>
          <w:szCs w:val="28"/>
          <w:lang w:eastAsia="ar-SA"/>
        </w:rPr>
        <w:t>ЕД-7-11/875@</w:t>
      </w:r>
      <w:r w:rsidRPr="002B1E2B">
        <w:rPr>
          <w:rFonts w:eastAsia="Arial"/>
          <w:sz w:val="28"/>
          <w:szCs w:val="28"/>
          <w:lang w:eastAsia="ar-SA"/>
        </w:rPr>
        <w:t>, за последний отчетный период.</w:t>
      </w:r>
    </w:p>
    <w:p w14:paraId="1372537C" w14:textId="77777777" w:rsidR="001B5472" w:rsidRPr="002B1E2B" w:rsidRDefault="001B5472" w:rsidP="001B5472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1</w:t>
      </w:r>
      <w:r w:rsidR="00C133AB" w:rsidRPr="002B1E2B">
        <w:rPr>
          <w:rFonts w:eastAsia="Calibri"/>
          <w:sz w:val="28"/>
          <w:szCs w:val="22"/>
          <w:lang w:eastAsia="en-US"/>
        </w:rPr>
        <w:t>2</w:t>
      </w:r>
      <w:r w:rsidRPr="002B1E2B">
        <w:rPr>
          <w:rFonts w:eastAsia="Calibri"/>
          <w:sz w:val="28"/>
          <w:szCs w:val="22"/>
          <w:lang w:eastAsia="en-US"/>
        </w:rPr>
        <w:t xml:space="preserve">. Документы, указанные в подпунктах 1-14 пункта </w:t>
      </w:r>
      <w:r w:rsidRPr="002A0ADC">
        <w:rPr>
          <w:rFonts w:eastAsia="Calibri"/>
          <w:sz w:val="28"/>
          <w:szCs w:val="22"/>
          <w:lang w:eastAsia="en-US"/>
        </w:rPr>
        <w:t>1</w:t>
      </w:r>
      <w:r w:rsidR="004244A3" w:rsidRPr="002A0ADC">
        <w:rPr>
          <w:rFonts w:eastAsia="Calibri"/>
          <w:sz w:val="28"/>
          <w:szCs w:val="22"/>
          <w:lang w:eastAsia="en-US"/>
        </w:rPr>
        <w:t>1</w:t>
      </w:r>
      <w:r w:rsidRPr="002B1E2B">
        <w:rPr>
          <w:rFonts w:eastAsia="Calibri"/>
          <w:sz w:val="28"/>
          <w:szCs w:val="22"/>
          <w:lang w:eastAsia="en-US"/>
        </w:rPr>
        <w:t xml:space="preserve"> </w:t>
      </w:r>
      <w:r w:rsidR="00420E82">
        <w:rPr>
          <w:rFonts w:eastAsia="Calibri"/>
          <w:sz w:val="28"/>
          <w:szCs w:val="22"/>
          <w:lang w:eastAsia="en-US"/>
        </w:rPr>
        <w:t>настоящего порядка</w:t>
      </w:r>
      <w:r w:rsidRPr="002B1E2B">
        <w:rPr>
          <w:rFonts w:eastAsia="Calibri"/>
          <w:sz w:val="28"/>
          <w:szCs w:val="22"/>
          <w:lang w:eastAsia="en-US"/>
        </w:rPr>
        <w:t>, представляются в бумажном виде, копии документов должны быть заверены главой крестьянского (фермерского) хозяйства или индивидуальным предпринимателем (или иным уполномоченным лицом), скреплены печатью (при ее наличии).</w:t>
      </w:r>
    </w:p>
    <w:p w14:paraId="23F9790A" w14:textId="77777777" w:rsidR="001B5472" w:rsidRPr="002B1E2B" w:rsidRDefault="001B5472" w:rsidP="001B5472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 xml:space="preserve">Презентационные материалы, указанные в подпункте 10 пункта </w:t>
      </w:r>
      <w:r w:rsidRPr="002A0ADC">
        <w:rPr>
          <w:rFonts w:eastAsia="Calibri"/>
          <w:sz w:val="28"/>
          <w:szCs w:val="22"/>
          <w:lang w:eastAsia="en-US"/>
        </w:rPr>
        <w:t>1</w:t>
      </w:r>
      <w:r w:rsidR="00926F6B" w:rsidRPr="002A0ADC">
        <w:rPr>
          <w:rFonts w:eastAsia="Calibri"/>
          <w:sz w:val="28"/>
          <w:szCs w:val="22"/>
          <w:lang w:eastAsia="en-US"/>
        </w:rPr>
        <w:t>1</w:t>
      </w:r>
      <w:r w:rsidRPr="002B1E2B">
        <w:rPr>
          <w:rFonts w:eastAsia="Calibri"/>
          <w:sz w:val="28"/>
          <w:szCs w:val="22"/>
          <w:lang w:eastAsia="en-US"/>
        </w:rPr>
        <w:t xml:space="preserve"> </w:t>
      </w:r>
      <w:r w:rsidR="00420E82">
        <w:rPr>
          <w:rFonts w:eastAsia="Calibri"/>
          <w:sz w:val="28"/>
          <w:szCs w:val="22"/>
          <w:lang w:eastAsia="en-US"/>
        </w:rPr>
        <w:t>настоящего порядка</w:t>
      </w:r>
      <w:r w:rsidRPr="002B1E2B">
        <w:rPr>
          <w:rFonts w:eastAsia="Calibri"/>
          <w:sz w:val="28"/>
          <w:szCs w:val="22"/>
          <w:lang w:eastAsia="en-US"/>
        </w:rPr>
        <w:t>, дополнительно направляются заявителем в электронном виде в формате ppt на официальный адрес электронной почты уполномоченного органа.</w:t>
      </w:r>
    </w:p>
    <w:p w14:paraId="34A548EE" w14:textId="77777777" w:rsidR="000B7925" w:rsidRPr="002B1E2B" w:rsidRDefault="001B5472" w:rsidP="001B5472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1</w:t>
      </w:r>
      <w:r w:rsidR="00C133AB" w:rsidRPr="002B1E2B">
        <w:rPr>
          <w:rFonts w:eastAsia="Calibri"/>
          <w:sz w:val="28"/>
          <w:szCs w:val="22"/>
          <w:lang w:eastAsia="en-US"/>
        </w:rPr>
        <w:t>3</w:t>
      </w:r>
      <w:r w:rsidRPr="002B1E2B">
        <w:rPr>
          <w:rFonts w:eastAsia="Calibri"/>
          <w:sz w:val="28"/>
          <w:szCs w:val="22"/>
          <w:lang w:eastAsia="en-US"/>
        </w:rPr>
        <w:t>. Ответственность за достоверность сведений, указанных в заявке, несут заявители.</w:t>
      </w:r>
    </w:p>
    <w:p w14:paraId="43EB9333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4</w:t>
      </w:r>
      <w:r w:rsidRPr="002B1E2B">
        <w:rPr>
          <w:rFonts w:eastAsia="Arial"/>
          <w:sz w:val="28"/>
          <w:szCs w:val="28"/>
          <w:lang w:eastAsia="ar-SA"/>
        </w:rPr>
        <w:t>. Внесение изменений в заявку и представление дополнительных документов к заявке допускается до даты издания Министерством приказа, указанного в подпункте 1 пункта 2</w:t>
      </w:r>
      <w:r w:rsidR="001C5807" w:rsidRPr="002B1E2B">
        <w:rPr>
          <w:rFonts w:eastAsia="Arial"/>
          <w:sz w:val="28"/>
          <w:szCs w:val="28"/>
          <w:lang w:eastAsia="ar-SA"/>
        </w:rPr>
        <w:t>0</w:t>
      </w:r>
      <w:r w:rsidRPr="002B1E2B">
        <w:rPr>
          <w:rFonts w:eastAsia="Arial"/>
          <w:sz w:val="28"/>
          <w:szCs w:val="28"/>
          <w:lang w:eastAsia="ar-SA"/>
        </w:rPr>
        <w:t xml:space="preserve"> Порядка, или получения заявителем уведомления об отказе в участии в конкурсном отборе в соответствии </w:t>
      </w:r>
      <w:r w:rsidR="001C5807" w:rsidRPr="002B1E2B">
        <w:rPr>
          <w:rFonts w:eastAsia="Arial"/>
          <w:sz w:val="28"/>
          <w:szCs w:val="28"/>
          <w:lang w:eastAsia="ar-SA"/>
        </w:rPr>
        <w:t xml:space="preserve">                     </w:t>
      </w:r>
      <w:r w:rsidRPr="002B1E2B">
        <w:rPr>
          <w:rFonts w:eastAsia="Arial"/>
          <w:sz w:val="28"/>
          <w:szCs w:val="28"/>
          <w:lang w:eastAsia="ar-SA"/>
        </w:rPr>
        <w:t xml:space="preserve">с пунктом </w:t>
      </w:r>
      <w:r w:rsidR="00CF5664" w:rsidRPr="002B1E2B">
        <w:rPr>
          <w:rFonts w:eastAsia="Arial"/>
          <w:sz w:val="28"/>
          <w:szCs w:val="28"/>
          <w:lang w:eastAsia="ar-SA"/>
        </w:rPr>
        <w:t>1</w:t>
      </w:r>
      <w:r w:rsidR="00380E41">
        <w:rPr>
          <w:rFonts w:eastAsia="Arial"/>
          <w:sz w:val="28"/>
          <w:szCs w:val="28"/>
          <w:lang w:eastAsia="ar-SA"/>
        </w:rPr>
        <w:t>8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 xml:space="preserve"> на основании заявления участника конкурсного отбора в адрес уполномоченного органа </w:t>
      </w:r>
      <w:r w:rsidR="001C5807" w:rsidRPr="002B1E2B">
        <w:rPr>
          <w:rFonts w:eastAsia="Arial"/>
          <w:sz w:val="28"/>
          <w:szCs w:val="28"/>
          <w:lang w:eastAsia="ar-SA"/>
        </w:rPr>
        <w:t xml:space="preserve">              </w:t>
      </w:r>
      <w:r w:rsidRPr="002B1E2B">
        <w:rPr>
          <w:rFonts w:eastAsia="Arial"/>
          <w:sz w:val="28"/>
          <w:szCs w:val="28"/>
          <w:lang w:eastAsia="ar-SA"/>
        </w:rPr>
        <w:t>и (или) организатора конкурсного отбора</w:t>
      </w:r>
      <w:r w:rsidR="001C5807" w:rsidRPr="002B1E2B">
        <w:rPr>
          <w:rFonts w:eastAsia="Arial"/>
          <w:sz w:val="28"/>
          <w:szCs w:val="28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>о необходимости внесения изменений с приложением дополнительных документов к заявке.</w:t>
      </w:r>
    </w:p>
    <w:p w14:paraId="3F7AE2F8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5</w:t>
      </w:r>
      <w:r w:rsidRPr="002B1E2B">
        <w:rPr>
          <w:rFonts w:eastAsia="Arial"/>
          <w:sz w:val="28"/>
          <w:szCs w:val="28"/>
          <w:lang w:eastAsia="ar-SA"/>
        </w:rPr>
        <w:t>. Заявитель может представить на конкурсный отбор только одну заявку.</w:t>
      </w:r>
    </w:p>
    <w:p w14:paraId="68621CF5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6</w:t>
      </w:r>
      <w:r w:rsidRPr="002B1E2B">
        <w:rPr>
          <w:rFonts w:eastAsia="Arial"/>
          <w:sz w:val="28"/>
          <w:szCs w:val="28"/>
          <w:lang w:eastAsia="ar-SA"/>
        </w:rPr>
        <w:t>. Заявка может быть отозвана заявителем до даты проведения конкурсного отбора путем направления заявителем соответствующего требования организатору конкурсного отбора или уполномоченному органу, которые в течение 10 рабочих дней с даты получения такого требования передают заявку заявителю.</w:t>
      </w:r>
    </w:p>
    <w:p w14:paraId="16FDCD2E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7</w:t>
      </w:r>
      <w:r w:rsidRPr="002B1E2B">
        <w:rPr>
          <w:rFonts w:eastAsia="Arial"/>
          <w:sz w:val="28"/>
          <w:szCs w:val="28"/>
          <w:lang w:eastAsia="ar-SA"/>
        </w:rPr>
        <w:t xml:space="preserve">. </w:t>
      </w:r>
      <w:r w:rsidR="00420E82">
        <w:rPr>
          <w:rFonts w:eastAsia="Arial"/>
          <w:sz w:val="28"/>
          <w:szCs w:val="28"/>
          <w:lang w:eastAsia="ar-SA"/>
        </w:rPr>
        <w:t>Уполномоченный орган</w:t>
      </w:r>
      <w:r w:rsidRPr="002B1E2B">
        <w:rPr>
          <w:rFonts w:eastAsia="Arial"/>
          <w:sz w:val="28"/>
          <w:szCs w:val="28"/>
          <w:lang w:eastAsia="ar-SA"/>
        </w:rPr>
        <w:t xml:space="preserve"> в течение 5 рабочих дней с даты подачи заявки заявителем:</w:t>
      </w:r>
    </w:p>
    <w:p w14:paraId="21B51FF3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1) </w:t>
      </w:r>
      <w:bookmarkStart w:id="1" w:name="_Hlk129016244"/>
      <w:r w:rsidRPr="002B1E2B">
        <w:rPr>
          <w:rFonts w:eastAsia="Arial"/>
          <w:sz w:val="28"/>
          <w:szCs w:val="28"/>
          <w:lang w:eastAsia="ar-SA"/>
        </w:rPr>
        <w:t>регистрируют заявки в журнале регистрации заявок в порядке                 их поступления с указанием даты, точного времени поступления заявок, который должен быть пронумерован, прошнурован и скреплен печатью;</w:t>
      </w:r>
    </w:p>
    <w:bookmarkEnd w:id="1"/>
    <w:p w14:paraId="3C9776A2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2) оценивают представленные вместе с заявками документы на предмет соответствия заявителей условиям конкурсного отбора в соответствии</w:t>
      </w:r>
      <w:r w:rsidRPr="002B1E2B">
        <w:rPr>
          <w:rFonts w:eastAsia="Arial"/>
          <w:sz w:val="28"/>
          <w:szCs w:val="28"/>
          <w:lang w:eastAsia="ar-SA"/>
        </w:rPr>
        <w:br/>
        <w:t xml:space="preserve">с пунктом 10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 xml:space="preserve">, а также проверяют соответствие представленных документов информации, указанной </w:t>
      </w:r>
      <w:r w:rsidR="00062BB3" w:rsidRPr="002B1E2B">
        <w:rPr>
          <w:rFonts w:eastAsia="Arial"/>
          <w:sz w:val="28"/>
          <w:szCs w:val="28"/>
          <w:lang w:eastAsia="ar-SA"/>
        </w:rPr>
        <w:t xml:space="preserve">                            </w:t>
      </w:r>
      <w:r w:rsidRPr="002B1E2B">
        <w:rPr>
          <w:rFonts w:eastAsia="Arial"/>
          <w:sz w:val="28"/>
          <w:szCs w:val="28"/>
          <w:lang w:eastAsia="ar-SA"/>
        </w:rPr>
        <w:t>в заявлении, предусмотренном подпунктом 2 пункта 1</w:t>
      </w:r>
      <w:r w:rsidR="001B7B20" w:rsidRPr="002B1E2B">
        <w:rPr>
          <w:rFonts w:eastAsia="Arial"/>
          <w:sz w:val="28"/>
          <w:szCs w:val="28"/>
          <w:lang w:eastAsia="ar-SA"/>
        </w:rPr>
        <w:t>1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19AEF806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3) проверяют комплектность представленных заявителями заявок </w:t>
      </w:r>
      <w:r w:rsidR="00062BB3" w:rsidRPr="002B1E2B">
        <w:rPr>
          <w:rFonts w:eastAsia="Arial"/>
          <w:sz w:val="28"/>
          <w:szCs w:val="28"/>
          <w:lang w:eastAsia="ar-SA"/>
        </w:rPr>
        <w:t xml:space="preserve">                            </w:t>
      </w:r>
      <w:r w:rsidRPr="002B1E2B">
        <w:rPr>
          <w:rFonts w:eastAsia="Arial"/>
          <w:sz w:val="28"/>
          <w:szCs w:val="28"/>
          <w:lang w:eastAsia="ar-SA"/>
        </w:rPr>
        <w:t xml:space="preserve">в соответствии с пунктом </w:t>
      </w:r>
      <w:r w:rsidR="00C133AB" w:rsidRPr="002B1E2B">
        <w:rPr>
          <w:rFonts w:eastAsia="Arial"/>
          <w:sz w:val="28"/>
          <w:szCs w:val="28"/>
          <w:lang w:eastAsia="ar-SA"/>
        </w:rPr>
        <w:t>11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,</w:t>
      </w:r>
      <w:r w:rsidR="003C0E37">
        <w:rPr>
          <w:rFonts w:eastAsia="Arial"/>
          <w:sz w:val="28"/>
          <w:szCs w:val="28"/>
          <w:lang w:eastAsia="ar-SA"/>
        </w:rPr>
        <w:t> </w:t>
      </w:r>
      <w:r w:rsidRPr="002B1E2B">
        <w:rPr>
          <w:rFonts w:eastAsia="Arial"/>
          <w:sz w:val="28"/>
          <w:szCs w:val="28"/>
          <w:lang w:eastAsia="ar-SA"/>
        </w:rPr>
        <w:t xml:space="preserve">а также соответствие </w:t>
      </w:r>
      <w:r w:rsidRPr="002B1E2B">
        <w:rPr>
          <w:rFonts w:eastAsia="Arial"/>
          <w:sz w:val="28"/>
          <w:szCs w:val="28"/>
          <w:lang w:eastAsia="ar-SA"/>
        </w:rPr>
        <w:lastRenderedPageBreak/>
        <w:t>документов, входящих в заявку, уст</w:t>
      </w:r>
      <w:r w:rsidR="00A52770">
        <w:rPr>
          <w:rFonts w:eastAsia="Arial"/>
          <w:sz w:val="28"/>
          <w:szCs w:val="28"/>
          <w:lang w:eastAsia="ar-SA"/>
        </w:rPr>
        <w:t>ановленным формам (уполномоченн</w:t>
      </w:r>
      <w:r w:rsidR="00A52770" w:rsidRPr="00380E41">
        <w:rPr>
          <w:rFonts w:eastAsia="Arial"/>
          <w:sz w:val="28"/>
          <w:szCs w:val="28"/>
          <w:lang w:eastAsia="ar-SA"/>
        </w:rPr>
        <w:t>ый</w:t>
      </w:r>
      <w:r w:rsidRPr="002B1E2B">
        <w:rPr>
          <w:rFonts w:eastAsia="Arial"/>
          <w:sz w:val="28"/>
          <w:szCs w:val="28"/>
          <w:lang w:eastAsia="ar-SA"/>
        </w:rPr>
        <w:t xml:space="preserve"> орган не вправе требовать от заявителей представления документов, не предусмотренных пунктом </w:t>
      </w:r>
      <w:r w:rsidR="00C133AB" w:rsidRPr="002B1E2B">
        <w:rPr>
          <w:rFonts w:eastAsia="Arial"/>
          <w:sz w:val="28"/>
          <w:szCs w:val="28"/>
          <w:lang w:eastAsia="ar-SA"/>
        </w:rPr>
        <w:t>11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);</w:t>
      </w:r>
    </w:p>
    <w:p w14:paraId="686DC97B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4) проводят оценку соответствия статей расходования средств гранта, указанных в плане расходов, перечню направлений расходования средств гранта, установленном пунктом </w:t>
      </w:r>
      <w:r w:rsidR="00C133AB" w:rsidRPr="002B1E2B">
        <w:rPr>
          <w:rFonts w:eastAsia="Arial"/>
          <w:sz w:val="28"/>
          <w:szCs w:val="28"/>
          <w:lang w:eastAsia="ar-SA"/>
        </w:rPr>
        <w:t>6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56D76294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5) проводит оценку бизнес-плана на предмет соответствия методическим рекомендациям и требованиям, установленным </w:t>
      </w:r>
      <w:r w:rsidR="005509DC" w:rsidRPr="002B1E2B">
        <w:rPr>
          <w:rFonts w:eastAsia="Arial"/>
          <w:sz w:val="28"/>
          <w:szCs w:val="28"/>
          <w:lang w:eastAsia="ar-SA"/>
        </w:rPr>
        <w:t>настоящими методическими рекомендациями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1FED9B03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6) осуществляют выезд в хозяйство заявителя и составляют акт обследования хозяйства по форме, утверждаемой Министерством,                           с приложением фотоматериалов и прикрепляют к заявке;</w:t>
      </w:r>
    </w:p>
    <w:p w14:paraId="7960945C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7) составляют аналитическую записку по результатам оценки заявок              в соответствии с подпунктами 2-5 настоящего пункта в отношении каждой заявки.</w:t>
      </w:r>
    </w:p>
    <w:p w14:paraId="09287833" w14:textId="77777777" w:rsidR="001B5472" w:rsidRPr="002B1E2B" w:rsidRDefault="001B5472" w:rsidP="001B5472">
      <w:pPr>
        <w:autoSpaceDN w:val="0"/>
        <w:ind w:firstLine="709"/>
        <w:jc w:val="both"/>
        <w:rPr>
          <w:sz w:val="28"/>
          <w:szCs w:val="28"/>
          <w:lang w:eastAsia="ru-RU" w:bidi="ar-SA"/>
        </w:rPr>
      </w:pP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8</w:t>
      </w:r>
      <w:r w:rsidRPr="002B1E2B">
        <w:rPr>
          <w:rFonts w:eastAsia="Arial"/>
          <w:sz w:val="28"/>
          <w:szCs w:val="28"/>
          <w:lang w:eastAsia="ar-SA"/>
        </w:rPr>
        <w:t xml:space="preserve">. </w:t>
      </w:r>
      <w:r w:rsidRPr="002B1E2B">
        <w:rPr>
          <w:sz w:val="28"/>
          <w:szCs w:val="28"/>
          <w:lang w:eastAsia="ru-RU" w:bidi="ar-SA"/>
        </w:rPr>
        <w:t xml:space="preserve">Уполномоченный орган по результатам оценки заявок принимает решение о согласовании заявки или о несогласовании заявки и в течение                  2 рабочих дней со дня принятия указанного решения в пределах срока, установленного пунктом </w:t>
      </w:r>
      <w:r w:rsidR="00CF5664" w:rsidRPr="002B1E2B">
        <w:rPr>
          <w:sz w:val="28"/>
          <w:szCs w:val="28"/>
          <w:lang w:eastAsia="ru-RU" w:bidi="ar-SA"/>
        </w:rPr>
        <w:t>18</w:t>
      </w:r>
      <w:r w:rsidRPr="002B1E2B">
        <w:rPr>
          <w:sz w:val="28"/>
          <w:szCs w:val="28"/>
          <w:lang w:eastAsia="ru-RU" w:bidi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sz w:val="28"/>
          <w:szCs w:val="28"/>
          <w:lang w:eastAsia="ru-RU" w:bidi="ar-SA"/>
        </w:rPr>
        <w:t xml:space="preserve">, </w:t>
      </w:r>
      <w:r w:rsidR="00CF5664" w:rsidRPr="002B1E2B">
        <w:rPr>
          <w:sz w:val="28"/>
          <w:szCs w:val="28"/>
          <w:lang w:eastAsia="ru-RU" w:bidi="ar-SA"/>
        </w:rPr>
        <w:br/>
      </w:r>
      <w:r w:rsidRPr="002B1E2B">
        <w:rPr>
          <w:sz w:val="28"/>
          <w:szCs w:val="28"/>
          <w:lang w:eastAsia="ru-RU" w:bidi="ar-SA"/>
        </w:rPr>
        <w:t>и направляет заявителю соответствующее уведомление о принятом решении.</w:t>
      </w:r>
    </w:p>
    <w:p w14:paraId="7097E9DB" w14:textId="77777777" w:rsidR="001B5472" w:rsidRPr="002B1E2B" w:rsidRDefault="00C133AB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19</w:t>
      </w:r>
      <w:r w:rsidR="001B5472" w:rsidRPr="002B1E2B">
        <w:rPr>
          <w:rFonts w:eastAsia="Arial"/>
          <w:sz w:val="28"/>
          <w:szCs w:val="28"/>
          <w:lang w:eastAsia="ar-SA"/>
        </w:rPr>
        <w:t xml:space="preserve">. Основаниями для отказа заявителю в согласовании заявки </w:t>
      </w:r>
      <w:r w:rsidRPr="002B1E2B">
        <w:rPr>
          <w:rFonts w:eastAsia="Arial"/>
          <w:sz w:val="28"/>
          <w:szCs w:val="28"/>
          <w:lang w:eastAsia="ar-SA"/>
        </w:rPr>
        <w:t xml:space="preserve">                       </w:t>
      </w:r>
      <w:r w:rsidR="001B5472" w:rsidRPr="002B1E2B">
        <w:rPr>
          <w:rFonts w:eastAsia="Arial"/>
          <w:sz w:val="28"/>
          <w:szCs w:val="28"/>
          <w:lang w:eastAsia="ar-SA"/>
        </w:rPr>
        <w:t>со стороны уполномоченного органа являются:</w:t>
      </w:r>
    </w:p>
    <w:p w14:paraId="0EF372A5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1) несоответствие заявителя условиям, определенным пунктом </w:t>
      </w:r>
      <w:r w:rsidR="00C133AB" w:rsidRPr="002B1E2B">
        <w:rPr>
          <w:rFonts w:eastAsia="Arial"/>
          <w:sz w:val="28"/>
          <w:szCs w:val="28"/>
          <w:lang w:eastAsia="ar-SA"/>
        </w:rPr>
        <w:t xml:space="preserve">9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2C81CFA0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>2) несоответствие представленных заявителем документов перечню, установленному пунктом 1</w:t>
      </w:r>
      <w:r w:rsidR="00C133AB" w:rsidRPr="002B1E2B">
        <w:rPr>
          <w:rFonts w:eastAsia="Arial"/>
          <w:sz w:val="28"/>
          <w:szCs w:val="28"/>
          <w:lang w:eastAsia="ar-SA"/>
        </w:rPr>
        <w:t>1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="00CF5664" w:rsidRPr="002B1E2B">
        <w:rPr>
          <w:rFonts w:eastAsia="Arial"/>
          <w:sz w:val="28"/>
          <w:szCs w:val="28"/>
          <w:lang w:eastAsia="ar-SA"/>
        </w:rPr>
        <w:t xml:space="preserve"> </w:t>
      </w:r>
      <w:r w:rsidR="00CF5664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и в объявлении о конкурсном отборе (уполномоченный орган не вправе требовать</w:t>
      </w:r>
      <w:r w:rsidR="00CF5664" w:rsidRPr="002B1E2B">
        <w:rPr>
          <w:rFonts w:eastAsia="Arial"/>
          <w:sz w:val="28"/>
          <w:szCs w:val="28"/>
          <w:lang w:eastAsia="ar-SA"/>
        </w:rPr>
        <w:t xml:space="preserve"> </w:t>
      </w:r>
      <w:r w:rsidRPr="002B1E2B">
        <w:rPr>
          <w:rFonts w:eastAsia="Arial"/>
          <w:sz w:val="28"/>
          <w:szCs w:val="28"/>
          <w:lang w:eastAsia="ar-SA"/>
        </w:rPr>
        <w:t>от заявителей представления документов, не предусмотренных пунктом 1</w:t>
      </w:r>
      <w:r w:rsidR="00C133AB" w:rsidRPr="002B1E2B">
        <w:rPr>
          <w:rFonts w:eastAsia="Arial"/>
          <w:sz w:val="28"/>
          <w:szCs w:val="28"/>
          <w:lang w:eastAsia="ar-SA"/>
        </w:rPr>
        <w:t>1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);</w:t>
      </w:r>
    </w:p>
    <w:p w14:paraId="0B0702FF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3) недостоверность представленной заявителем информации, </w:t>
      </w:r>
      <w:r w:rsidR="00CF5664" w:rsidRPr="002B1E2B">
        <w:rPr>
          <w:rFonts w:eastAsia="Arial"/>
          <w:sz w:val="28"/>
          <w:szCs w:val="28"/>
          <w:lang w:eastAsia="ar-SA"/>
        </w:rPr>
        <w:br/>
      </w:r>
      <w:r w:rsidRPr="002B1E2B">
        <w:rPr>
          <w:rFonts w:eastAsia="Arial"/>
          <w:sz w:val="28"/>
          <w:szCs w:val="28"/>
          <w:lang w:eastAsia="ar-SA"/>
        </w:rPr>
        <w:t>в том числе о местонахождении и адресе юридического лица;</w:t>
      </w:r>
    </w:p>
    <w:p w14:paraId="270AAA42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4) подача заявки в срок, не соответствующий сроку, указанному </w:t>
      </w:r>
      <w:r w:rsidR="00062BB3" w:rsidRPr="002B1E2B">
        <w:rPr>
          <w:rFonts w:eastAsia="Arial"/>
          <w:sz w:val="28"/>
          <w:szCs w:val="28"/>
          <w:lang w:eastAsia="ar-SA"/>
        </w:rPr>
        <w:t xml:space="preserve">                      </w:t>
      </w:r>
      <w:r w:rsidRPr="002B1E2B">
        <w:rPr>
          <w:rFonts w:eastAsia="Arial"/>
          <w:sz w:val="28"/>
          <w:szCs w:val="28"/>
          <w:lang w:eastAsia="ar-SA"/>
        </w:rPr>
        <w:t xml:space="preserve">в объявлении о конкурсном отборе в соответствии с </w:t>
      </w:r>
      <w:r w:rsidR="00CF5664" w:rsidRPr="002B1E2B">
        <w:rPr>
          <w:rFonts w:eastAsia="Arial"/>
          <w:sz w:val="28"/>
          <w:szCs w:val="28"/>
          <w:lang w:eastAsia="ar-SA"/>
        </w:rPr>
        <w:t xml:space="preserve">пунктом </w:t>
      </w:r>
      <w:r w:rsidR="00C133AB" w:rsidRPr="002B1E2B">
        <w:rPr>
          <w:rFonts w:eastAsia="Arial"/>
          <w:sz w:val="28"/>
          <w:szCs w:val="28"/>
          <w:lang w:eastAsia="ar-SA"/>
        </w:rPr>
        <w:t>8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;</w:t>
      </w:r>
    </w:p>
    <w:p w14:paraId="5F32739A" w14:textId="77777777" w:rsidR="001B5472" w:rsidRPr="002B1E2B" w:rsidRDefault="001B5472" w:rsidP="001B5472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t xml:space="preserve">5) наличие в плане расходов статей расходования средств гранта,                   не соответствующих перечню направлений расходования средств гранта, установленному пунктом </w:t>
      </w:r>
      <w:r w:rsidR="00C133AB" w:rsidRPr="002B1E2B">
        <w:rPr>
          <w:rFonts w:eastAsia="Arial"/>
          <w:sz w:val="28"/>
          <w:szCs w:val="28"/>
          <w:lang w:eastAsia="ar-SA"/>
        </w:rPr>
        <w:t>6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.</w:t>
      </w:r>
    </w:p>
    <w:p w14:paraId="2D89BBAE" w14:textId="77777777" w:rsidR="00CF5664" w:rsidRPr="002B1E2B" w:rsidRDefault="00CF5664" w:rsidP="00C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2B1E2B">
        <w:rPr>
          <w:rFonts w:ascii="Times New Roman" w:hAnsi="Times New Roman" w:cs="Times New Roman"/>
          <w:sz w:val="28"/>
          <w:szCs w:val="28"/>
          <w:lang w:bidi="hi-IN"/>
        </w:rPr>
        <w:t>2</w:t>
      </w:r>
      <w:r w:rsidR="00C133AB" w:rsidRPr="002B1E2B">
        <w:rPr>
          <w:rFonts w:ascii="Times New Roman" w:hAnsi="Times New Roman" w:cs="Times New Roman"/>
          <w:sz w:val="28"/>
          <w:szCs w:val="28"/>
          <w:lang w:bidi="hi-IN"/>
        </w:rPr>
        <w:t>0</w:t>
      </w:r>
      <w:r w:rsidRPr="002B1E2B">
        <w:rPr>
          <w:rFonts w:ascii="Times New Roman" w:hAnsi="Times New Roman" w:cs="Times New Roman"/>
          <w:sz w:val="28"/>
          <w:szCs w:val="28"/>
          <w:lang w:bidi="hi-IN"/>
        </w:rPr>
        <w:t>. В случае получения отказа в согласовании заявки со стороны уполномоченного органа заявитель вправе:</w:t>
      </w:r>
    </w:p>
    <w:p w14:paraId="17F1C8CC" w14:textId="77777777" w:rsidR="00CF5664" w:rsidRPr="002B1E2B" w:rsidRDefault="00CF5664" w:rsidP="00CF5664">
      <w:pPr>
        <w:ind w:firstLine="709"/>
        <w:jc w:val="both"/>
        <w:rPr>
          <w:sz w:val="28"/>
          <w:szCs w:val="28"/>
          <w:lang w:eastAsia="ru-RU" w:bidi="ar-SA"/>
        </w:rPr>
      </w:pPr>
      <w:r w:rsidRPr="002B1E2B">
        <w:rPr>
          <w:rFonts w:eastAsia="Arial"/>
          <w:sz w:val="28"/>
          <w:szCs w:val="28"/>
          <w:lang w:eastAsia="ar-SA"/>
        </w:rPr>
        <w:t>1) повторно подать заявку на конкурсный</w:t>
      </w:r>
      <w:r w:rsidRPr="002B1E2B">
        <w:rPr>
          <w:sz w:val="28"/>
          <w:szCs w:val="28"/>
          <w:lang w:eastAsia="ru-RU" w:bidi="ar-SA"/>
        </w:rPr>
        <w:t xml:space="preserve"> отбор в уполномоченный орган, но не позднее установленного в объявлении о конкурсном отборе </w:t>
      </w:r>
      <w:r w:rsidRPr="002B1E2B">
        <w:rPr>
          <w:sz w:val="28"/>
          <w:szCs w:val="28"/>
          <w:lang w:eastAsia="ru-RU" w:bidi="ar-SA"/>
        </w:rPr>
        <w:br/>
        <w:t>в соответствии с пункт</w:t>
      </w:r>
      <w:r w:rsidR="00062BB3" w:rsidRPr="002B1E2B">
        <w:rPr>
          <w:sz w:val="28"/>
          <w:szCs w:val="28"/>
          <w:lang w:eastAsia="ru-RU" w:bidi="ar-SA"/>
        </w:rPr>
        <w:t>ом</w:t>
      </w:r>
      <w:r w:rsidRPr="002B1E2B">
        <w:rPr>
          <w:sz w:val="28"/>
          <w:szCs w:val="28"/>
          <w:lang w:eastAsia="ru-RU" w:bidi="ar-SA"/>
        </w:rPr>
        <w:t xml:space="preserve"> </w:t>
      </w:r>
      <w:r w:rsidR="00C133AB" w:rsidRPr="002B1E2B">
        <w:rPr>
          <w:sz w:val="28"/>
          <w:szCs w:val="28"/>
          <w:lang w:eastAsia="ru-RU" w:bidi="ar-SA"/>
        </w:rPr>
        <w:t>8</w:t>
      </w:r>
      <w:r w:rsidRPr="002B1E2B">
        <w:rPr>
          <w:sz w:val="28"/>
          <w:szCs w:val="28"/>
          <w:lang w:eastAsia="ru-RU" w:bidi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sz w:val="28"/>
          <w:szCs w:val="28"/>
          <w:lang w:eastAsia="ru-RU" w:bidi="ar-SA"/>
        </w:rPr>
        <w:t xml:space="preserve"> срока подачи заявок;</w:t>
      </w:r>
    </w:p>
    <w:p w14:paraId="31B0F1A2" w14:textId="77777777" w:rsidR="00CF5664" w:rsidRPr="002B1E2B" w:rsidRDefault="00CF5664" w:rsidP="00CF5664">
      <w:pPr>
        <w:ind w:firstLine="709"/>
        <w:jc w:val="both"/>
        <w:rPr>
          <w:sz w:val="28"/>
          <w:szCs w:val="28"/>
          <w:lang w:eastAsia="ru-RU" w:bidi="ar-SA"/>
        </w:rPr>
      </w:pPr>
      <w:r w:rsidRPr="002B1E2B">
        <w:rPr>
          <w:sz w:val="28"/>
          <w:szCs w:val="28"/>
          <w:lang w:eastAsia="ru-RU" w:bidi="ar-SA"/>
        </w:rPr>
        <w:t xml:space="preserve">2) по личному заявлению, представленному в уполномоченный орган, потребовать возврата документов, представленных вместе с заявкой. </w:t>
      </w:r>
    </w:p>
    <w:p w14:paraId="6C329E2E" w14:textId="77777777" w:rsidR="00CF5664" w:rsidRPr="002B1E2B" w:rsidRDefault="00CF5664" w:rsidP="00CF5664">
      <w:pPr>
        <w:autoSpaceDN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1E2B">
        <w:rPr>
          <w:rFonts w:eastAsia="Arial"/>
          <w:sz w:val="28"/>
          <w:szCs w:val="28"/>
          <w:lang w:eastAsia="ar-SA"/>
        </w:rPr>
        <w:lastRenderedPageBreak/>
        <w:t>2</w:t>
      </w:r>
      <w:r w:rsidR="00C133AB" w:rsidRPr="002B1E2B">
        <w:rPr>
          <w:rFonts w:eastAsia="Arial"/>
          <w:sz w:val="28"/>
          <w:szCs w:val="28"/>
          <w:lang w:eastAsia="ar-SA"/>
        </w:rPr>
        <w:t>1</w:t>
      </w:r>
      <w:r w:rsidRPr="002B1E2B">
        <w:rPr>
          <w:rFonts w:eastAsia="Arial"/>
          <w:sz w:val="28"/>
          <w:szCs w:val="28"/>
          <w:lang w:eastAsia="ar-SA"/>
        </w:rPr>
        <w:t xml:space="preserve">. В случае отсутствия основания для отказа в согласовании заявки </w:t>
      </w:r>
      <w:r w:rsidRPr="002B1E2B">
        <w:rPr>
          <w:rFonts w:eastAsia="Arial"/>
          <w:sz w:val="28"/>
          <w:szCs w:val="28"/>
          <w:lang w:eastAsia="ar-SA"/>
        </w:rPr>
        <w:br/>
        <w:t xml:space="preserve">в соответствии с пунктом </w:t>
      </w:r>
      <w:r w:rsidR="00C133AB" w:rsidRPr="002B1E2B">
        <w:rPr>
          <w:rFonts w:eastAsia="Arial"/>
          <w:sz w:val="28"/>
          <w:szCs w:val="28"/>
          <w:lang w:eastAsia="ar-SA"/>
        </w:rPr>
        <w:t>19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 xml:space="preserve">, уполномоченный орган в пределах срока, установленного пунктом </w:t>
      </w:r>
      <w:r w:rsidR="003C0E37">
        <w:rPr>
          <w:rFonts w:eastAsia="Arial"/>
          <w:sz w:val="28"/>
          <w:szCs w:val="28"/>
          <w:lang w:eastAsia="ar-SA"/>
        </w:rPr>
        <w:t> </w:t>
      </w:r>
      <w:r w:rsidRPr="002B1E2B">
        <w:rPr>
          <w:rFonts w:eastAsia="Arial"/>
          <w:sz w:val="28"/>
          <w:szCs w:val="28"/>
          <w:lang w:eastAsia="ar-SA"/>
        </w:rPr>
        <w:t>1</w:t>
      </w:r>
      <w:r w:rsidR="00C133AB" w:rsidRPr="002B1E2B">
        <w:rPr>
          <w:rFonts w:eastAsia="Arial"/>
          <w:sz w:val="28"/>
          <w:szCs w:val="28"/>
          <w:lang w:eastAsia="ar-SA"/>
        </w:rPr>
        <w:t>7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, передает в Министерство заявку и презентацию, указанную в подпункте 10 пункта 1</w:t>
      </w:r>
      <w:r w:rsidR="00BE2B9E" w:rsidRPr="002B1E2B">
        <w:rPr>
          <w:rFonts w:eastAsia="Arial"/>
          <w:sz w:val="28"/>
          <w:szCs w:val="28"/>
          <w:lang w:eastAsia="ar-SA"/>
        </w:rPr>
        <w:t>1</w:t>
      </w:r>
      <w:r w:rsidRPr="002B1E2B">
        <w:rPr>
          <w:rFonts w:eastAsia="Arial"/>
          <w:sz w:val="28"/>
          <w:szCs w:val="28"/>
          <w:lang w:eastAsia="ar-SA"/>
        </w:rPr>
        <w:t xml:space="preserve"> </w:t>
      </w:r>
      <w:r w:rsidR="00420E82">
        <w:rPr>
          <w:rFonts w:eastAsia="Arial"/>
          <w:sz w:val="28"/>
          <w:szCs w:val="28"/>
          <w:lang w:eastAsia="ar-SA"/>
        </w:rPr>
        <w:t>настоящего порядка</w:t>
      </w:r>
      <w:r w:rsidRPr="002B1E2B">
        <w:rPr>
          <w:rFonts w:eastAsia="Arial"/>
          <w:sz w:val="28"/>
          <w:szCs w:val="28"/>
          <w:lang w:eastAsia="ar-SA"/>
        </w:rPr>
        <w:t>.</w:t>
      </w:r>
    </w:p>
    <w:p w14:paraId="6CEB2BBE" w14:textId="77777777" w:rsidR="000B7925" w:rsidRPr="002B1E2B" w:rsidRDefault="00CF5664" w:rsidP="00CF5664">
      <w:pPr>
        <w:autoSpaceDN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2</w:t>
      </w:r>
      <w:r w:rsidR="00BE2B9E" w:rsidRPr="002B1E2B">
        <w:rPr>
          <w:rFonts w:eastAsia="Calibri"/>
          <w:sz w:val="28"/>
          <w:szCs w:val="22"/>
          <w:lang w:eastAsia="en-US"/>
        </w:rPr>
        <w:t>2</w:t>
      </w:r>
      <w:r w:rsidRPr="002B1E2B">
        <w:rPr>
          <w:rFonts w:eastAsia="Calibri"/>
          <w:sz w:val="28"/>
          <w:szCs w:val="22"/>
          <w:lang w:eastAsia="en-US"/>
        </w:rPr>
        <w:t xml:space="preserve">. О решении, принятом конкурсной комиссией по итогам конкурсного отбора, уполномоченный орган сообщает заявителю в течение </w:t>
      </w:r>
      <w:r w:rsidR="00062BB3" w:rsidRPr="002B1E2B">
        <w:rPr>
          <w:rFonts w:eastAsia="Calibri"/>
          <w:sz w:val="28"/>
          <w:szCs w:val="22"/>
          <w:lang w:eastAsia="en-US"/>
        </w:rPr>
        <w:t>2</w:t>
      </w:r>
      <w:r w:rsidRPr="002B1E2B">
        <w:rPr>
          <w:rFonts w:eastAsia="Calibri"/>
          <w:sz w:val="28"/>
          <w:szCs w:val="22"/>
          <w:lang w:eastAsia="en-US"/>
        </w:rPr>
        <w:t>0 рабочих дней со дня размещения протокола заседания конкурсной комиссии на официальном сайте Министерства.</w:t>
      </w:r>
    </w:p>
    <w:p w14:paraId="14F9FA8F" w14:textId="77777777" w:rsidR="00BE2B9E" w:rsidRPr="002B1E2B" w:rsidRDefault="00BE2B9E" w:rsidP="00BA6D88">
      <w:pPr>
        <w:widowControl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14:paraId="550DEE07" w14:textId="77777777" w:rsidR="00BE2B9E" w:rsidRPr="002B1E2B" w:rsidRDefault="00BE2B9E" w:rsidP="00BA6D88">
      <w:pPr>
        <w:widowControl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14:paraId="12717796" w14:textId="77777777" w:rsidR="00BA6D88" w:rsidRPr="002B1E2B" w:rsidRDefault="00BA6D88" w:rsidP="00BA6D88">
      <w:pPr>
        <w:widowControl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r w:rsidRPr="002B1E2B">
        <w:rPr>
          <w:rFonts w:eastAsia="Arial"/>
          <w:b/>
          <w:sz w:val="28"/>
          <w:szCs w:val="28"/>
          <w:lang w:eastAsia="ar-SA"/>
        </w:rPr>
        <w:t xml:space="preserve">Глава </w:t>
      </w:r>
      <w:r w:rsidR="00F62547" w:rsidRPr="002B1E2B">
        <w:rPr>
          <w:rFonts w:eastAsia="Arial"/>
          <w:b/>
          <w:sz w:val="28"/>
          <w:szCs w:val="28"/>
          <w:lang w:eastAsia="ar-SA"/>
        </w:rPr>
        <w:t>3</w:t>
      </w:r>
      <w:r w:rsidRPr="002B1E2B">
        <w:rPr>
          <w:rFonts w:eastAsia="Arial"/>
          <w:b/>
          <w:sz w:val="28"/>
          <w:szCs w:val="28"/>
          <w:lang w:eastAsia="ar-SA"/>
        </w:rPr>
        <w:t xml:space="preserve">. </w:t>
      </w:r>
      <w:r w:rsidR="00CF5664" w:rsidRPr="002B1E2B">
        <w:rPr>
          <w:rFonts w:eastAsia="Arial"/>
          <w:b/>
          <w:sz w:val="28"/>
          <w:szCs w:val="28"/>
          <w:lang w:eastAsia="ar-SA"/>
        </w:rPr>
        <w:t>Условия и порядок</w:t>
      </w:r>
      <w:r w:rsidRPr="002B1E2B">
        <w:rPr>
          <w:rFonts w:eastAsia="Arial"/>
          <w:b/>
          <w:sz w:val="28"/>
          <w:szCs w:val="28"/>
          <w:lang w:eastAsia="ar-SA"/>
        </w:rPr>
        <w:t xml:space="preserve"> предоставления гранта</w:t>
      </w:r>
    </w:p>
    <w:p w14:paraId="26055E54" w14:textId="77777777" w:rsidR="00BA6D88" w:rsidRPr="002B1E2B" w:rsidRDefault="00BA6D88" w:rsidP="00BA6D88">
      <w:pPr>
        <w:widowControl/>
        <w:ind w:firstLine="709"/>
        <w:jc w:val="both"/>
        <w:rPr>
          <w:rFonts w:eastAsia="Arial"/>
          <w:sz w:val="28"/>
          <w:szCs w:val="28"/>
          <w:lang w:eastAsia="ar-SA"/>
        </w:rPr>
      </w:pPr>
    </w:p>
    <w:p w14:paraId="37009621" w14:textId="77777777" w:rsidR="00BA6D88" w:rsidRPr="002B1E2B" w:rsidRDefault="00CF5664" w:rsidP="00BA6D88">
      <w:pPr>
        <w:widowControl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2</w:t>
      </w:r>
      <w:r w:rsidR="00BE2B9E" w:rsidRPr="002B1E2B">
        <w:rPr>
          <w:sz w:val="28"/>
          <w:szCs w:val="28"/>
        </w:rPr>
        <w:t>3</w:t>
      </w:r>
      <w:r w:rsidR="00BA6D88" w:rsidRPr="002B1E2B">
        <w:rPr>
          <w:sz w:val="28"/>
          <w:szCs w:val="28"/>
        </w:rPr>
        <w:t>. Условия предоставления гранта:</w:t>
      </w:r>
    </w:p>
    <w:p w14:paraId="2C8C531F" w14:textId="77777777" w:rsidR="00BA6D88" w:rsidRPr="002B1E2B" w:rsidRDefault="00BA6D88" w:rsidP="00BA6D88">
      <w:pPr>
        <w:widowControl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1) признание участника конкурсного отбора победителем конкурсного отбора в соответствии с протоколом заседания конкурсной комиссии</w:t>
      </w:r>
      <w:r w:rsidR="00CF5664" w:rsidRPr="002B1E2B">
        <w:rPr>
          <w:sz w:val="28"/>
          <w:szCs w:val="28"/>
        </w:rPr>
        <w:t xml:space="preserve">                  (далее – получатель гранта)</w:t>
      </w:r>
      <w:r w:rsidRPr="002B1E2B">
        <w:rPr>
          <w:sz w:val="28"/>
          <w:szCs w:val="28"/>
        </w:rPr>
        <w:t>;</w:t>
      </w:r>
    </w:p>
    <w:p w14:paraId="1E5D8BA7" w14:textId="77777777" w:rsidR="00BA6D88" w:rsidRPr="002B1E2B" w:rsidRDefault="00BA6D88" w:rsidP="00BA6D88">
      <w:pPr>
        <w:widowControl/>
        <w:ind w:firstLine="709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</w:rPr>
        <w:t xml:space="preserve">2) предоставление получателем гранта в уполномоченный </w:t>
      </w:r>
      <w:r w:rsidRPr="002B1E2B">
        <w:rPr>
          <w:sz w:val="28"/>
          <w:szCs w:val="28"/>
          <w:lang w:eastAsia="ru-RU"/>
        </w:rPr>
        <w:t>орган следующих документов:</w:t>
      </w:r>
    </w:p>
    <w:p w14:paraId="05C352C6" w14:textId="77777777" w:rsidR="00BA6D88" w:rsidRPr="002B1E2B" w:rsidRDefault="00BA6D88" w:rsidP="00BA6D8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копии письма финансово-кредитной организации или выписки (справки) с банковского счета получателя гранта, подтверждающих наличие собственных денежных средств в размере не менее 10 % от стоимости </w:t>
      </w:r>
      <w:r w:rsidR="00CF5664"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каждому наименованию статей расходов (приобретаемого имущества, выполняемых работ, оказываемых услуг), указанных в плане расходов, приложенным получателем гранта к </w:t>
      </w:r>
      <w:r w:rsidR="00CF5664"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заявке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представляем</w:t>
      </w:r>
      <w:r w:rsidR="00CF5664"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ой 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конкурсный отбор;</w:t>
      </w:r>
    </w:p>
    <w:p w14:paraId="314B25E3" w14:textId="77777777" w:rsidR="00BA6D88" w:rsidRPr="002B1E2B" w:rsidRDefault="00BA6D88" w:rsidP="00BA6D88">
      <w:pPr>
        <w:autoSpaceDN w:val="0"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 xml:space="preserve">- </w:t>
      </w:r>
      <w:r w:rsidR="001A12D5">
        <w:rPr>
          <w:sz w:val="28"/>
          <w:szCs w:val="28"/>
        </w:rPr>
        <w:t xml:space="preserve"> </w:t>
      </w:r>
      <w:r w:rsidRPr="002B1E2B">
        <w:rPr>
          <w:sz w:val="28"/>
          <w:szCs w:val="28"/>
        </w:rPr>
        <w:t xml:space="preserve">копии реквизитов расчетного счета получателя гранта, открытого </w:t>
      </w:r>
      <w:r w:rsidR="00BE2B9E" w:rsidRPr="002B1E2B">
        <w:rPr>
          <w:sz w:val="28"/>
          <w:szCs w:val="28"/>
        </w:rPr>
        <w:t xml:space="preserve">                         </w:t>
      </w:r>
      <w:r w:rsidRPr="002B1E2B">
        <w:rPr>
          <w:sz w:val="28"/>
          <w:szCs w:val="28"/>
        </w:rPr>
        <w:t>в кредитной организации;</w:t>
      </w:r>
    </w:p>
    <w:p w14:paraId="2AF93288" w14:textId="77777777" w:rsidR="00BA6D88" w:rsidRPr="002B1E2B" w:rsidRDefault="00BA6D88" w:rsidP="00BA6D88">
      <w:pPr>
        <w:autoSpaceDN w:val="0"/>
        <w:ind w:firstLine="709"/>
        <w:jc w:val="both"/>
        <w:rPr>
          <w:sz w:val="28"/>
          <w:szCs w:val="28"/>
          <w:lang w:eastAsia="ru-RU"/>
        </w:rPr>
      </w:pPr>
      <w:r w:rsidRPr="002B1E2B">
        <w:rPr>
          <w:sz w:val="28"/>
          <w:szCs w:val="28"/>
          <w:lang w:eastAsia="ru-RU"/>
        </w:rPr>
        <w:t>-</w:t>
      </w:r>
      <w:r w:rsidRPr="001A12D5">
        <w:rPr>
          <w:sz w:val="2"/>
          <w:szCs w:val="2"/>
          <w:lang w:eastAsia="ru-RU"/>
        </w:rPr>
        <w:t xml:space="preserve"> </w:t>
      </w:r>
      <w:r w:rsidRPr="002B1E2B">
        <w:rPr>
          <w:sz w:val="28"/>
          <w:szCs w:val="28"/>
          <w:lang w:eastAsia="ru-RU"/>
        </w:rPr>
        <w:t>обязательства получателя гранта, составленные по форме, утверждаемой Министерством (далее – обязательства получателя гранта), включающие обязательства:</w:t>
      </w:r>
    </w:p>
    <w:p w14:paraId="351466AB" w14:textId="77777777" w:rsidR="00BA6D88" w:rsidRPr="002B1E2B" w:rsidRDefault="00BA6D88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t>по оплате не менее 10 процентов стоимости каждого наименования статей расходов (приобретаемого имущества, выполняемых работ, оказываемых услуг), указанных в плане расходов;</w:t>
      </w:r>
    </w:p>
    <w:p w14:paraId="6AB39119" w14:textId="77777777" w:rsidR="00BA6D88" w:rsidRPr="002B1E2B" w:rsidRDefault="00BA6D88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t xml:space="preserve">по целевому использованию гранта в соответствии с перечнем направлений расходования средств гранта, установленным пунктом </w:t>
      </w:r>
      <w:r w:rsidR="00BE2B9E" w:rsidRPr="002B1E2B">
        <w:rPr>
          <w:rFonts w:eastAsia="Calibri"/>
          <w:spacing w:val="-6"/>
          <w:sz w:val="28"/>
          <w:szCs w:val="22"/>
          <w:lang w:eastAsia="en-US"/>
        </w:rPr>
        <w:t>6</w:t>
      </w:r>
      <w:r w:rsidRPr="002B1E2B">
        <w:rPr>
          <w:rFonts w:eastAsia="Calibri"/>
          <w:spacing w:val="-6"/>
          <w:sz w:val="28"/>
          <w:szCs w:val="22"/>
          <w:lang w:eastAsia="en-US"/>
        </w:rPr>
        <w:t xml:space="preserve"> </w:t>
      </w:r>
      <w:r w:rsidR="00420E82">
        <w:rPr>
          <w:rFonts w:eastAsia="Calibri"/>
          <w:spacing w:val="-6"/>
          <w:sz w:val="28"/>
          <w:szCs w:val="22"/>
          <w:lang w:eastAsia="en-US"/>
        </w:rPr>
        <w:t>настоящего порядка</w:t>
      </w:r>
      <w:r w:rsidRPr="002B1E2B">
        <w:rPr>
          <w:rFonts w:eastAsia="Calibri"/>
          <w:spacing w:val="-6"/>
          <w:sz w:val="28"/>
          <w:szCs w:val="22"/>
          <w:lang w:eastAsia="en-US"/>
        </w:rPr>
        <w:t>, в течение 24 месяцев с даты поступления средств на счет получателя гранта;</w:t>
      </w:r>
    </w:p>
    <w:p w14:paraId="05D26A44" w14:textId="77777777" w:rsidR="00BA6D88" w:rsidRPr="002B1E2B" w:rsidRDefault="00BA6D88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t xml:space="preserve">по использованию имущества, закупаемого за счет гранта, исключительно на развитие своего хозяйства в течение 5 лет с даты получения гранта; </w:t>
      </w:r>
    </w:p>
    <w:p w14:paraId="744361AE" w14:textId="77777777" w:rsidR="00BA6D88" w:rsidRPr="002B1E2B" w:rsidRDefault="00BA6D88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t xml:space="preserve">по осуществлению деятельности получателем гранта в течение не менее  </w:t>
      </w:r>
      <w:r w:rsidR="00186EC1" w:rsidRPr="002B1E2B">
        <w:rPr>
          <w:rFonts w:eastAsia="Calibri"/>
          <w:spacing w:val="-6"/>
          <w:sz w:val="28"/>
          <w:szCs w:val="22"/>
          <w:lang w:eastAsia="en-US"/>
        </w:rPr>
        <w:br/>
      </w:r>
      <w:r w:rsidRPr="002B1E2B">
        <w:rPr>
          <w:rFonts w:eastAsia="Calibri"/>
          <w:spacing w:val="-6"/>
          <w:sz w:val="28"/>
          <w:szCs w:val="22"/>
          <w:lang w:eastAsia="en-US"/>
        </w:rPr>
        <w:t>5 лет с даты получения гранта;</w:t>
      </w:r>
    </w:p>
    <w:p w14:paraId="58074C24" w14:textId="77777777" w:rsidR="00BA6D88" w:rsidRPr="002B1E2B" w:rsidRDefault="00BA6D88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t>по ежегодному увеличению объема произведенной и реализуемой сельскохозяйственной продукции не менее чем на 5 процентов в год в течение             5 лет с года получения гранта;</w:t>
      </w:r>
    </w:p>
    <w:p w14:paraId="2B00EBB4" w14:textId="77777777" w:rsidR="00BA6D88" w:rsidRPr="002B1E2B" w:rsidRDefault="00BA6D88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lastRenderedPageBreak/>
        <w:t>по представлению отчетности, в том числе о целевом использовании гранта, о финансово-экономическом состоянии крестьянского (фермерского) хозяйства и (или) индивидуального предпринимателя, производственной, статистической отчетности, подтверждающей деятельность крестьянского (фермерского) хозяйства и (или) индивидуального предпринимателя;</w:t>
      </w:r>
    </w:p>
    <w:p w14:paraId="5D5F1E13" w14:textId="77777777" w:rsidR="00186EC1" w:rsidRPr="002B1E2B" w:rsidRDefault="00186EC1" w:rsidP="00BA6D88">
      <w:pPr>
        <w:autoSpaceDN w:val="0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2B1E2B">
        <w:rPr>
          <w:rFonts w:eastAsia="Calibri"/>
          <w:spacing w:val="-6"/>
          <w:sz w:val="28"/>
          <w:szCs w:val="22"/>
          <w:lang w:eastAsia="en-US"/>
        </w:rPr>
        <w:t>по обеспечению уровня средней заработной платы работников                              за последний отчетный период не ниже минимальной заработной платы, установленной в Калининградской области.</w:t>
      </w:r>
    </w:p>
    <w:p w14:paraId="251195E5" w14:textId="77777777" w:rsidR="00186EC1" w:rsidRPr="002B1E2B" w:rsidRDefault="00186EC1" w:rsidP="0018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</w:t>
      </w:r>
      <w:r w:rsidR="00BE2B9E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</w:t>
      </w:r>
      <w:r w:rsidR="00BA6D88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BA6D88" w:rsidRPr="002B1E2B">
        <w:rPr>
          <w:rFonts w:eastAsia="Calibri"/>
          <w:sz w:val="28"/>
          <w:szCs w:val="22"/>
          <w:lang w:eastAsia="en-US"/>
        </w:rPr>
        <w:t> </w:t>
      </w:r>
      <w:r w:rsidRPr="002B1E2B">
        <w:rPr>
          <w:rFonts w:ascii="Times New Roman" w:hAnsi="Times New Roman" w:cs="Times New Roman"/>
          <w:sz w:val="28"/>
          <w:szCs w:val="28"/>
        </w:rPr>
        <w:t xml:space="preserve">Размер гранта каждому получателю гранта определяется решением конкурсной комиссии, оформленном протоколом заседания конкурсной комиссии в соответствии с порядком конкурсного отбора, и определяется </w:t>
      </w:r>
      <w:r w:rsidRPr="002B1E2B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14:paraId="2EB0479C" w14:textId="77777777" w:rsidR="00186EC1" w:rsidRPr="002B1E2B" w:rsidRDefault="00186EC1" w:rsidP="00186E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Рг = Рп, где:</w:t>
      </w:r>
    </w:p>
    <w:p w14:paraId="3BB80835" w14:textId="77777777" w:rsidR="00186EC1" w:rsidRPr="002B1E2B" w:rsidRDefault="00186EC1" w:rsidP="00186E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E1FBF9C" w14:textId="77777777" w:rsidR="00186EC1" w:rsidRPr="002B1E2B" w:rsidRDefault="00186EC1" w:rsidP="00186E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Рг – размер гранта;</w:t>
      </w:r>
    </w:p>
    <w:p w14:paraId="43067BCB" w14:textId="77777777" w:rsidR="00186EC1" w:rsidRPr="002B1E2B" w:rsidRDefault="00186EC1" w:rsidP="0018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Рп – размер гранта, утвержденный протоколом заседания конкурсной комиссии.</w:t>
      </w:r>
    </w:p>
    <w:p w14:paraId="6AC7F675" w14:textId="77777777" w:rsidR="00062BB3" w:rsidRPr="002B1E2B" w:rsidRDefault="00062BB3" w:rsidP="0018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При этом размер гранта на финансовое обеспечение затрат в рамках реализации одного проекта развития хозяйства по производству                         и переработке сельскохозяйственной продукции в малых формах хозяйствования не может превышать </w:t>
      </w:r>
      <w:r w:rsidR="001B7B20" w:rsidRPr="002B1E2B">
        <w:rPr>
          <w:rFonts w:ascii="Times New Roman" w:hAnsi="Times New Roman" w:cs="Times New Roman"/>
          <w:sz w:val="28"/>
          <w:szCs w:val="28"/>
        </w:rPr>
        <w:t>10</w:t>
      </w:r>
      <w:r w:rsidRPr="002B1E2B">
        <w:rPr>
          <w:rFonts w:ascii="Times New Roman" w:hAnsi="Times New Roman" w:cs="Times New Roman"/>
          <w:sz w:val="28"/>
          <w:szCs w:val="28"/>
        </w:rPr>
        <w:t xml:space="preserve"> млн. рублей (без учета налога </w:t>
      </w:r>
      <w:r w:rsidR="00BE2B9E" w:rsidRPr="002B1E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B1E2B">
        <w:rPr>
          <w:rFonts w:ascii="Times New Roman" w:hAnsi="Times New Roman" w:cs="Times New Roman"/>
          <w:sz w:val="28"/>
          <w:szCs w:val="28"/>
        </w:rPr>
        <w:t>на добавленную стоимость) и не может составлять более 90 процентов стоимости проекта развития хозяйства по производству и переработке сельскохозяйственной продукции в малых формах хозяйствования.</w:t>
      </w:r>
    </w:p>
    <w:p w14:paraId="1446CCEF" w14:textId="77777777" w:rsidR="00186EC1" w:rsidRPr="002B1E2B" w:rsidRDefault="00186EC1" w:rsidP="0018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2</w:t>
      </w:r>
      <w:r w:rsidR="00BE2B9E" w:rsidRPr="002B1E2B">
        <w:rPr>
          <w:rFonts w:ascii="Times New Roman" w:hAnsi="Times New Roman" w:cs="Times New Roman"/>
          <w:sz w:val="28"/>
          <w:szCs w:val="28"/>
        </w:rPr>
        <w:t>5</w:t>
      </w:r>
      <w:r w:rsidRPr="002B1E2B">
        <w:rPr>
          <w:rFonts w:ascii="Times New Roman" w:hAnsi="Times New Roman" w:cs="Times New Roman"/>
          <w:sz w:val="28"/>
          <w:szCs w:val="28"/>
        </w:rPr>
        <w:t xml:space="preserve">. Для получателей грантов, являющихся плательщиками налога </w:t>
      </w:r>
      <w:r w:rsidRPr="002B1E2B">
        <w:rPr>
          <w:rFonts w:ascii="Times New Roman" w:hAnsi="Times New Roman" w:cs="Times New Roman"/>
          <w:sz w:val="28"/>
          <w:szCs w:val="28"/>
        </w:rPr>
        <w:br/>
        <w:t xml:space="preserve">на добавленную стоимость, средства гранта не могут служить источником финансового обеспечения расходов, связанных с уплатой налога </w:t>
      </w:r>
      <w:r w:rsidRPr="002B1E2B">
        <w:rPr>
          <w:rFonts w:ascii="Times New Roman" w:hAnsi="Times New Roman" w:cs="Times New Roman"/>
          <w:sz w:val="28"/>
          <w:szCs w:val="28"/>
        </w:rPr>
        <w:br/>
        <w:t>на добавленную стоимость.</w:t>
      </w:r>
    </w:p>
    <w:p w14:paraId="7B30ABFC" w14:textId="77777777" w:rsidR="00186EC1" w:rsidRPr="002B1E2B" w:rsidRDefault="00186EC1" w:rsidP="0018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Для получателей средств, использующих право на освобождение </w:t>
      </w:r>
      <w:r w:rsidRPr="002B1E2B">
        <w:rPr>
          <w:rFonts w:ascii="Times New Roman" w:hAnsi="Times New Roman" w:cs="Times New Roman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2B1E2B">
        <w:rPr>
          <w:rFonts w:ascii="Times New Roman" w:hAnsi="Times New Roman" w:cs="Times New Roman"/>
          <w:sz w:val="28"/>
          <w:szCs w:val="28"/>
        </w:rPr>
        <w:br/>
        <w:t xml:space="preserve">и уплатой налога на добавленную стоимость, финансовое обеспечение части затрат за счет средств гранта осуществляется исходя из суммы расходов </w:t>
      </w:r>
      <w:r w:rsidRPr="002B1E2B">
        <w:rPr>
          <w:rFonts w:ascii="Times New Roman" w:hAnsi="Times New Roman" w:cs="Times New Roman"/>
          <w:sz w:val="28"/>
          <w:szCs w:val="28"/>
        </w:rPr>
        <w:br/>
        <w:t xml:space="preserve">на приобретение товаров (работ, услуг), включая сумму налога </w:t>
      </w:r>
      <w:r w:rsidRPr="002B1E2B">
        <w:rPr>
          <w:rFonts w:ascii="Times New Roman" w:hAnsi="Times New Roman" w:cs="Times New Roman"/>
          <w:sz w:val="28"/>
          <w:szCs w:val="28"/>
        </w:rPr>
        <w:br/>
        <w:t>на добавленную стоимость.</w:t>
      </w:r>
    </w:p>
    <w:p w14:paraId="1542E779" w14:textId="77777777" w:rsidR="00BA6D88" w:rsidRPr="002B1E2B" w:rsidRDefault="00186EC1" w:rsidP="00BA6D88">
      <w:pPr>
        <w:widowControl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2</w:t>
      </w:r>
      <w:r w:rsidR="00BE2B9E" w:rsidRPr="002B1E2B">
        <w:rPr>
          <w:sz w:val="28"/>
          <w:szCs w:val="28"/>
        </w:rPr>
        <w:t>6</w:t>
      </w:r>
      <w:r w:rsidR="00BA6D88" w:rsidRPr="002B1E2B">
        <w:rPr>
          <w:sz w:val="28"/>
          <w:szCs w:val="28"/>
        </w:rPr>
        <w:t xml:space="preserve">. Получатель гранта не позднее </w:t>
      </w:r>
      <w:r w:rsidR="00383B8E" w:rsidRPr="002B1E2B">
        <w:rPr>
          <w:sz w:val="28"/>
          <w:szCs w:val="28"/>
        </w:rPr>
        <w:t>3</w:t>
      </w:r>
      <w:r w:rsidR="00BA6D88" w:rsidRPr="002B1E2B">
        <w:rPr>
          <w:sz w:val="28"/>
          <w:szCs w:val="28"/>
        </w:rPr>
        <w:t xml:space="preserve">0 рабочих дней с даты размещения </w:t>
      </w:r>
      <w:r w:rsidR="00BA6D88" w:rsidRPr="002B1E2B">
        <w:rPr>
          <w:rFonts w:eastAsia="Calibri"/>
          <w:sz w:val="28"/>
          <w:szCs w:val="22"/>
          <w:lang w:eastAsia="en-US"/>
        </w:rPr>
        <w:t>на</w:t>
      </w:r>
      <w:r w:rsidR="00BA6D88" w:rsidRPr="002B1E2B">
        <w:t xml:space="preserve"> 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официальном сайте Министерства протокола заседания конкурсной комиссии </w:t>
      </w:r>
      <w:r w:rsidR="00BA6D88" w:rsidRPr="002B1E2B">
        <w:rPr>
          <w:sz w:val="28"/>
          <w:szCs w:val="28"/>
        </w:rPr>
        <w:t xml:space="preserve">предоставляет в уполномоченный орган документы, предусмотренные подпунктом 2 пункта </w:t>
      </w:r>
      <w:r w:rsidRPr="002B1E2B">
        <w:rPr>
          <w:sz w:val="28"/>
          <w:szCs w:val="28"/>
        </w:rPr>
        <w:t>2</w:t>
      </w:r>
      <w:r w:rsidR="00BE2B9E" w:rsidRPr="002B1E2B">
        <w:rPr>
          <w:sz w:val="28"/>
          <w:szCs w:val="28"/>
        </w:rPr>
        <w:t>3</w:t>
      </w:r>
      <w:r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>.</w:t>
      </w:r>
    </w:p>
    <w:p w14:paraId="42B6C96D" w14:textId="77777777" w:rsidR="00BA6D88" w:rsidRPr="002B1E2B" w:rsidRDefault="00186EC1" w:rsidP="00BA6D88">
      <w:pPr>
        <w:widowControl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2</w:t>
      </w:r>
      <w:r w:rsidR="00BE2B9E" w:rsidRPr="002B1E2B">
        <w:rPr>
          <w:sz w:val="28"/>
          <w:szCs w:val="28"/>
        </w:rPr>
        <w:t>7</w:t>
      </w:r>
      <w:r w:rsidR="00BA6D88" w:rsidRPr="002B1E2B">
        <w:rPr>
          <w:sz w:val="28"/>
          <w:szCs w:val="28"/>
        </w:rPr>
        <w:t>. Уполномоченный орган в течение 2 рабочих дней с даты регистрации документов, представленных получателем г</w:t>
      </w:r>
      <w:r w:rsidRPr="002B1E2B">
        <w:rPr>
          <w:sz w:val="28"/>
          <w:szCs w:val="28"/>
        </w:rPr>
        <w:t>ранта в соответствии с пунктом 2</w:t>
      </w:r>
      <w:r w:rsidR="00BE2B9E" w:rsidRPr="002B1E2B">
        <w:rPr>
          <w:sz w:val="28"/>
          <w:szCs w:val="28"/>
        </w:rPr>
        <w:t>6</w:t>
      </w:r>
      <w:r w:rsidR="00BA6D88"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 xml:space="preserve">, осуществляет </w:t>
      </w:r>
      <w:r w:rsidRPr="002B1E2B">
        <w:rPr>
          <w:sz w:val="28"/>
          <w:szCs w:val="28"/>
        </w:rPr>
        <w:br/>
      </w:r>
      <w:r w:rsidR="00BA6D88" w:rsidRPr="002B1E2B">
        <w:rPr>
          <w:sz w:val="28"/>
          <w:szCs w:val="28"/>
        </w:rPr>
        <w:t xml:space="preserve">их проверку и по результатам проверки принимает решение </w:t>
      </w:r>
      <w:r w:rsidRPr="002B1E2B">
        <w:rPr>
          <w:sz w:val="28"/>
          <w:szCs w:val="28"/>
        </w:rPr>
        <w:br/>
      </w:r>
      <w:r w:rsidR="00BA6D88" w:rsidRPr="002B1E2B">
        <w:rPr>
          <w:sz w:val="28"/>
          <w:szCs w:val="28"/>
        </w:rPr>
        <w:t>о предоставлении или об отказе в предоставлении гранта и уведомляет получателя гранта о принятом решении.</w:t>
      </w:r>
    </w:p>
    <w:p w14:paraId="795A2479" w14:textId="77777777" w:rsidR="00BA6D88" w:rsidRPr="002B1E2B" w:rsidRDefault="00186EC1" w:rsidP="00BA6D88">
      <w:pPr>
        <w:widowControl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lastRenderedPageBreak/>
        <w:t>2</w:t>
      </w:r>
      <w:r w:rsidR="00BE2B9E" w:rsidRPr="002B1E2B">
        <w:rPr>
          <w:sz w:val="28"/>
          <w:szCs w:val="28"/>
        </w:rPr>
        <w:t>8</w:t>
      </w:r>
      <w:r w:rsidR="00BA6D88" w:rsidRPr="002B1E2B">
        <w:rPr>
          <w:sz w:val="28"/>
          <w:szCs w:val="28"/>
        </w:rPr>
        <w:t>. Основанием для отказа уполномоченным органом в предоставлении гранта являются:</w:t>
      </w:r>
    </w:p>
    <w:p w14:paraId="123639E9" w14:textId="77777777" w:rsidR="00186EC1" w:rsidRPr="002B1E2B" w:rsidRDefault="00186EC1" w:rsidP="0018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1) несоответствие получателя гранта условиям, определенным          пунктом 2</w:t>
      </w:r>
      <w:r w:rsidR="00104F4D" w:rsidRPr="002B1E2B">
        <w:rPr>
          <w:rFonts w:ascii="Times New Roman" w:hAnsi="Times New Roman" w:cs="Times New Roman"/>
          <w:sz w:val="28"/>
          <w:szCs w:val="28"/>
        </w:rPr>
        <w:t>3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;</w:t>
      </w:r>
    </w:p>
    <w:p w14:paraId="45584E2D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2) представление документов, указанных в подпункте 2 пункта 2</w:t>
      </w:r>
      <w:r w:rsidR="00BE2B9E" w:rsidRPr="002B1E2B">
        <w:rPr>
          <w:rFonts w:ascii="Times New Roman" w:hAnsi="Times New Roman" w:cs="Times New Roman"/>
          <w:sz w:val="28"/>
          <w:szCs w:val="28"/>
        </w:rPr>
        <w:t>3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, не в полном объеме;</w:t>
      </w:r>
    </w:p>
    <w:p w14:paraId="67BBE678" w14:textId="77777777" w:rsidR="00186EC1" w:rsidRPr="002B1E2B" w:rsidRDefault="00383B8E" w:rsidP="00383B8E">
      <w:pPr>
        <w:widowControl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 xml:space="preserve">3) установление факта недостоверности информации, содержащейся </w:t>
      </w:r>
      <w:r w:rsidRPr="002B1E2B">
        <w:rPr>
          <w:sz w:val="28"/>
          <w:szCs w:val="28"/>
        </w:rPr>
        <w:br/>
        <w:t xml:space="preserve">в документах, указанных в подпункте 2 пункта </w:t>
      </w:r>
      <w:r w:rsidR="00BE2B9E" w:rsidRPr="002B1E2B">
        <w:rPr>
          <w:sz w:val="28"/>
          <w:szCs w:val="28"/>
        </w:rPr>
        <w:t>23</w:t>
      </w:r>
      <w:r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Pr="002B1E2B">
        <w:rPr>
          <w:sz w:val="28"/>
          <w:szCs w:val="28"/>
        </w:rPr>
        <w:t>.</w:t>
      </w:r>
    </w:p>
    <w:p w14:paraId="2E85666E" w14:textId="77777777" w:rsidR="00BA6D88" w:rsidRPr="002B1E2B" w:rsidRDefault="00BE2B9E" w:rsidP="00BA6D88">
      <w:pPr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29</w:t>
      </w:r>
      <w:r w:rsidR="00BA6D88" w:rsidRPr="002B1E2B">
        <w:rPr>
          <w:sz w:val="28"/>
          <w:szCs w:val="28"/>
        </w:rPr>
        <w:t xml:space="preserve">. В случае принятия уполномоченным органом решения об отказе </w:t>
      </w:r>
      <w:r w:rsidR="00383B8E" w:rsidRPr="002B1E2B">
        <w:rPr>
          <w:sz w:val="28"/>
          <w:szCs w:val="28"/>
        </w:rPr>
        <w:br/>
      </w:r>
      <w:r w:rsidR="00BA6D88" w:rsidRPr="002B1E2B">
        <w:rPr>
          <w:sz w:val="28"/>
          <w:szCs w:val="28"/>
        </w:rPr>
        <w:t>в предоставлении г</w:t>
      </w:r>
      <w:r w:rsidR="00383B8E" w:rsidRPr="002B1E2B">
        <w:rPr>
          <w:sz w:val="28"/>
          <w:szCs w:val="28"/>
        </w:rPr>
        <w:t>ранта в соответствии с пунктом 2</w:t>
      </w:r>
      <w:r w:rsidRPr="002B1E2B">
        <w:rPr>
          <w:sz w:val="28"/>
          <w:szCs w:val="28"/>
        </w:rPr>
        <w:t>8</w:t>
      </w:r>
      <w:r w:rsidR="00BA6D88"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 xml:space="preserve">, уполномоченный орган возвращает получателю гранта представленные документы в соответствии с </w:t>
      </w:r>
      <w:r w:rsidR="00383B8E" w:rsidRPr="002B1E2B">
        <w:rPr>
          <w:sz w:val="28"/>
          <w:szCs w:val="28"/>
        </w:rPr>
        <w:t>подпунктом 2 пункта 2</w:t>
      </w:r>
      <w:r w:rsidRPr="002B1E2B">
        <w:rPr>
          <w:sz w:val="28"/>
          <w:szCs w:val="28"/>
        </w:rPr>
        <w:t>3</w:t>
      </w:r>
      <w:r w:rsidR="00BA6D88" w:rsidRPr="002B1E2B">
        <w:rPr>
          <w:sz w:val="28"/>
          <w:szCs w:val="28"/>
        </w:rPr>
        <w:t xml:space="preserve"> 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>.</w:t>
      </w:r>
    </w:p>
    <w:p w14:paraId="4EB765D3" w14:textId="77777777" w:rsidR="00BA6D88" w:rsidRPr="002B1E2B" w:rsidRDefault="00383B8E" w:rsidP="00BA6D88">
      <w:pPr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3</w:t>
      </w:r>
      <w:r w:rsidR="00BE2B9E" w:rsidRPr="002B1E2B">
        <w:rPr>
          <w:sz w:val="28"/>
          <w:szCs w:val="28"/>
        </w:rPr>
        <w:t>0</w:t>
      </w:r>
      <w:r w:rsidRPr="002B1E2B">
        <w:rPr>
          <w:sz w:val="28"/>
          <w:szCs w:val="28"/>
        </w:rPr>
        <w:t xml:space="preserve">. </w:t>
      </w:r>
      <w:r w:rsidR="00BA6D88" w:rsidRPr="002B1E2B">
        <w:rPr>
          <w:sz w:val="28"/>
          <w:szCs w:val="28"/>
        </w:rPr>
        <w:t xml:space="preserve">Получатель гранта вправе повторно представить в уполномоченный орган документы, указанные в подпункте 2 пункта </w:t>
      </w:r>
      <w:r w:rsidRPr="002B1E2B">
        <w:rPr>
          <w:sz w:val="28"/>
          <w:szCs w:val="28"/>
        </w:rPr>
        <w:t>2</w:t>
      </w:r>
      <w:r w:rsidR="00BE2B9E" w:rsidRPr="002B1E2B">
        <w:rPr>
          <w:sz w:val="28"/>
          <w:szCs w:val="28"/>
        </w:rPr>
        <w:t>3</w:t>
      </w:r>
      <w:r w:rsidR="00BA6D88"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 xml:space="preserve">, в пределах срока, установленного пунктом </w:t>
      </w:r>
      <w:r w:rsidR="00BE2B9E" w:rsidRPr="002B1E2B">
        <w:rPr>
          <w:sz w:val="28"/>
          <w:szCs w:val="28"/>
        </w:rPr>
        <w:t>26</w:t>
      </w:r>
      <w:r w:rsidR="00BA6D88"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>.</w:t>
      </w:r>
    </w:p>
    <w:p w14:paraId="6CCA1DA6" w14:textId="77777777" w:rsidR="00BA6D88" w:rsidRPr="002B1E2B" w:rsidRDefault="00383B8E" w:rsidP="00BA6D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sz w:val="28"/>
          <w:szCs w:val="28"/>
        </w:rPr>
        <w:t>3</w:t>
      </w:r>
      <w:r w:rsidR="00BE2B9E" w:rsidRPr="002B1E2B">
        <w:rPr>
          <w:sz w:val="28"/>
          <w:szCs w:val="28"/>
        </w:rPr>
        <w:t>1</w:t>
      </w:r>
      <w:r w:rsidR="00BA6D88" w:rsidRPr="002B1E2B">
        <w:rPr>
          <w:sz w:val="28"/>
          <w:szCs w:val="28"/>
        </w:rPr>
        <w:t xml:space="preserve">. В случае принятия уполномоченным органом решения </w:t>
      </w:r>
      <w:r w:rsidRPr="002B1E2B">
        <w:rPr>
          <w:sz w:val="28"/>
          <w:szCs w:val="28"/>
        </w:rPr>
        <w:br/>
      </w:r>
      <w:r w:rsidR="00BA6D88" w:rsidRPr="002B1E2B">
        <w:rPr>
          <w:sz w:val="28"/>
          <w:szCs w:val="28"/>
        </w:rPr>
        <w:t xml:space="preserve">о предоставлении гранта в соответствии с пунктом </w:t>
      </w:r>
      <w:r w:rsidRPr="002B1E2B">
        <w:rPr>
          <w:sz w:val="28"/>
          <w:szCs w:val="28"/>
        </w:rPr>
        <w:t>2</w:t>
      </w:r>
      <w:r w:rsidR="00BE2B9E" w:rsidRPr="002B1E2B">
        <w:rPr>
          <w:sz w:val="28"/>
          <w:szCs w:val="28"/>
        </w:rPr>
        <w:t>7</w:t>
      </w:r>
      <w:r w:rsidR="00BA6D88"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="00BA6D88" w:rsidRPr="002B1E2B">
        <w:rPr>
          <w:sz w:val="28"/>
          <w:szCs w:val="28"/>
        </w:rPr>
        <w:t>, уполномоченный орган в течение 10 рабочих дней с даты принятия такого решения</w:t>
      </w:r>
      <w:r w:rsidR="003C0E37">
        <w:rPr>
          <w:sz w:val="28"/>
          <w:szCs w:val="28"/>
        </w:rPr>
        <w:t> </w:t>
      </w:r>
      <w:r w:rsidR="00BA6D88" w:rsidRPr="002B1E2B">
        <w:rPr>
          <w:sz w:val="28"/>
          <w:szCs w:val="28"/>
        </w:rPr>
        <w:t>заключает</w:t>
      </w:r>
      <w:r w:rsidR="003C0E37">
        <w:rPr>
          <w:sz w:val="28"/>
          <w:szCs w:val="28"/>
        </w:rPr>
        <w:t> </w:t>
      </w:r>
      <w:r w:rsidR="00BA6D88" w:rsidRPr="002B1E2B">
        <w:rPr>
          <w:sz w:val="28"/>
          <w:szCs w:val="28"/>
        </w:rPr>
        <w:t>соглашение о предоставлении гранта с получателем гранта, предусматривающее</w:t>
      </w:r>
      <w:r w:rsidR="00BA6D88" w:rsidRPr="002B1E2B">
        <w:rPr>
          <w:rFonts w:eastAsia="Calibri"/>
          <w:sz w:val="28"/>
          <w:szCs w:val="22"/>
          <w:lang w:eastAsia="en-US"/>
        </w:rPr>
        <w:t>:</w:t>
      </w:r>
    </w:p>
    <w:p w14:paraId="20E06CE2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1) цели, условия и порядок предоставления гранта;</w:t>
      </w:r>
    </w:p>
    <w:p w14:paraId="5CBDCC14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2) размер гранта;</w:t>
      </w:r>
    </w:p>
    <w:p w14:paraId="784AFB05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3) порядок и сроки предоставления отчетности об использовании гранта его получателем и отчета о финансово-экономическом состоянии получателя гранта, производственной отчетности, подтверждающей деятельность получателя гранта;</w:t>
      </w:r>
    </w:p>
    <w:p w14:paraId="6F8CF443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4) меры ответственности за нарушение условий, целей и порядка предоставления гранта;</w:t>
      </w:r>
    </w:p>
    <w:p w14:paraId="0D839B84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5) порядок и сроки возврата гранта в случае нецелевого использования гранта и (или) использования гранта не в полном объеме, а также в случае нарушения обязательств, предусмотренных соглашением о предоставлении гранта;</w:t>
      </w:r>
    </w:p>
    <w:p w14:paraId="0CF1BD18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6) согласие на проведение уполномоченным органом</w:t>
      </w:r>
      <w:r w:rsidR="00062BB3" w:rsidRPr="002B1E2B">
        <w:rPr>
          <w:rFonts w:ascii="Times New Roman" w:hAnsi="Times New Roman" w:cs="Times New Roman"/>
          <w:sz w:val="28"/>
          <w:szCs w:val="28"/>
        </w:rPr>
        <w:t xml:space="preserve"> и</w:t>
      </w:r>
      <w:r w:rsidRPr="002B1E2B">
        <w:rPr>
          <w:rFonts w:ascii="Times New Roman" w:hAnsi="Times New Roman" w:cs="Times New Roman"/>
          <w:sz w:val="28"/>
          <w:szCs w:val="28"/>
        </w:rPr>
        <w:t xml:space="preserve"> Министерством           </w:t>
      </w:r>
      <w:r w:rsidR="00062BB3" w:rsidRPr="002B1E2B">
        <w:rPr>
          <w:rFonts w:ascii="Times New Roman" w:hAnsi="Times New Roman" w:cs="Times New Roman"/>
          <w:sz w:val="28"/>
          <w:szCs w:val="28"/>
        </w:rPr>
        <w:t>проверок соблюдения порядка и условий использования гранта, в том числе         в части достижения результата предоставления гранта, а также проведения</w:t>
      </w:r>
      <w:r w:rsidRPr="002B1E2B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Калининградской области проверок соблюдения </w:t>
      </w:r>
      <w:r w:rsidR="00062BB3" w:rsidRPr="002B1E2B">
        <w:rPr>
          <w:rFonts w:ascii="Times New Roman" w:hAnsi="Times New Roman" w:cs="Times New Roman"/>
          <w:sz w:val="28"/>
          <w:szCs w:val="28"/>
        </w:rPr>
        <w:t>порядка и условий</w:t>
      </w:r>
      <w:r w:rsidRPr="002B1E2B">
        <w:rPr>
          <w:rFonts w:ascii="Times New Roman" w:hAnsi="Times New Roman" w:cs="Times New Roman"/>
          <w:sz w:val="28"/>
          <w:szCs w:val="28"/>
        </w:rPr>
        <w:t xml:space="preserve"> использования гранта</w:t>
      </w:r>
      <w:r w:rsidR="00062BB3" w:rsidRPr="002B1E2B">
        <w:rPr>
          <w:rFonts w:ascii="Times New Roman" w:hAnsi="Times New Roman" w:cs="Times New Roman"/>
          <w:sz w:val="28"/>
          <w:szCs w:val="28"/>
        </w:rPr>
        <w:t xml:space="preserve">                                  в соответствии с Бюджетным кодексом Российской Федерации</w:t>
      </w:r>
      <w:r w:rsidRPr="002B1E2B">
        <w:rPr>
          <w:rFonts w:ascii="Times New Roman" w:hAnsi="Times New Roman" w:cs="Times New Roman"/>
          <w:sz w:val="28"/>
          <w:szCs w:val="28"/>
        </w:rPr>
        <w:t>;</w:t>
      </w:r>
    </w:p>
    <w:p w14:paraId="30F006A7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7) обязательства получателя гранта;</w:t>
      </w:r>
    </w:p>
    <w:p w14:paraId="033C12B5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8) </w:t>
      </w:r>
      <w:r w:rsidRPr="002B1E2B">
        <w:rPr>
          <w:rFonts w:ascii="Times New Roman" w:hAnsi="Times New Roman"/>
          <w:bCs/>
          <w:sz w:val="28"/>
          <w:szCs w:val="28"/>
        </w:rPr>
        <w:t>значения результатов предоставления гранта;</w:t>
      </w:r>
    </w:p>
    <w:p w14:paraId="32A65BA8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9) </w:t>
      </w:r>
      <w:r w:rsidRPr="002B1E2B">
        <w:rPr>
          <w:rFonts w:ascii="Times New Roman" w:hAnsi="Times New Roman"/>
          <w:bCs/>
          <w:sz w:val="28"/>
          <w:szCs w:val="28"/>
        </w:rPr>
        <w:t xml:space="preserve">условие о согласовании новых условий соглашения </w:t>
      </w:r>
      <w:r w:rsidRPr="002B1E2B">
        <w:rPr>
          <w:rFonts w:ascii="Times New Roman" w:hAnsi="Times New Roman"/>
          <w:bCs/>
          <w:sz w:val="28"/>
          <w:szCs w:val="28"/>
        </w:rPr>
        <w:br/>
        <w:t xml:space="preserve">или о расторжении соглашения о предоставлении гранта при недостижении согласия по новым условиям в случае уменьшения уполномоченному органу ранее доведенных лимитов бюджетных обязательств на предоставление </w:t>
      </w:r>
      <w:r w:rsidRPr="002B1E2B">
        <w:rPr>
          <w:rFonts w:ascii="Times New Roman" w:hAnsi="Times New Roman"/>
          <w:bCs/>
          <w:sz w:val="28"/>
          <w:szCs w:val="28"/>
        </w:rPr>
        <w:lastRenderedPageBreak/>
        <w:t>грантов на соответствующий финансовый год и плановый период, приводящего к невозможности предоставления гранта в размере, определенном в соглашении о предоставлении гранта;</w:t>
      </w:r>
    </w:p>
    <w:p w14:paraId="331714D3" w14:textId="77777777" w:rsidR="00383B8E" w:rsidRPr="002B1E2B" w:rsidRDefault="00383B8E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11) запрет приобретения за счет средств гранта иностранной валюты, </w:t>
      </w:r>
      <w:r w:rsidRPr="002B1E2B">
        <w:rPr>
          <w:rFonts w:ascii="Times New Roman" w:hAnsi="Times New Roman" w:cs="Times New Roman"/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(для получателя гранта – юридического лица)</w:t>
      </w:r>
      <w:r w:rsidR="00183ABB" w:rsidRPr="002B1E2B">
        <w:rPr>
          <w:rFonts w:ascii="Times New Roman" w:hAnsi="Times New Roman" w:cs="Times New Roman"/>
          <w:sz w:val="28"/>
          <w:szCs w:val="28"/>
        </w:rPr>
        <w:t>;</w:t>
      </w:r>
    </w:p>
    <w:p w14:paraId="1786B680" w14:textId="77777777" w:rsidR="00183ABB" w:rsidRPr="002B1E2B" w:rsidRDefault="00183ABB" w:rsidP="0038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12) сроки предоставления и формы дополнительной отчетности.</w:t>
      </w:r>
    </w:p>
    <w:p w14:paraId="261409CB" w14:textId="77777777" w:rsidR="0039645F" w:rsidRPr="002B1E2B" w:rsidRDefault="0039645F" w:rsidP="003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3</w:t>
      </w:r>
      <w:r w:rsidR="00BE2B9E" w:rsidRPr="002B1E2B">
        <w:rPr>
          <w:rFonts w:ascii="Times New Roman" w:hAnsi="Times New Roman" w:cs="Times New Roman"/>
          <w:sz w:val="28"/>
          <w:szCs w:val="28"/>
        </w:rPr>
        <w:t>2</w:t>
      </w:r>
      <w:r w:rsidRPr="002B1E2B">
        <w:rPr>
          <w:rFonts w:ascii="Times New Roman" w:hAnsi="Times New Roman" w:cs="Times New Roman"/>
          <w:sz w:val="28"/>
          <w:szCs w:val="28"/>
        </w:rPr>
        <w:t>. Соглашение о предоставлении гранта заключается один раз на весь период реализации проекта развития хозяйства получателем гранта.</w:t>
      </w:r>
    </w:p>
    <w:p w14:paraId="69C87A8C" w14:textId="77777777" w:rsidR="0039645F" w:rsidRPr="002B1E2B" w:rsidRDefault="0039645F" w:rsidP="003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Неотъемлемой частью соглашения о предоставлении гранта, заключенного между </w:t>
      </w:r>
      <w:r w:rsidR="00164680" w:rsidRPr="00380E4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64680">
        <w:rPr>
          <w:rFonts w:ascii="Times New Roman" w:hAnsi="Times New Roman" w:cs="Times New Roman"/>
          <w:sz w:val="28"/>
          <w:szCs w:val="28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>и получателем гранта, является план расходов.</w:t>
      </w:r>
    </w:p>
    <w:p w14:paraId="4B1249D7" w14:textId="77777777" w:rsidR="00BA6D88" w:rsidRPr="002B1E2B" w:rsidRDefault="0039645F" w:rsidP="00BA6D8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3</w:t>
      </w:r>
      <w:r w:rsidR="00BE2B9E" w:rsidRPr="002B1E2B">
        <w:rPr>
          <w:rFonts w:eastAsia="Calibri"/>
          <w:sz w:val="28"/>
          <w:szCs w:val="22"/>
          <w:lang w:eastAsia="en-US"/>
        </w:rPr>
        <w:t>3</w:t>
      </w:r>
      <w:r w:rsidR="00BA6D88" w:rsidRPr="002B1E2B">
        <w:rPr>
          <w:rFonts w:eastAsia="Calibri"/>
          <w:sz w:val="28"/>
          <w:szCs w:val="22"/>
          <w:lang w:eastAsia="en-US"/>
        </w:rPr>
        <w:t>. Уполномоченный орган в течение 5 рабочих дней с даты заключения соглашения о предоставлении гранта с получателем гранта составляет сводную справку-расчет по форме, утверждаемой Министерством, и передает указанный документ в Министерство.</w:t>
      </w:r>
    </w:p>
    <w:p w14:paraId="17A7960C" w14:textId="77777777" w:rsidR="00BA6D88" w:rsidRPr="002B1E2B" w:rsidRDefault="0039645F" w:rsidP="00BA6D8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3</w:t>
      </w:r>
      <w:r w:rsidR="00BE2B9E" w:rsidRPr="002B1E2B">
        <w:rPr>
          <w:rFonts w:eastAsia="Calibri"/>
          <w:sz w:val="28"/>
          <w:szCs w:val="22"/>
          <w:lang w:eastAsia="en-US"/>
        </w:rPr>
        <w:t>4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. Министерство после представления уполномоченными органами сводных справок-расчетов в течение 10 рабочих дней (при наличии </w:t>
      </w:r>
      <w:r w:rsidR="00380E41">
        <w:rPr>
          <w:rFonts w:eastAsia="Calibri"/>
          <w:sz w:val="28"/>
          <w:szCs w:val="22"/>
          <w:lang w:eastAsia="en-US"/>
        </w:rPr>
        <w:t>бюджетных ассигнований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) перечисляет денежные средства </w:t>
      </w:r>
      <w:r w:rsidRPr="002B1E2B">
        <w:rPr>
          <w:rFonts w:eastAsia="Calibri"/>
          <w:sz w:val="28"/>
          <w:szCs w:val="22"/>
          <w:lang w:eastAsia="en-US"/>
        </w:rPr>
        <w:br/>
      </w:r>
      <w:r w:rsidR="00BA6D88" w:rsidRPr="002B1E2B">
        <w:rPr>
          <w:rFonts w:eastAsia="Calibri"/>
          <w:sz w:val="28"/>
          <w:szCs w:val="22"/>
          <w:lang w:eastAsia="en-US"/>
        </w:rPr>
        <w:t xml:space="preserve">в местные бюджеты на счета территориальных органов Федерального казначейства, открытые для кассового обслуживания исполнения местных бюджетов, в пределах выделенных лимитов бюджетных обязательств. </w:t>
      </w:r>
    </w:p>
    <w:p w14:paraId="13341524" w14:textId="77777777" w:rsidR="00BA6D88" w:rsidRPr="002B1E2B" w:rsidRDefault="0039645F" w:rsidP="00BA6D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3</w:t>
      </w:r>
      <w:r w:rsidR="00BE2B9E" w:rsidRPr="002B1E2B">
        <w:rPr>
          <w:rFonts w:eastAsia="Calibri"/>
          <w:sz w:val="28"/>
          <w:szCs w:val="22"/>
          <w:lang w:eastAsia="en-US"/>
        </w:rPr>
        <w:t>5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. Уполномоченный орган организует перечисление полученных </w:t>
      </w:r>
      <w:r w:rsidRPr="002B1E2B">
        <w:rPr>
          <w:rFonts w:eastAsia="Calibri"/>
          <w:sz w:val="28"/>
          <w:szCs w:val="22"/>
          <w:lang w:eastAsia="en-US"/>
        </w:rPr>
        <w:br/>
      </w:r>
      <w:r w:rsidR="00BA6D88" w:rsidRPr="002B1E2B">
        <w:rPr>
          <w:rFonts w:eastAsia="Calibri"/>
          <w:sz w:val="28"/>
          <w:szCs w:val="22"/>
          <w:lang w:eastAsia="en-US"/>
        </w:rPr>
        <w:t>от Министерства денежных средств на расчетный счет получателя гранта, открытый в кредитной организации, в течение 5 рабочих дней с даты зачисления указанных денежных средств на счет уполномоченного органа. Периодичность перечисления гранта не предусмотрена.</w:t>
      </w:r>
    </w:p>
    <w:p w14:paraId="501BC431" w14:textId="77777777" w:rsidR="00BA6D88" w:rsidRPr="002B1E2B" w:rsidRDefault="0039645F" w:rsidP="00BA6D88">
      <w:pPr>
        <w:autoSpaceDN w:val="0"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3</w:t>
      </w:r>
      <w:r w:rsidR="00BE2B9E" w:rsidRPr="002B1E2B">
        <w:rPr>
          <w:sz w:val="28"/>
          <w:szCs w:val="28"/>
        </w:rPr>
        <w:t>6</w:t>
      </w:r>
      <w:r w:rsidR="00BA6D88" w:rsidRPr="002B1E2B">
        <w:rPr>
          <w:sz w:val="28"/>
          <w:szCs w:val="28"/>
        </w:rPr>
        <w:t>. Датой получения гранта является дата зачисления бюджетных средств на расчетный счет получателя гранта, открытый в кредитной организации.</w:t>
      </w:r>
    </w:p>
    <w:p w14:paraId="54427BE5" w14:textId="77777777" w:rsidR="00BA6D88" w:rsidRPr="002B1E2B" w:rsidRDefault="0039645F" w:rsidP="00BA6D88">
      <w:pPr>
        <w:autoSpaceDN w:val="0"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3</w:t>
      </w:r>
      <w:r w:rsidR="00BE2B9E" w:rsidRPr="002B1E2B">
        <w:rPr>
          <w:sz w:val="28"/>
          <w:szCs w:val="28"/>
        </w:rPr>
        <w:t>7</w:t>
      </w:r>
      <w:r w:rsidR="00BA6D88" w:rsidRPr="002B1E2B">
        <w:rPr>
          <w:sz w:val="28"/>
          <w:szCs w:val="28"/>
        </w:rPr>
        <w:t>.</w:t>
      </w:r>
      <w:r w:rsidR="00BA6D88" w:rsidRPr="002B1E2B">
        <w:t xml:space="preserve"> </w:t>
      </w:r>
      <w:r w:rsidR="00BA6D88" w:rsidRPr="002B1E2B">
        <w:rPr>
          <w:sz w:val="28"/>
          <w:szCs w:val="28"/>
        </w:rPr>
        <w:t xml:space="preserve">Расходование средств гранта получателем гранта, подтверждение его целевого использования в соответствии с планом расходов получателя гранта осуществляется в течение 24 месяцев с даты поступления средств </w:t>
      </w:r>
      <w:r w:rsidRPr="002B1E2B">
        <w:rPr>
          <w:sz w:val="28"/>
          <w:szCs w:val="28"/>
        </w:rPr>
        <w:br/>
      </w:r>
      <w:r w:rsidR="00BA6D88" w:rsidRPr="002B1E2B">
        <w:rPr>
          <w:sz w:val="28"/>
          <w:szCs w:val="28"/>
        </w:rPr>
        <w:t>на счет получателя гранта по каждому направлению, указанному в плане расходов.</w:t>
      </w:r>
    </w:p>
    <w:p w14:paraId="1597CFD8" w14:textId="77777777" w:rsidR="00BA6D88" w:rsidRPr="002B1E2B" w:rsidRDefault="0039645F" w:rsidP="00BA6D88">
      <w:pPr>
        <w:autoSpaceDN w:val="0"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3</w:t>
      </w:r>
      <w:r w:rsidR="00BE2B9E" w:rsidRPr="002B1E2B">
        <w:rPr>
          <w:sz w:val="28"/>
          <w:szCs w:val="28"/>
        </w:rPr>
        <w:t>8</w:t>
      </w:r>
      <w:r w:rsidRPr="002B1E2B">
        <w:rPr>
          <w:sz w:val="28"/>
          <w:szCs w:val="28"/>
        </w:rPr>
        <w:t xml:space="preserve">. </w:t>
      </w:r>
      <w:r w:rsidR="00BA6D88" w:rsidRPr="002B1E2B">
        <w:rPr>
          <w:sz w:val="28"/>
          <w:szCs w:val="28"/>
        </w:rPr>
        <w:t>Перечень документов, являющихся подтверждением целевого использования средств гранта получателем гранта, утверждается Министерством.</w:t>
      </w:r>
    </w:p>
    <w:p w14:paraId="7C0D482A" w14:textId="77777777" w:rsidR="0039645F" w:rsidRPr="002B1E2B" w:rsidRDefault="00BE2B9E" w:rsidP="003964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39</w:t>
      </w:r>
      <w:r w:rsidR="0039645F" w:rsidRPr="002B1E2B">
        <w:rPr>
          <w:rFonts w:ascii="Times New Roman" w:hAnsi="Times New Roman" w:cs="Times New Roman"/>
          <w:sz w:val="28"/>
          <w:szCs w:val="28"/>
        </w:rPr>
        <w:t xml:space="preserve">. Срок освоения гранта или части средств гранта может быть продлен </w:t>
      </w:r>
      <w:r w:rsidR="0039645F" w:rsidRPr="002B1E2B">
        <w:rPr>
          <w:rFonts w:ascii="Times New Roman" w:hAnsi="Times New Roman" w:cs="Times New Roman"/>
          <w:sz w:val="28"/>
          <w:szCs w:val="28"/>
        </w:rPr>
        <w:br/>
        <w:t xml:space="preserve">по решению уполномоченного органа, но не более чем на 6 месяцев. Основанием для принятия Министерством решения о продлении срока расходования средств гранта получателем гранта является документальное </w:t>
      </w:r>
      <w:r w:rsidR="0039645F" w:rsidRPr="002B1E2B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 получателем гранта наступления обстоятельств непреодолимой силы, препятствующих освоению средств гранта 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645F" w:rsidRPr="002B1E2B">
        <w:rPr>
          <w:rFonts w:ascii="Times New Roman" w:hAnsi="Times New Roman" w:cs="Times New Roman"/>
          <w:sz w:val="28"/>
          <w:szCs w:val="28"/>
        </w:rPr>
        <w:t xml:space="preserve">в установленный срок, в порядке, устанавливаемом соглашением 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645F" w:rsidRPr="002B1E2B">
        <w:rPr>
          <w:rFonts w:ascii="Times New Roman" w:hAnsi="Times New Roman" w:cs="Times New Roman"/>
          <w:sz w:val="28"/>
          <w:szCs w:val="28"/>
        </w:rPr>
        <w:t xml:space="preserve">о предоставлении гранта. </w:t>
      </w:r>
    </w:p>
    <w:p w14:paraId="24966407" w14:textId="77777777" w:rsidR="0039645F" w:rsidRPr="002B1E2B" w:rsidRDefault="0039645F" w:rsidP="003964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О принятом решении уполномоченный орган уведомляет Министерство в течение 5 рабочих дней.</w:t>
      </w:r>
    </w:p>
    <w:p w14:paraId="38882242" w14:textId="77777777" w:rsidR="0039645F" w:rsidRPr="002B1E2B" w:rsidRDefault="0039645F" w:rsidP="0039645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0</w:t>
      </w:r>
      <w:r w:rsidRPr="002B1E2B">
        <w:rPr>
          <w:rFonts w:ascii="Times New Roman" w:hAnsi="Times New Roman" w:cs="Times New Roman"/>
          <w:sz w:val="28"/>
          <w:szCs w:val="28"/>
        </w:rPr>
        <w:t>. Подтверждение получателем гранта наступления обстоятельств непреодолимой силы является объяснительная записка с приложением подтверждающих документов, направленных в адрес уполномоченного органа до даты окончания срока расходования средств гранта, в соответствии с пунктом 3</w:t>
      </w:r>
      <w:r w:rsidR="00BE2B9E" w:rsidRPr="002B1E2B">
        <w:rPr>
          <w:rFonts w:ascii="Times New Roman" w:hAnsi="Times New Roman" w:cs="Times New Roman"/>
          <w:sz w:val="28"/>
          <w:szCs w:val="28"/>
        </w:rPr>
        <w:t>7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.</w:t>
      </w:r>
    </w:p>
    <w:p w14:paraId="5996FCEA" w14:textId="77777777" w:rsidR="00BA6D88" w:rsidRPr="002B1E2B" w:rsidRDefault="00155A21" w:rsidP="00BA6D88">
      <w:pPr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sz w:val="28"/>
          <w:szCs w:val="28"/>
        </w:rPr>
        <w:t>4</w:t>
      </w:r>
      <w:r w:rsidR="00BE2B9E" w:rsidRPr="002B1E2B">
        <w:rPr>
          <w:sz w:val="28"/>
          <w:szCs w:val="28"/>
        </w:rPr>
        <w:t>1</w:t>
      </w:r>
      <w:r w:rsidR="00BA6D88" w:rsidRPr="002B1E2B">
        <w:rPr>
          <w:sz w:val="28"/>
          <w:szCs w:val="28"/>
        </w:rPr>
        <w:t xml:space="preserve">. Результатом предоставления гранта является ежегодное 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увеличение объема произведенной и реализуемой сельскохозяйственной продукции </w:t>
      </w:r>
      <w:r w:rsidRPr="002B1E2B">
        <w:rPr>
          <w:rFonts w:eastAsia="Calibri"/>
          <w:sz w:val="28"/>
          <w:szCs w:val="22"/>
          <w:lang w:eastAsia="en-US"/>
        </w:rPr>
        <w:br/>
      </w:r>
      <w:r w:rsidR="00BA6D88" w:rsidRPr="002B1E2B">
        <w:rPr>
          <w:rFonts w:eastAsia="Calibri"/>
          <w:sz w:val="28"/>
          <w:szCs w:val="22"/>
          <w:lang w:eastAsia="en-US"/>
        </w:rPr>
        <w:t xml:space="preserve">в течение 5 лет с года получения гранта не менее чем на </w:t>
      </w:r>
      <w:r w:rsidRPr="002B1E2B">
        <w:rPr>
          <w:rFonts w:eastAsia="Calibri"/>
          <w:sz w:val="28"/>
          <w:szCs w:val="22"/>
          <w:lang w:eastAsia="en-US"/>
        </w:rPr>
        <w:t>5</w:t>
      </w:r>
      <w:r w:rsidR="00BA6D88" w:rsidRPr="002B1E2B">
        <w:rPr>
          <w:rFonts w:eastAsia="Calibri"/>
          <w:sz w:val="28"/>
          <w:szCs w:val="22"/>
          <w:lang w:eastAsia="en-US"/>
        </w:rPr>
        <w:t xml:space="preserve"> % в год</w:t>
      </w:r>
      <w:r w:rsidRPr="002B1E2B">
        <w:rPr>
          <w:rFonts w:eastAsia="Calibri"/>
          <w:sz w:val="28"/>
          <w:szCs w:val="22"/>
          <w:lang w:eastAsia="en-US"/>
        </w:rPr>
        <w:t>, которое оценивается уполномоченным органом по состоянию на 01 января каждого отчетного года (в процентах)</w:t>
      </w:r>
      <w:r w:rsidR="00BA6D88" w:rsidRPr="002B1E2B">
        <w:rPr>
          <w:rFonts w:eastAsia="Calibri"/>
          <w:sz w:val="28"/>
          <w:szCs w:val="22"/>
          <w:lang w:eastAsia="en-US"/>
        </w:rPr>
        <w:t>.</w:t>
      </w:r>
    </w:p>
    <w:p w14:paraId="10718D07" w14:textId="77777777" w:rsidR="00155A21" w:rsidRPr="002B1E2B" w:rsidRDefault="00155A21" w:rsidP="00BA6D88">
      <w:pPr>
        <w:autoSpaceDN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B1E2B">
        <w:rPr>
          <w:rFonts w:eastAsia="Calibri"/>
          <w:sz w:val="28"/>
          <w:szCs w:val="22"/>
          <w:lang w:eastAsia="en-US"/>
        </w:rPr>
        <w:t>4</w:t>
      </w:r>
      <w:r w:rsidR="00BE2B9E" w:rsidRPr="002B1E2B">
        <w:rPr>
          <w:rFonts w:eastAsia="Calibri"/>
          <w:sz w:val="28"/>
          <w:szCs w:val="22"/>
          <w:lang w:eastAsia="en-US"/>
        </w:rPr>
        <w:t>2.</w:t>
      </w:r>
      <w:r w:rsidRPr="002B1E2B">
        <w:rPr>
          <w:rFonts w:eastAsia="Calibri"/>
          <w:sz w:val="28"/>
          <w:szCs w:val="22"/>
          <w:lang w:eastAsia="en-US"/>
        </w:rPr>
        <w:t xml:space="preserve"> Уполномоченный орган в течение 5 лет со дня получения гранта получателем гранта осуществляет контроль за выполнением условий соглашения о предоставлении гранта получателем гранта, в том числе</w:t>
      </w:r>
      <w:r w:rsidRPr="002B1E2B">
        <w:rPr>
          <w:rFonts w:eastAsia="Calibri"/>
          <w:sz w:val="28"/>
          <w:szCs w:val="22"/>
          <w:lang w:eastAsia="en-US"/>
        </w:rPr>
        <w:br/>
        <w:t xml:space="preserve"> за выполнением обязательств и достижением результатов предоставления гранта получателем гранта.</w:t>
      </w:r>
    </w:p>
    <w:p w14:paraId="6F3C0E39" w14:textId="77777777" w:rsidR="00155A21" w:rsidRPr="002B1E2B" w:rsidRDefault="00155A21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3</w:t>
      </w:r>
      <w:r w:rsidRPr="002B1E2B">
        <w:rPr>
          <w:rFonts w:ascii="Times New Roman" w:hAnsi="Times New Roman" w:cs="Times New Roman"/>
          <w:sz w:val="28"/>
          <w:szCs w:val="28"/>
        </w:rPr>
        <w:t xml:space="preserve">. В случае выявления, в том числе по фактам проверок, проведенных уполномоченным органом, Министерством и органами государственного финансового контроля, нарушения условий предоставления гранта, невыполнения обязательств и недостижения результата предоставления гранта, установленных соглашением о предоставлении гранта, грант подлежит возврату в областной бюджет в порядке и в сроки, которые предусмотрены </w:t>
      </w:r>
      <w:r w:rsidRPr="002222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157A7" w:rsidRPr="002222F0">
        <w:rPr>
          <w:rFonts w:ascii="Times New Roman" w:hAnsi="Times New Roman" w:cs="Times New Roman"/>
          <w:sz w:val="28"/>
          <w:szCs w:val="28"/>
        </w:rPr>
        <w:t>6</w:t>
      </w:r>
      <w:r w:rsidR="007C1D70" w:rsidRPr="002222F0">
        <w:rPr>
          <w:rFonts w:ascii="Times New Roman" w:hAnsi="Times New Roman" w:cs="Times New Roman"/>
          <w:sz w:val="28"/>
          <w:szCs w:val="28"/>
        </w:rPr>
        <w:t>2</w:t>
      </w:r>
      <w:r w:rsidRPr="002222F0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222F0">
        <w:rPr>
          <w:rFonts w:ascii="Times New Roman" w:hAnsi="Times New Roman" w:cs="Times New Roman"/>
          <w:sz w:val="28"/>
          <w:szCs w:val="28"/>
        </w:rPr>
        <w:t>.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A81E3" w14:textId="77777777" w:rsidR="00155A21" w:rsidRPr="002B1E2B" w:rsidRDefault="00155A21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4</w:t>
      </w:r>
      <w:r w:rsidRPr="002B1E2B">
        <w:rPr>
          <w:rFonts w:ascii="Times New Roman" w:hAnsi="Times New Roman" w:cs="Times New Roman"/>
          <w:sz w:val="28"/>
          <w:szCs w:val="28"/>
        </w:rPr>
        <w:t xml:space="preserve">. По согласованию с уполномоченным органом может быть произведено уточнение плана расходов получателя гранта </w:t>
      </w:r>
      <w:r w:rsidRPr="002B1E2B">
        <w:rPr>
          <w:rFonts w:ascii="Times New Roman" w:hAnsi="Times New Roman" w:cs="Times New Roman"/>
          <w:sz w:val="28"/>
          <w:szCs w:val="28"/>
        </w:rPr>
        <w:br/>
        <w:t xml:space="preserve">в соответствии с направлениями расходования средств гранта, перечень которых установлен </w:t>
      </w:r>
      <w:r w:rsidR="00F62547" w:rsidRPr="002B1E2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2B9E" w:rsidRPr="002B1E2B">
        <w:rPr>
          <w:rFonts w:ascii="Times New Roman" w:hAnsi="Times New Roman" w:cs="Times New Roman"/>
          <w:sz w:val="28"/>
          <w:szCs w:val="28"/>
        </w:rPr>
        <w:t>6</w:t>
      </w:r>
      <w:r w:rsidR="00F62547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 xml:space="preserve">, </w:t>
      </w:r>
      <w:r w:rsidR="00F62547" w:rsidRPr="002B1E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1E2B">
        <w:rPr>
          <w:rFonts w:ascii="Times New Roman" w:hAnsi="Times New Roman" w:cs="Times New Roman"/>
          <w:sz w:val="28"/>
          <w:szCs w:val="28"/>
        </w:rPr>
        <w:t xml:space="preserve">в пределах срока, установленного пунктом </w:t>
      </w:r>
      <w:r w:rsidR="00F62547" w:rsidRPr="002222F0">
        <w:rPr>
          <w:rFonts w:ascii="Times New Roman" w:hAnsi="Times New Roman" w:cs="Times New Roman"/>
          <w:sz w:val="28"/>
          <w:szCs w:val="28"/>
        </w:rPr>
        <w:t>3</w:t>
      </w:r>
      <w:r w:rsidR="00BE2B9E" w:rsidRPr="002222F0">
        <w:rPr>
          <w:rFonts w:ascii="Times New Roman" w:hAnsi="Times New Roman" w:cs="Times New Roman"/>
          <w:sz w:val="28"/>
          <w:szCs w:val="28"/>
        </w:rPr>
        <w:t>7</w:t>
      </w:r>
      <w:r w:rsidRPr="002222F0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222F0">
        <w:rPr>
          <w:rFonts w:ascii="Times New Roman" w:hAnsi="Times New Roman" w:cs="Times New Roman"/>
          <w:sz w:val="28"/>
          <w:szCs w:val="28"/>
        </w:rPr>
        <w:t>,</w:t>
      </w:r>
      <w:r w:rsidR="002222F0">
        <w:rPr>
          <w:rFonts w:ascii="Times New Roman" w:hAnsi="Times New Roman" w:cs="Times New Roman"/>
          <w:sz w:val="28"/>
          <w:szCs w:val="28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>путем внесения изменения в соглашение о предоставлении гранта.</w:t>
      </w:r>
    </w:p>
    <w:p w14:paraId="3E55D1EF" w14:textId="77777777" w:rsidR="00155A21" w:rsidRPr="002B1E2B" w:rsidRDefault="00F62547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5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. Изменение соглашения о предоставлении гранта в соответствии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4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222F0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>возможно в случае согласования уполномоченным органом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предложений получателя гранта </w:t>
      </w:r>
      <w:r w:rsidR="002222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о внесении изменений в соглашение о предоставлении гранта, в том числе </w:t>
      </w:r>
      <w:r w:rsidR="002222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в случае установления необходимости изменения направлений целевого использования средств гранта в соответствии с перечнем направлений расходов, установленным </w:t>
      </w:r>
      <w:r w:rsidRPr="002B1E2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2B9E" w:rsidRPr="002B1E2B">
        <w:rPr>
          <w:rFonts w:ascii="Times New Roman" w:hAnsi="Times New Roman" w:cs="Times New Roman"/>
          <w:sz w:val="28"/>
          <w:szCs w:val="28"/>
        </w:rPr>
        <w:t>6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55A21" w:rsidRPr="002B1E2B">
        <w:rPr>
          <w:rFonts w:ascii="Times New Roman" w:hAnsi="Times New Roman" w:cs="Times New Roman"/>
          <w:sz w:val="28"/>
          <w:szCs w:val="28"/>
        </w:rPr>
        <w:t>, на основании заявления, включающего информацию, содержащую финансово-экономическое обоснование данного изменения.</w:t>
      </w:r>
    </w:p>
    <w:p w14:paraId="7D638A06" w14:textId="77777777" w:rsidR="00155A21" w:rsidRPr="002B1E2B" w:rsidRDefault="00F62547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6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2B1E2B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изменения соглашения о предоставлении </w:t>
      </w:r>
      <w:r w:rsidR="00155A21" w:rsidRPr="002B1E2B">
        <w:rPr>
          <w:rFonts w:ascii="Times New Roman" w:hAnsi="Times New Roman" w:cs="Times New Roman"/>
          <w:sz w:val="28"/>
          <w:szCs w:val="28"/>
        </w:rPr>
        <w:lastRenderedPageBreak/>
        <w:t xml:space="preserve">гранта, предусмотренного пунктом </w:t>
      </w: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5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, получатель гранта представляет в </w:t>
      </w:r>
      <w:r w:rsidRPr="002B1E2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заявление о необходимости внесения изменения в соглашение 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155A21" w:rsidRPr="002B1E2B">
        <w:rPr>
          <w:rFonts w:ascii="Times New Roman" w:hAnsi="Times New Roman" w:cs="Times New Roman"/>
          <w:sz w:val="28"/>
          <w:szCs w:val="28"/>
        </w:rPr>
        <w:t>о предоставлении гранта, включающее информацию о причинах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2222F0">
        <w:rPr>
          <w:rFonts w:ascii="Times New Roman" w:hAnsi="Times New Roman" w:cs="Times New Roman"/>
          <w:sz w:val="28"/>
          <w:szCs w:val="28"/>
        </w:rPr>
        <w:t xml:space="preserve"> </w:t>
      </w:r>
      <w:r w:rsidR="00155A21" w:rsidRPr="002B1E2B">
        <w:rPr>
          <w:rFonts w:ascii="Times New Roman" w:hAnsi="Times New Roman" w:cs="Times New Roman"/>
          <w:sz w:val="28"/>
          <w:szCs w:val="28"/>
        </w:rPr>
        <w:t>указанного изменения,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155A21" w:rsidRPr="002B1E2B">
        <w:rPr>
          <w:rFonts w:ascii="Times New Roman" w:hAnsi="Times New Roman" w:cs="Times New Roman"/>
          <w:sz w:val="28"/>
          <w:szCs w:val="28"/>
        </w:rPr>
        <w:t>в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данного изменения с приложением проекта плана расходов, учитывающего указанные изменения,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>и подтверждающих документов.</w:t>
      </w:r>
    </w:p>
    <w:p w14:paraId="6EB2FDF7" w14:textId="77777777" w:rsidR="00155A21" w:rsidRPr="002B1E2B" w:rsidRDefault="00F62547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7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. </w:t>
      </w:r>
      <w:r w:rsidRPr="002B1E2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83ABB" w:rsidRPr="002B1E2B">
        <w:rPr>
          <w:rFonts w:ascii="Times New Roman" w:hAnsi="Times New Roman" w:cs="Times New Roman"/>
          <w:sz w:val="28"/>
          <w:szCs w:val="28"/>
        </w:rPr>
        <w:t>10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документов, указанных в пункте </w:t>
      </w: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 xml:space="preserve">6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55A21" w:rsidRPr="002B1E2B">
        <w:rPr>
          <w:rFonts w:ascii="Times New Roman" w:hAnsi="Times New Roman" w:cs="Times New Roman"/>
          <w:sz w:val="28"/>
          <w:szCs w:val="28"/>
        </w:rPr>
        <w:t>, рассматривает указанные документы и по результатам их рассмотрения принимает решение о необходимости подписания дополнительного соглашения к соглашению о предоставлении гранта.</w:t>
      </w:r>
    </w:p>
    <w:p w14:paraId="63C5DB3F" w14:textId="77777777" w:rsidR="00155A21" w:rsidRPr="002B1E2B" w:rsidRDefault="00F62547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</w:t>
      </w:r>
      <w:r w:rsidR="00BE2B9E" w:rsidRPr="002B1E2B">
        <w:rPr>
          <w:rFonts w:ascii="Times New Roman" w:hAnsi="Times New Roman" w:cs="Times New Roman"/>
          <w:sz w:val="28"/>
          <w:szCs w:val="28"/>
        </w:rPr>
        <w:t>8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. </w:t>
      </w:r>
      <w:r w:rsidR="001A12D5">
        <w:rPr>
          <w:rFonts w:ascii="Times New Roman" w:hAnsi="Times New Roman" w:cs="Times New Roman"/>
          <w:sz w:val="28"/>
          <w:szCs w:val="28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принятия решения о необходимости подписания дополнительного соглашения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>к соглашению о предоставлении гранта подписывает указанное дополнительное соглашение с получателем гранта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и направляет копию указанного </w:t>
      </w:r>
      <w:r w:rsidRPr="002B1E2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соглашения в </w:t>
      </w:r>
      <w:r w:rsidRPr="002B1E2B">
        <w:rPr>
          <w:rFonts w:ascii="Times New Roman" w:hAnsi="Times New Roman" w:cs="Times New Roman"/>
          <w:sz w:val="28"/>
          <w:szCs w:val="28"/>
        </w:rPr>
        <w:t>Министерство</w:t>
      </w:r>
      <w:r w:rsidR="00155A21" w:rsidRPr="002B1E2B">
        <w:rPr>
          <w:rFonts w:ascii="Times New Roman" w:hAnsi="Times New Roman" w:cs="Times New Roman"/>
          <w:sz w:val="28"/>
          <w:szCs w:val="28"/>
        </w:rPr>
        <w:t>.</w:t>
      </w:r>
    </w:p>
    <w:p w14:paraId="3878FD18" w14:textId="77777777" w:rsidR="00155A21" w:rsidRPr="002B1E2B" w:rsidRDefault="00BE2B9E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49</w:t>
      </w:r>
      <w:r w:rsidR="00155A21" w:rsidRPr="002B1E2B">
        <w:rPr>
          <w:rFonts w:ascii="Times New Roman" w:hAnsi="Times New Roman" w:cs="Times New Roman"/>
          <w:sz w:val="28"/>
          <w:szCs w:val="28"/>
        </w:rPr>
        <w:t>.</w:t>
      </w:r>
      <w:r w:rsidR="001A12D5" w:rsidRPr="001A12D5">
        <w:rPr>
          <w:rFonts w:ascii="Times New Roman" w:hAnsi="Times New Roman" w:cs="Times New Roman"/>
          <w:sz w:val="2"/>
          <w:szCs w:val="2"/>
        </w:rPr>
        <w:t xml:space="preserve">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F62547" w:rsidRPr="002B1E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62547"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>об отсутствии необходимости подписания дополнительного соглашения</w:t>
      </w:r>
      <w:r w:rsidR="00F62547"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гранта </w:t>
      </w:r>
      <w:r w:rsidR="00F62547" w:rsidRPr="002B1E2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55A21" w:rsidRPr="002B1E2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62547" w:rsidRPr="002B1E2B">
        <w:rPr>
          <w:rFonts w:ascii="Times New Roman" w:hAnsi="Times New Roman" w:cs="Times New Roman"/>
          <w:sz w:val="28"/>
          <w:szCs w:val="28"/>
        </w:rPr>
        <w:br/>
      </w:r>
      <w:r w:rsidR="00155A21" w:rsidRPr="002B1E2B">
        <w:rPr>
          <w:rFonts w:ascii="Times New Roman" w:hAnsi="Times New Roman" w:cs="Times New Roman"/>
          <w:sz w:val="28"/>
          <w:szCs w:val="28"/>
        </w:rPr>
        <w:t>5 рабочих дней с даты принятия такого решения направляет получателю гранта уведомление о принятом решении.</w:t>
      </w:r>
    </w:p>
    <w:p w14:paraId="14924934" w14:textId="77777777" w:rsidR="00155A21" w:rsidRPr="002B1E2B" w:rsidRDefault="00155A21" w:rsidP="0015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F0E4E" w14:textId="77777777" w:rsidR="00BA6D88" w:rsidRPr="002B1E2B" w:rsidRDefault="00F62547" w:rsidP="00BA6D88">
      <w:pPr>
        <w:autoSpaceDN w:val="0"/>
        <w:ind w:firstLine="709"/>
        <w:jc w:val="center"/>
        <w:rPr>
          <w:b/>
          <w:sz w:val="28"/>
          <w:szCs w:val="28"/>
        </w:rPr>
      </w:pPr>
      <w:r w:rsidRPr="002B1E2B">
        <w:rPr>
          <w:b/>
          <w:sz w:val="28"/>
          <w:szCs w:val="28"/>
        </w:rPr>
        <w:t>Глава 4</w:t>
      </w:r>
      <w:r w:rsidR="00BA6D88" w:rsidRPr="002B1E2B">
        <w:rPr>
          <w:b/>
          <w:sz w:val="28"/>
          <w:szCs w:val="28"/>
        </w:rPr>
        <w:t>. Требования к отчетности</w:t>
      </w:r>
    </w:p>
    <w:p w14:paraId="1BA4ABF1" w14:textId="77777777" w:rsidR="00BA6D88" w:rsidRPr="002B1E2B" w:rsidRDefault="00BA6D88" w:rsidP="00BA6D88">
      <w:pPr>
        <w:autoSpaceDN w:val="0"/>
        <w:jc w:val="center"/>
        <w:rPr>
          <w:sz w:val="28"/>
          <w:szCs w:val="28"/>
        </w:rPr>
      </w:pPr>
    </w:p>
    <w:p w14:paraId="1764FBB8" w14:textId="77777777" w:rsidR="00F62547" w:rsidRPr="002B1E2B" w:rsidRDefault="00F62547" w:rsidP="00F625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  <w:r w:rsidR="00BE2B9E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Получатель гранта представляет в уполномоченный орган в течение </w:t>
      </w:r>
      <w:r w:rsidR="001B7B20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срока расходования средств гранта, установленн</w:t>
      </w:r>
      <w:r w:rsidR="00AC100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ого</w:t>
      </w:r>
      <w:r w:rsidR="001B7B20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пунктом 37 </w:t>
      </w:r>
      <w:r w:rsidR="00420E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настоящего порядка</w:t>
      </w:r>
      <w:r w:rsidR="001B7B20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</w:t>
      </w:r>
      <w:r w:rsidR="00183ABB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ежеквартально не позднее 10 числа месяца, следующего за отчетным кварталом, а за отчетный год – не позднее 15 января года, следующего</w:t>
      </w:r>
      <w:r w:rsidR="00183ABB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 отчетным:</w:t>
      </w:r>
    </w:p>
    <w:p w14:paraId="18197A0B" w14:textId="77777777" w:rsidR="00F62547" w:rsidRPr="002B1E2B" w:rsidRDefault="00D10A91" w:rsidP="00F625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</w:t>
      </w:r>
      <w:r w:rsidR="00F62547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отчет о достижении значени</w:t>
      </w:r>
      <w:r w:rsidR="00183ABB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="00F62547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результата предоставления гранта, указанного в пункте 4</w:t>
      </w:r>
      <w:r w:rsidR="00BE2B9E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F62547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62547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по форме, определенной типовой формой соглашения Министерства финансов Российской Федерации;</w:t>
      </w:r>
    </w:p>
    <w:p w14:paraId="246BB451" w14:textId="77777777" w:rsidR="00F62547" w:rsidRPr="002B1E2B" w:rsidRDefault="00D10A91" w:rsidP="00F6254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</w:t>
      </w:r>
      <w:r w:rsidR="00F62547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отчет о расходах, источником финансового обеспечения которых является грант, по форме, определенной типовой формой соглашения Министерства финансов Российской Федерации.</w:t>
      </w:r>
    </w:p>
    <w:p w14:paraId="52F1435E" w14:textId="77777777" w:rsidR="00F62547" w:rsidRPr="002B1E2B" w:rsidRDefault="00F62547" w:rsidP="00D10A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  <w:r w:rsidR="00BE2B9E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Уполномоченный орган как получатель бюджетных средств имеет право устанавливать в соглашении о предоставлении гранта сроки и формы представления получателями грантов дополнительной отчетности, </w:t>
      </w:r>
      <w:r w:rsidR="00C81F0E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</w:t>
      </w:r>
      <w:r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том числе</w:t>
      </w:r>
      <w:r w:rsidR="00D10A91" w:rsidRPr="002B1E2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форм отчетности, устанавливаемых Министерством.</w:t>
      </w:r>
    </w:p>
    <w:p w14:paraId="0CB252FB" w14:textId="77777777" w:rsidR="00BA6D88" w:rsidRPr="002B1E2B" w:rsidRDefault="00D10A91" w:rsidP="00F62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2B9E" w:rsidRPr="002B1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6D88" w:rsidRPr="002B1E2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 орган в течение 2 рабочих дней со дня получени</w:t>
      </w:r>
      <w:r w:rsidRPr="002B1E2B">
        <w:rPr>
          <w:rFonts w:ascii="Times New Roman" w:hAnsi="Times New Roman" w:cs="Times New Roman"/>
          <w:sz w:val="28"/>
          <w:szCs w:val="28"/>
        </w:rPr>
        <w:t>я документов, указанных в пункт</w:t>
      </w:r>
      <w:r w:rsidR="00183ABB" w:rsidRPr="002B1E2B">
        <w:rPr>
          <w:rFonts w:ascii="Times New Roman" w:hAnsi="Times New Roman" w:cs="Times New Roman"/>
          <w:sz w:val="28"/>
          <w:szCs w:val="28"/>
        </w:rPr>
        <w:t>е 5</w:t>
      </w:r>
      <w:r w:rsidR="00BE2B9E" w:rsidRPr="002B1E2B">
        <w:rPr>
          <w:rFonts w:ascii="Times New Roman" w:hAnsi="Times New Roman" w:cs="Times New Roman"/>
          <w:sz w:val="28"/>
          <w:szCs w:val="28"/>
        </w:rPr>
        <w:t>0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, осуществляет их проверку на предмет полноты предоставляемых документов, их соответствия утверждаемым формам, полноты 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и достоверности предоставляемых </w:t>
      </w:r>
      <w:r w:rsidR="00BA6D88" w:rsidRPr="002B1E2B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и их соответствия соглашению </w:t>
      </w:r>
      <w:r w:rsidR="00BE2B9E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о предоставлении гранта, по итогам которой согласовывает или отказывает 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в согласовании соответствующего отчета и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(или) документов.</w:t>
      </w:r>
    </w:p>
    <w:p w14:paraId="302614E4" w14:textId="77777777" w:rsidR="00BA6D88" w:rsidRPr="002B1E2B" w:rsidRDefault="00D10A91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3</w:t>
      </w:r>
      <w:r w:rsidR="00BA6D88" w:rsidRPr="002B1E2B">
        <w:rPr>
          <w:rFonts w:ascii="Times New Roman" w:hAnsi="Times New Roman" w:cs="Times New Roman"/>
          <w:sz w:val="28"/>
          <w:szCs w:val="28"/>
        </w:rPr>
        <w:t>. Основанием для отказа в согласовании отчета и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(или) документов уполномоченным органом являются:</w:t>
      </w:r>
    </w:p>
    <w:p w14:paraId="3FFC4106" w14:textId="77777777" w:rsidR="00BA6D88" w:rsidRPr="002B1E2B" w:rsidRDefault="00BA6D88" w:rsidP="00BA6D88">
      <w:pPr>
        <w:autoSpaceDN w:val="0"/>
        <w:ind w:firstLine="709"/>
        <w:jc w:val="both"/>
        <w:rPr>
          <w:sz w:val="28"/>
          <w:szCs w:val="28"/>
        </w:rPr>
      </w:pPr>
      <w:r w:rsidRPr="002B1E2B">
        <w:rPr>
          <w:sz w:val="28"/>
          <w:szCs w:val="28"/>
        </w:rPr>
        <w:t>1) предоставление неполной информации в отчетах, представ</w:t>
      </w:r>
      <w:r w:rsidR="00D10A91" w:rsidRPr="002B1E2B">
        <w:rPr>
          <w:sz w:val="28"/>
          <w:szCs w:val="28"/>
        </w:rPr>
        <w:t xml:space="preserve">ленных </w:t>
      </w:r>
      <w:r w:rsidR="00D10A91" w:rsidRPr="002B1E2B">
        <w:rPr>
          <w:sz w:val="28"/>
          <w:szCs w:val="28"/>
        </w:rPr>
        <w:br/>
        <w:t>в соответствии с пункт</w:t>
      </w:r>
      <w:r w:rsidR="00183ABB" w:rsidRPr="002B1E2B">
        <w:rPr>
          <w:sz w:val="28"/>
          <w:szCs w:val="28"/>
        </w:rPr>
        <w:t>ом 5</w:t>
      </w:r>
      <w:r w:rsidR="00BE2B9E" w:rsidRPr="002B1E2B">
        <w:rPr>
          <w:sz w:val="28"/>
          <w:szCs w:val="28"/>
        </w:rPr>
        <w:t>0</w:t>
      </w:r>
      <w:r w:rsidR="00183ABB" w:rsidRPr="002B1E2B">
        <w:rPr>
          <w:sz w:val="28"/>
          <w:szCs w:val="28"/>
        </w:rPr>
        <w:t xml:space="preserve"> </w:t>
      </w:r>
      <w:r w:rsidR="00420E82">
        <w:rPr>
          <w:sz w:val="28"/>
          <w:szCs w:val="28"/>
        </w:rPr>
        <w:t>настоящего порядка</w:t>
      </w:r>
      <w:r w:rsidRPr="002B1E2B">
        <w:rPr>
          <w:sz w:val="28"/>
          <w:szCs w:val="28"/>
        </w:rPr>
        <w:t xml:space="preserve">, </w:t>
      </w:r>
      <w:r w:rsidR="00D10A91" w:rsidRPr="002B1E2B">
        <w:rPr>
          <w:sz w:val="28"/>
          <w:szCs w:val="28"/>
        </w:rPr>
        <w:br/>
      </w:r>
      <w:r w:rsidRPr="002B1E2B">
        <w:rPr>
          <w:sz w:val="28"/>
          <w:szCs w:val="28"/>
        </w:rPr>
        <w:t>в соответствии с утверждаемой формой и прилагаемыми документами;</w:t>
      </w:r>
    </w:p>
    <w:p w14:paraId="4B5766FC" w14:textId="77777777" w:rsidR="00BA6D88" w:rsidRPr="002B1E2B" w:rsidRDefault="00BA6D88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2) предоставление в отчетах, представленных в соответствии с </w:t>
      </w:r>
      <w:r w:rsidR="00D10A91" w:rsidRPr="002B1E2B">
        <w:rPr>
          <w:rFonts w:ascii="Times New Roman" w:hAnsi="Times New Roman" w:cs="Times New Roman"/>
          <w:sz w:val="28"/>
          <w:szCs w:val="28"/>
        </w:rPr>
        <w:t>пункт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ом 51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, недостоверных сведений;</w:t>
      </w:r>
    </w:p>
    <w:p w14:paraId="7316A949" w14:textId="77777777" w:rsidR="00BA6D88" w:rsidRPr="002B1E2B" w:rsidRDefault="00BA6D88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3)</w:t>
      </w:r>
      <w:r w:rsidRPr="001A12D5">
        <w:rPr>
          <w:rFonts w:ascii="Times New Roman" w:hAnsi="Times New Roman" w:cs="Times New Roman"/>
          <w:sz w:val="2"/>
          <w:szCs w:val="2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 xml:space="preserve">предоставление в отчетах, представленных в соответствии </w:t>
      </w:r>
      <w:r w:rsidR="00D10A91" w:rsidRPr="002B1E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1E2B">
        <w:rPr>
          <w:rFonts w:ascii="Times New Roman" w:hAnsi="Times New Roman" w:cs="Times New Roman"/>
          <w:sz w:val="28"/>
          <w:szCs w:val="28"/>
        </w:rPr>
        <w:t xml:space="preserve">с </w:t>
      </w:r>
      <w:r w:rsidR="00D10A91" w:rsidRPr="002B1E2B">
        <w:rPr>
          <w:rFonts w:ascii="Times New Roman" w:hAnsi="Times New Roman" w:cs="Times New Roman"/>
          <w:sz w:val="28"/>
          <w:szCs w:val="28"/>
        </w:rPr>
        <w:t>пункт</w:t>
      </w:r>
      <w:r w:rsidR="00183ABB" w:rsidRPr="002B1E2B">
        <w:rPr>
          <w:rFonts w:ascii="Times New Roman" w:hAnsi="Times New Roman" w:cs="Times New Roman"/>
          <w:sz w:val="28"/>
          <w:szCs w:val="28"/>
        </w:rPr>
        <w:t>ом 5</w:t>
      </w:r>
      <w:r w:rsidR="00BE2B9E" w:rsidRPr="002B1E2B">
        <w:rPr>
          <w:rFonts w:ascii="Times New Roman" w:hAnsi="Times New Roman" w:cs="Times New Roman"/>
          <w:sz w:val="28"/>
          <w:szCs w:val="28"/>
        </w:rPr>
        <w:t>0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, сведений, несоответствующих заключенному соглашению о предоставлении гранта;</w:t>
      </w:r>
    </w:p>
    <w:p w14:paraId="47694A42" w14:textId="77777777" w:rsidR="00BA6D88" w:rsidRPr="002B1E2B" w:rsidRDefault="00BA6D88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 xml:space="preserve">4) предоставление неполного пакета документов в соответствии </w:t>
      </w:r>
      <w:r w:rsidR="00D10A91" w:rsidRPr="002B1E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1E2B">
        <w:rPr>
          <w:rFonts w:ascii="Times New Roman" w:hAnsi="Times New Roman" w:cs="Times New Roman"/>
          <w:sz w:val="28"/>
          <w:szCs w:val="28"/>
        </w:rPr>
        <w:t xml:space="preserve">с </w:t>
      </w:r>
      <w:r w:rsidR="00D10A91" w:rsidRPr="002B1E2B">
        <w:rPr>
          <w:rFonts w:ascii="Times New Roman" w:hAnsi="Times New Roman" w:cs="Times New Roman"/>
          <w:sz w:val="28"/>
          <w:szCs w:val="28"/>
        </w:rPr>
        <w:t>пункт</w:t>
      </w:r>
      <w:r w:rsidR="00183ABB" w:rsidRPr="002B1E2B">
        <w:rPr>
          <w:rFonts w:ascii="Times New Roman" w:hAnsi="Times New Roman" w:cs="Times New Roman"/>
          <w:sz w:val="28"/>
          <w:szCs w:val="28"/>
        </w:rPr>
        <w:t>ом 5</w:t>
      </w:r>
      <w:r w:rsidR="00BE2B9E" w:rsidRPr="002B1E2B">
        <w:rPr>
          <w:rFonts w:ascii="Times New Roman" w:hAnsi="Times New Roman" w:cs="Times New Roman"/>
          <w:sz w:val="28"/>
          <w:szCs w:val="28"/>
        </w:rPr>
        <w:t>0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.</w:t>
      </w:r>
    </w:p>
    <w:p w14:paraId="2D529FD1" w14:textId="77777777" w:rsidR="00BA6D88" w:rsidRPr="002B1E2B" w:rsidRDefault="00D10A91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4</w:t>
      </w:r>
      <w:r w:rsidR="00BA6D88" w:rsidRPr="002B1E2B">
        <w:rPr>
          <w:rFonts w:ascii="Times New Roman" w:hAnsi="Times New Roman" w:cs="Times New Roman"/>
          <w:sz w:val="28"/>
          <w:szCs w:val="28"/>
        </w:rPr>
        <w:t>.</w:t>
      </w:r>
      <w:r w:rsidR="00BA6D88" w:rsidRPr="002B1E2B">
        <w:rPr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В случае наличия оснований для отказа в согласовании отчета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 и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(или) документов в соответствии с пунктом </w:t>
      </w: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3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, уполномоченный орган в срок не позднее 2 рабочих дней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BA6D88" w:rsidRPr="002B1E2B">
        <w:rPr>
          <w:rFonts w:ascii="Times New Roman" w:hAnsi="Times New Roman" w:cs="Times New Roman"/>
          <w:sz w:val="28"/>
          <w:szCs w:val="28"/>
        </w:rPr>
        <w:t>с даты получения отчета и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(или) документов возвращает отчет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BA6D88" w:rsidRPr="002B1E2B">
        <w:rPr>
          <w:rFonts w:ascii="Times New Roman" w:hAnsi="Times New Roman" w:cs="Times New Roman"/>
          <w:sz w:val="28"/>
          <w:szCs w:val="28"/>
        </w:rPr>
        <w:t>и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(или) документы получателю гранта с обоснованием причины отказа 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BA6D88" w:rsidRPr="002B1E2B">
        <w:rPr>
          <w:rFonts w:ascii="Times New Roman" w:hAnsi="Times New Roman" w:cs="Times New Roman"/>
          <w:sz w:val="28"/>
          <w:szCs w:val="28"/>
        </w:rPr>
        <w:t>в согласовании отчета и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(или) документов.</w:t>
      </w:r>
    </w:p>
    <w:p w14:paraId="55C9E699" w14:textId="77777777" w:rsidR="00BA6D88" w:rsidRPr="002B1E2B" w:rsidRDefault="00D10A91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5</w:t>
      </w:r>
      <w:r w:rsidR="00BA6D88" w:rsidRPr="002B1E2B">
        <w:rPr>
          <w:rFonts w:ascii="Times New Roman" w:hAnsi="Times New Roman" w:cs="Times New Roman"/>
          <w:sz w:val="28"/>
          <w:szCs w:val="28"/>
        </w:rPr>
        <w:t>.</w:t>
      </w:r>
      <w:r w:rsidR="00BA6D88" w:rsidRPr="002B1E2B">
        <w:rPr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Получатель гранта в случае получения отказа от уполномоченного органа в согласовании отчета в течение 1 рабочего дня вносит соответствующие корректировки в отчет и</w:t>
      </w:r>
      <w:r w:rsidR="00183ABB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(или) в документы и передает</w:t>
      </w:r>
      <w:r w:rsidRPr="002B1E2B">
        <w:rPr>
          <w:rFonts w:ascii="Times New Roman" w:hAnsi="Times New Roman" w:cs="Times New Roman"/>
          <w:sz w:val="28"/>
          <w:szCs w:val="28"/>
        </w:rPr>
        <w:br/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 в уполномоченный орган на повторную проверку.</w:t>
      </w:r>
    </w:p>
    <w:p w14:paraId="3DA054F9" w14:textId="77777777" w:rsidR="00BA6D88" w:rsidRPr="002B1E2B" w:rsidRDefault="006A518B" w:rsidP="00BA6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6</w:t>
      </w:r>
      <w:r w:rsidR="00BA6D88" w:rsidRPr="002B1E2B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сведений, содержащихся </w:t>
      </w:r>
      <w:r w:rsidRPr="002B1E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6D88" w:rsidRPr="002B1E2B">
        <w:rPr>
          <w:rFonts w:ascii="Times New Roman" w:hAnsi="Times New Roman" w:cs="Times New Roman"/>
          <w:sz w:val="28"/>
          <w:szCs w:val="28"/>
        </w:rPr>
        <w:t>в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BA6D88" w:rsidRPr="002B1E2B">
        <w:rPr>
          <w:rFonts w:ascii="Times New Roman" w:hAnsi="Times New Roman" w:cs="Times New Roman"/>
          <w:sz w:val="28"/>
          <w:szCs w:val="28"/>
        </w:rPr>
        <w:t>представленных документах, целевое использование гранта, выполнение обязательств, установленных соглашением, несет получатель гранта.</w:t>
      </w:r>
    </w:p>
    <w:p w14:paraId="4AE8A2AF" w14:textId="77777777" w:rsidR="00BA6D88" w:rsidRPr="002B1E2B" w:rsidRDefault="00BA6D88" w:rsidP="00BA6D88">
      <w:pPr>
        <w:autoSpaceDN w:val="0"/>
        <w:ind w:firstLine="709"/>
        <w:jc w:val="center"/>
        <w:rPr>
          <w:b/>
          <w:sz w:val="28"/>
          <w:szCs w:val="28"/>
        </w:rPr>
      </w:pPr>
    </w:p>
    <w:p w14:paraId="59B5DF53" w14:textId="77777777" w:rsidR="00BE2B9E" w:rsidRPr="002B1E2B" w:rsidRDefault="00BA6D88" w:rsidP="00BA6D88">
      <w:pPr>
        <w:autoSpaceDN w:val="0"/>
        <w:ind w:firstLine="709"/>
        <w:jc w:val="center"/>
        <w:rPr>
          <w:b/>
          <w:sz w:val="28"/>
          <w:szCs w:val="28"/>
        </w:rPr>
      </w:pPr>
      <w:r w:rsidRPr="002B1E2B">
        <w:rPr>
          <w:b/>
          <w:sz w:val="28"/>
          <w:szCs w:val="28"/>
        </w:rPr>
        <w:t xml:space="preserve">Глава </w:t>
      </w:r>
      <w:r w:rsidR="00D10A91" w:rsidRPr="002B1E2B">
        <w:rPr>
          <w:b/>
          <w:sz w:val="28"/>
          <w:szCs w:val="28"/>
        </w:rPr>
        <w:t>5</w:t>
      </w:r>
      <w:r w:rsidRPr="002B1E2B">
        <w:rPr>
          <w:b/>
          <w:sz w:val="28"/>
          <w:szCs w:val="28"/>
        </w:rPr>
        <w:t>. Требования об осуществлении контроля</w:t>
      </w:r>
      <w:r w:rsidR="006A518B" w:rsidRPr="002B1E2B">
        <w:rPr>
          <w:b/>
          <w:sz w:val="28"/>
          <w:szCs w:val="28"/>
        </w:rPr>
        <w:t xml:space="preserve"> (мониторинга)</w:t>
      </w:r>
      <w:r w:rsidRPr="002B1E2B">
        <w:rPr>
          <w:b/>
          <w:sz w:val="28"/>
          <w:szCs w:val="28"/>
        </w:rPr>
        <w:t xml:space="preserve"> </w:t>
      </w:r>
      <w:r w:rsidR="006A518B" w:rsidRPr="002B1E2B">
        <w:rPr>
          <w:b/>
          <w:sz w:val="28"/>
          <w:szCs w:val="28"/>
        </w:rPr>
        <w:t xml:space="preserve">             </w:t>
      </w:r>
      <w:r w:rsidRPr="002B1E2B">
        <w:rPr>
          <w:b/>
          <w:sz w:val="28"/>
          <w:szCs w:val="28"/>
        </w:rPr>
        <w:t>за соблюдением условий и порядка предоставления гранта</w:t>
      </w:r>
      <w:r w:rsidR="00BE2B9E" w:rsidRPr="002B1E2B">
        <w:rPr>
          <w:b/>
          <w:sz w:val="28"/>
          <w:szCs w:val="28"/>
        </w:rPr>
        <w:t xml:space="preserve"> </w:t>
      </w:r>
    </w:p>
    <w:p w14:paraId="3145657E" w14:textId="77777777" w:rsidR="00BA6D88" w:rsidRPr="002B1E2B" w:rsidRDefault="00BA6D88" w:rsidP="00BA6D88">
      <w:pPr>
        <w:autoSpaceDN w:val="0"/>
        <w:ind w:firstLine="709"/>
        <w:jc w:val="center"/>
        <w:rPr>
          <w:sz w:val="28"/>
          <w:szCs w:val="28"/>
        </w:rPr>
      </w:pPr>
      <w:r w:rsidRPr="002B1E2B">
        <w:rPr>
          <w:b/>
          <w:sz w:val="28"/>
          <w:szCs w:val="28"/>
        </w:rPr>
        <w:t>и ответственност</w:t>
      </w:r>
      <w:r w:rsidR="006A518B" w:rsidRPr="002B1E2B">
        <w:rPr>
          <w:b/>
          <w:sz w:val="28"/>
          <w:szCs w:val="28"/>
        </w:rPr>
        <w:t>ь</w:t>
      </w:r>
      <w:r w:rsidRPr="002B1E2B">
        <w:rPr>
          <w:b/>
          <w:sz w:val="28"/>
          <w:szCs w:val="28"/>
        </w:rPr>
        <w:t xml:space="preserve"> за их нарушение</w:t>
      </w:r>
    </w:p>
    <w:p w14:paraId="4E5373A8" w14:textId="77777777" w:rsidR="00BA6D88" w:rsidRPr="002B1E2B" w:rsidRDefault="00BA6D88" w:rsidP="00BA6D88">
      <w:pPr>
        <w:autoSpaceDN w:val="0"/>
        <w:ind w:firstLine="709"/>
        <w:jc w:val="center"/>
        <w:rPr>
          <w:sz w:val="28"/>
          <w:szCs w:val="28"/>
        </w:rPr>
      </w:pPr>
    </w:p>
    <w:p w14:paraId="7288C88C" w14:textId="77777777" w:rsidR="00C81F0E" w:rsidRPr="002B1E2B" w:rsidRDefault="006A518B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7</w:t>
      </w:r>
      <w:r w:rsidR="00D10A91" w:rsidRPr="002B1E2B">
        <w:rPr>
          <w:rFonts w:ascii="Times New Roman" w:hAnsi="Times New Roman" w:cs="Times New Roman"/>
          <w:sz w:val="28"/>
          <w:szCs w:val="28"/>
        </w:rPr>
        <w:t xml:space="preserve">. </w:t>
      </w:r>
      <w:r w:rsidR="00C81F0E" w:rsidRPr="002B1E2B">
        <w:rPr>
          <w:rFonts w:ascii="Times New Roman" w:hAnsi="Times New Roman" w:cs="Times New Roman"/>
          <w:sz w:val="28"/>
          <w:szCs w:val="28"/>
        </w:rPr>
        <w:t>Министерство и уполномоченный орган проводят проверку соблюдения получателями грант</w:t>
      </w:r>
      <w:r w:rsidR="00AC1001">
        <w:rPr>
          <w:rFonts w:ascii="Times New Roman" w:hAnsi="Times New Roman" w:cs="Times New Roman"/>
          <w:sz w:val="28"/>
          <w:szCs w:val="28"/>
        </w:rPr>
        <w:t>ов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C1001">
        <w:rPr>
          <w:rFonts w:ascii="Times New Roman" w:hAnsi="Times New Roman" w:cs="Times New Roman"/>
          <w:sz w:val="28"/>
          <w:szCs w:val="28"/>
        </w:rPr>
        <w:t xml:space="preserve"> 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и условий предоставления гранта, в том числе в части достижения результата предоставления гранта, установленного пунктом 41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C1001">
        <w:rPr>
          <w:rFonts w:ascii="Times New Roman" w:hAnsi="Times New Roman" w:cs="Times New Roman"/>
          <w:sz w:val="28"/>
          <w:szCs w:val="28"/>
        </w:rPr>
        <w:t xml:space="preserve"> 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AC1001">
        <w:rPr>
          <w:rFonts w:ascii="Times New Roman" w:hAnsi="Times New Roman" w:cs="Times New Roman"/>
          <w:sz w:val="28"/>
          <w:szCs w:val="28"/>
        </w:rPr>
        <w:t>и соглашением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29EDF" w14:textId="77777777" w:rsidR="00D10A91" w:rsidRPr="002B1E2B" w:rsidRDefault="00C81F0E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О</w:t>
      </w:r>
      <w:r w:rsidR="00D10A91" w:rsidRPr="002B1E2B">
        <w:rPr>
          <w:rFonts w:ascii="Times New Roman" w:hAnsi="Times New Roman" w:cs="Times New Roman"/>
          <w:sz w:val="28"/>
          <w:szCs w:val="28"/>
        </w:rPr>
        <w:t xml:space="preserve">рганы государственного финансового контроля проводят </w:t>
      </w:r>
      <w:r w:rsidRPr="002B1E2B">
        <w:rPr>
          <w:rFonts w:ascii="Times New Roman" w:hAnsi="Times New Roman" w:cs="Times New Roman"/>
          <w:sz w:val="28"/>
          <w:szCs w:val="28"/>
        </w:rPr>
        <w:t>финансовый контроль в соответствии со статьями 268.1 и 269.2 Бюджетного кодекса Российской Федерации.</w:t>
      </w:r>
    </w:p>
    <w:p w14:paraId="221575CE" w14:textId="77777777" w:rsidR="006A518B" w:rsidRPr="002B1E2B" w:rsidRDefault="006A518B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</w:t>
      </w:r>
      <w:r w:rsidR="00BE2B9E" w:rsidRPr="002B1E2B">
        <w:rPr>
          <w:rFonts w:ascii="Times New Roman" w:hAnsi="Times New Roman" w:cs="Times New Roman"/>
          <w:sz w:val="28"/>
          <w:szCs w:val="28"/>
        </w:rPr>
        <w:t>8</w:t>
      </w:r>
      <w:r w:rsidRPr="002B1E2B">
        <w:rPr>
          <w:rFonts w:ascii="Times New Roman" w:hAnsi="Times New Roman" w:cs="Times New Roman"/>
          <w:sz w:val="28"/>
          <w:szCs w:val="28"/>
        </w:rPr>
        <w:t>. Уполномоченный орган осуществляет проведение мониторинга достижения результата предоставления гранта исходя из достижения значения результата предоставления гранта, установленного пунктом 4</w:t>
      </w:r>
      <w:r w:rsidR="00BE2B9E" w:rsidRPr="002B1E2B">
        <w:rPr>
          <w:rFonts w:ascii="Times New Roman" w:hAnsi="Times New Roman" w:cs="Times New Roman"/>
          <w:sz w:val="28"/>
          <w:szCs w:val="28"/>
        </w:rPr>
        <w:t>1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 xml:space="preserve">и соглашением, и событий, отражающих факт завершения </w:t>
      </w:r>
      <w:r w:rsidRPr="002B1E2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мероприятия 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="00C81F0E"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Pr="002B1E2B">
        <w:rPr>
          <w:rFonts w:ascii="Times New Roman" w:hAnsi="Times New Roman" w:cs="Times New Roman"/>
          <w:sz w:val="28"/>
          <w:szCs w:val="28"/>
        </w:rPr>
        <w:t xml:space="preserve">по получению результата предоставления субсидии (контрольная точка), </w:t>
      </w:r>
      <w:r w:rsidR="003C0E37">
        <w:rPr>
          <w:rFonts w:ascii="Times New Roman" w:hAnsi="Times New Roman" w:cs="Times New Roman"/>
          <w:sz w:val="28"/>
          <w:szCs w:val="28"/>
        </w:rPr>
        <w:t> </w:t>
      </w:r>
      <w:r w:rsidRPr="002B1E2B">
        <w:rPr>
          <w:rFonts w:ascii="Times New Roman" w:hAnsi="Times New Roman" w:cs="Times New Roman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14:paraId="2C551A6E" w14:textId="77777777" w:rsidR="00D10A91" w:rsidRPr="002B1E2B" w:rsidRDefault="00BE2B9E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59</w:t>
      </w:r>
      <w:r w:rsidR="00D10A91" w:rsidRPr="002B1E2B">
        <w:rPr>
          <w:rFonts w:ascii="Times New Roman" w:hAnsi="Times New Roman" w:cs="Times New Roman"/>
          <w:sz w:val="28"/>
          <w:szCs w:val="28"/>
        </w:rPr>
        <w:t xml:space="preserve">. Уполномоченный орган и Министерство осуществляют контроль </w:t>
      </w:r>
      <w:r w:rsidR="00D10A91" w:rsidRPr="002B1E2B">
        <w:rPr>
          <w:rFonts w:ascii="Times New Roman" w:hAnsi="Times New Roman" w:cs="Times New Roman"/>
          <w:sz w:val="28"/>
          <w:szCs w:val="28"/>
        </w:rPr>
        <w:br/>
        <w:t>за целевым использованием бюджетных средств, соблюдением условий</w:t>
      </w:r>
      <w:r w:rsidR="002B1E2B" w:rsidRPr="002B1E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0A91" w:rsidRPr="002B1E2B">
        <w:rPr>
          <w:rFonts w:ascii="Times New Roman" w:hAnsi="Times New Roman" w:cs="Times New Roman"/>
          <w:sz w:val="28"/>
          <w:szCs w:val="28"/>
        </w:rPr>
        <w:t xml:space="preserve"> и порядка предоставления гранта, выполнением обязательств получателем гранта.</w:t>
      </w:r>
    </w:p>
    <w:p w14:paraId="57E3C972" w14:textId="77777777" w:rsidR="00D10A91" w:rsidRDefault="00D10A91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6</w:t>
      </w:r>
      <w:r w:rsidR="00BE2B9E" w:rsidRPr="002B1E2B">
        <w:rPr>
          <w:rFonts w:ascii="Times New Roman" w:hAnsi="Times New Roman" w:cs="Times New Roman"/>
          <w:sz w:val="28"/>
          <w:szCs w:val="28"/>
        </w:rPr>
        <w:t>0</w:t>
      </w:r>
      <w:r w:rsidRPr="002B1E2B">
        <w:rPr>
          <w:rFonts w:ascii="Times New Roman" w:hAnsi="Times New Roman" w:cs="Times New Roman"/>
          <w:sz w:val="28"/>
          <w:szCs w:val="28"/>
        </w:rPr>
        <w:t>. В случае выявления в ходе контроля за деятельностью получателя гранта, в том числе по фактам проверок, проведенных уполномоченным органом, Министерством и органом государственного финансового контроля, нарушений условий предоставления гранта, а также в случае невыполнения обязательств и недостижения результата предоставления гранта, установленных соглашением о предоставлении гранта, получатель гранта обеспечивает возврат средств гранта в областной бюджет</w:t>
      </w:r>
      <w:r w:rsidRPr="002B1E2B">
        <w:rPr>
          <w:rFonts w:ascii="Times New Roman" w:hAnsi="Times New Roman" w:cs="Times New Roman"/>
          <w:sz w:val="28"/>
          <w:szCs w:val="28"/>
        </w:rPr>
        <w:br/>
        <w:t>в установленном действующим законодательством порядке.</w:t>
      </w:r>
    </w:p>
    <w:p w14:paraId="58B4124C" w14:textId="77777777" w:rsidR="00AC1001" w:rsidRPr="002B1E2B" w:rsidRDefault="00AC1001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Основанием для освобождения получателя гранта от применения мер ответственности, указанных в пункте 60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является документально подтвержденное </w:t>
      </w:r>
      <w:r w:rsidR="007C1D70">
        <w:rPr>
          <w:rFonts w:ascii="Times New Roman" w:hAnsi="Times New Roman" w:cs="Times New Roman"/>
          <w:sz w:val="28"/>
          <w:szCs w:val="28"/>
        </w:rPr>
        <w:t>наступление обстоятельств непреодолимой силы, препятствующих исполнению соответствующих обязательств.</w:t>
      </w:r>
    </w:p>
    <w:p w14:paraId="0F2EDF6E" w14:textId="77777777" w:rsidR="00D10A91" w:rsidRPr="002B1E2B" w:rsidRDefault="00D10A91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B">
        <w:rPr>
          <w:rFonts w:ascii="Times New Roman" w:hAnsi="Times New Roman" w:cs="Times New Roman"/>
          <w:sz w:val="28"/>
          <w:szCs w:val="28"/>
        </w:rPr>
        <w:t>6</w:t>
      </w:r>
      <w:r w:rsidR="007C1D70">
        <w:rPr>
          <w:rFonts w:ascii="Times New Roman" w:hAnsi="Times New Roman" w:cs="Times New Roman"/>
          <w:sz w:val="28"/>
          <w:szCs w:val="28"/>
        </w:rPr>
        <w:t>2</w:t>
      </w:r>
      <w:r w:rsidRPr="002B1E2B">
        <w:rPr>
          <w:rFonts w:ascii="Times New Roman" w:hAnsi="Times New Roman" w:cs="Times New Roman"/>
          <w:sz w:val="28"/>
          <w:szCs w:val="28"/>
        </w:rPr>
        <w:t>. С целью возврата средств гранта уполномоченный орган в течение 15 рабочих дней с даты выявления нарушений, предусмотренных пунктом 6</w:t>
      </w:r>
      <w:r w:rsidR="002B1E2B" w:rsidRPr="002B1E2B">
        <w:rPr>
          <w:rFonts w:ascii="Times New Roman" w:hAnsi="Times New Roman" w:cs="Times New Roman"/>
          <w:sz w:val="28"/>
          <w:szCs w:val="28"/>
        </w:rPr>
        <w:t>0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 xml:space="preserve">, направляет в адрес получателя гранта уведомление (требование) о возврате средств гранта в областной бюджет в течение 30 рабочих дней со дня получения данного уведомления (требования) </w:t>
      </w:r>
      <w:r w:rsidRPr="002B1E2B">
        <w:rPr>
          <w:rFonts w:ascii="Times New Roman" w:hAnsi="Times New Roman" w:cs="Times New Roman"/>
          <w:sz w:val="28"/>
          <w:szCs w:val="28"/>
        </w:rPr>
        <w:br/>
        <w:t>на указанный в нем лицевой счет.</w:t>
      </w:r>
    </w:p>
    <w:p w14:paraId="143E2F11" w14:textId="77777777" w:rsidR="00D10A91" w:rsidRPr="002B1E2B" w:rsidRDefault="00D10A91" w:rsidP="00D10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70">
        <w:rPr>
          <w:rFonts w:ascii="Times New Roman" w:hAnsi="Times New Roman" w:cs="Times New Roman"/>
          <w:sz w:val="28"/>
          <w:szCs w:val="28"/>
        </w:rPr>
        <w:t>6</w:t>
      </w:r>
      <w:r w:rsidR="007C1D70" w:rsidRPr="007C1D70">
        <w:rPr>
          <w:rFonts w:ascii="Times New Roman" w:hAnsi="Times New Roman" w:cs="Times New Roman"/>
          <w:sz w:val="28"/>
          <w:szCs w:val="28"/>
        </w:rPr>
        <w:t>3</w:t>
      </w:r>
      <w:r w:rsidRPr="007C1D70">
        <w:rPr>
          <w:rFonts w:ascii="Times New Roman" w:hAnsi="Times New Roman" w:cs="Times New Roman"/>
          <w:sz w:val="28"/>
          <w:szCs w:val="28"/>
        </w:rPr>
        <w:t>.</w:t>
      </w:r>
      <w:r w:rsidRPr="002B1E2B">
        <w:rPr>
          <w:rFonts w:ascii="Times New Roman" w:hAnsi="Times New Roman" w:cs="Times New Roman"/>
          <w:sz w:val="28"/>
          <w:szCs w:val="28"/>
        </w:rPr>
        <w:t xml:space="preserve"> В случае нарушения срока возврата средств гранта, указанного </w:t>
      </w:r>
      <w:r w:rsidRPr="002B1E2B">
        <w:rPr>
          <w:rFonts w:ascii="Times New Roman" w:hAnsi="Times New Roman" w:cs="Times New Roman"/>
          <w:sz w:val="28"/>
          <w:szCs w:val="28"/>
        </w:rPr>
        <w:br/>
        <w:t>в пункте 6</w:t>
      </w:r>
      <w:r w:rsidR="007C1D70">
        <w:rPr>
          <w:rFonts w:ascii="Times New Roman" w:hAnsi="Times New Roman" w:cs="Times New Roman"/>
          <w:sz w:val="28"/>
          <w:szCs w:val="28"/>
        </w:rPr>
        <w:t>2</w:t>
      </w:r>
      <w:r w:rsidRPr="002B1E2B">
        <w:rPr>
          <w:rFonts w:ascii="Times New Roman" w:hAnsi="Times New Roman" w:cs="Times New Roman"/>
          <w:sz w:val="28"/>
          <w:szCs w:val="28"/>
        </w:rPr>
        <w:t xml:space="preserve"> </w:t>
      </w:r>
      <w:r w:rsidR="00420E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B1E2B">
        <w:rPr>
          <w:rFonts w:ascii="Times New Roman" w:hAnsi="Times New Roman" w:cs="Times New Roman"/>
          <w:sz w:val="28"/>
          <w:szCs w:val="28"/>
        </w:rPr>
        <w:t>, уполномоченный орган инициирует процедуру возврата бюджетных средств в судебном порядке.</w:t>
      </w:r>
    </w:p>
    <w:p w14:paraId="151639BC" w14:textId="77777777" w:rsidR="009C06CA" w:rsidRPr="002B1E2B" w:rsidRDefault="009C06CA" w:rsidP="00104F4D">
      <w:pPr>
        <w:autoSpaceDN w:val="0"/>
        <w:jc w:val="both"/>
        <w:rPr>
          <w:rFonts w:eastAsia="Arial"/>
          <w:sz w:val="28"/>
          <w:szCs w:val="28"/>
          <w:lang w:eastAsia="ar-SA"/>
        </w:rPr>
      </w:pPr>
    </w:p>
    <w:sectPr w:rsidR="009C06CA" w:rsidRPr="002B1E2B" w:rsidSect="00BB090E">
      <w:headerReference w:type="default" r:id="rId8"/>
      <w:footerReference w:type="default" r:id="rId9"/>
      <w:pgSz w:w="11906" w:h="16838"/>
      <w:pgMar w:top="1134" w:right="851" w:bottom="1134" w:left="1701" w:header="397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23AD" w14:textId="77777777" w:rsidR="00EE7169" w:rsidRDefault="00EE7169">
      <w:r>
        <w:separator/>
      </w:r>
    </w:p>
  </w:endnote>
  <w:endnote w:type="continuationSeparator" w:id="0">
    <w:p w14:paraId="1BC24389" w14:textId="77777777" w:rsidR="00EE7169" w:rsidRDefault="00EE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7F4B" w14:textId="77777777" w:rsidR="00155A21" w:rsidRDefault="00155A2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61A52F85" w14:textId="77777777" w:rsidR="00155A21" w:rsidRPr="00CB5949" w:rsidRDefault="00155A21">
    <w:pPr>
      <w:pStyle w:val="af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F6F0" w14:textId="77777777" w:rsidR="00EE7169" w:rsidRDefault="00EE7169">
      <w:r>
        <w:separator/>
      </w:r>
    </w:p>
  </w:footnote>
  <w:footnote w:type="continuationSeparator" w:id="0">
    <w:p w14:paraId="65B6C9C9" w14:textId="77777777" w:rsidR="00EE7169" w:rsidRDefault="00EE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C24E" w14:textId="77777777" w:rsidR="00155A21" w:rsidRPr="003554D0" w:rsidRDefault="00155A21">
    <w:pPr>
      <w:pStyle w:val="af2"/>
      <w:jc w:val="center"/>
    </w:pPr>
  </w:p>
  <w:p w14:paraId="2910F50B" w14:textId="77777777" w:rsidR="00155A21" w:rsidRPr="003554D0" w:rsidRDefault="00155A21" w:rsidP="0058712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8CE"/>
    <w:multiLevelType w:val="hybridMultilevel"/>
    <w:tmpl w:val="B9FA3A9E"/>
    <w:lvl w:ilvl="0" w:tplc="8064D97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D05AB"/>
    <w:multiLevelType w:val="hybridMultilevel"/>
    <w:tmpl w:val="66B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4234"/>
    <w:multiLevelType w:val="hybridMultilevel"/>
    <w:tmpl w:val="26A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3E99"/>
    <w:multiLevelType w:val="hybridMultilevel"/>
    <w:tmpl w:val="A3743752"/>
    <w:lvl w:ilvl="0" w:tplc="580C4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0078839">
    <w:abstractNumId w:val="0"/>
  </w:num>
  <w:num w:numId="2" w16cid:durableId="410931352">
    <w:abstractNumId w:val="3"/>
  </w:num>
  <w:num w:numId="3" w16cid:durableId="716902874">
    <w:abstractNumId w:val="1"/>
  </w:num>
  <w:num w:numId="4" w16cid:durableId="328485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CC"/>
    <w:rsid w:val="00000756"/>
    <w:rsid w:val="00003C3F"/>
    <w:rsid w:val="0000524B"/>
    <w:rsid w:val="00007744"/>
    <w:rsid w:val="00010187"/>
    <w:rsid w:val="000170E0"/>
    <w:rsid w:val="00027F2C"/>
    <w:rsid w:val="00031EFE"/>
    <w:rsid w:val="0003749F"/>
    <w:rsid w:val="0004267E"/>
    <w:rsid w:val="000450F3"/>
    <w:rsid w:val="00055C89"/>
    <w:rsid w:val="000571F8"/>
    <w:rsid w:val="00061FF1"/>
    <w:rsid w:val="00062BB3"/>
    <w:rsid w:val="000637AB"/>
    <w:rsid w:val="00072349"/>
    <w:rsid w:val="00075268"/>
    <w:rsid w:val="000802D9"/>
    <w:rsid w:val="00083B42"/>
    <w:rsid w:val="0008405D"/>
    <w:rsid w:val="00097022"/>
    <w:rsid w:val="000A0315"/>
    <w:rsid w:val="000A192E"/>
    <w:rsid w:val="000B7925"/>
    <w:rsid w:val="000C0A8A"/>
    <w:rsid w:val="000C2FF2"/>
    <w:rsid w:val="000C3DE0"/>
    <w:rsid w:val="000D485F"/>
    <w:rsid w:val="000F16A6"/>
    <w:rsid w:val="000F3043"/>
    <w:rsid w:val="00101105"/>
    <w:rsid w:val="00101A07"/>
    <w:rsid w:val="00104F4D"/>
    <w:rsid w:val="00114337"/>
    <w:rsid w:val="0011644D"/>
    <w:rsid w:val="00121969"/>
    <w:rsid w:val="001256D2"/>
    <w:rsid w:val="00152CA9"/>
    <w:rsid w:val="00155A21"/>
    <w:rsid w:val="00164680"/>
    <w:rsid w:val="00164690"/>
    <w:rsid w:val="00165A7F"/>
    <w:rsid w:val="00167050"/>
    <w:rsid w:val="00183ABB"/>
    <w:rsid w:val="00186EC1"/>
    <w:rsid w:val="00187A81"/>
    <w:rsid w:val="001906CC"/>
    <w:rsid w:val="00191948"/>
    <w:rsid w:val="00195963"/>
    <w:rsid w:val="001A12D5"/>
    <w:rsid w:val="001A1A4D"/>
    <w:rsid w:val="001A6270"/>
    <w:rsid w:val="001B5472"/>
    <w:rsid w:val="001B7B20"/>
    <w:rsid w:val="001C3196"/>
    <w:rsid w:val="001C5807"/>
    <w:rsid w:val="001E0FBD"/>
    <w:rsid w:val="001E4454"/>
    <w:rsid w:val="001F3700"/>
    <w:rsid w:val="001F5CDE"/>
    <w:rsid w:val="0020324C"/>
    <w:rsid w:val="0021485E"/>
    <w:rsid w:val="00222119"/>
    <w:rsid w:val="002222F0"/>
    <w:rsid w:val="00227CE6"/>
    <w:rsid w:val="00234E33"/>
    <w:rsid w:val="00237492"/>
    <w:rsid w:val="002472DE"/>
    <w:rsid w:val="0025136A"/>
    <w:rsid w:val="0027043C"/>
    <w:rsid w:val="00282B6E"/>
    <w:rsid w:val="0029323C"/>
    <w:rsid w:val="00294549"/>
    <w:rsid w:val="00296465"/>
    <w:rsid w:val="002A09F4"/>
    <w:rsid w:val="002A0ADC"/>
    <w:rsid w:val="002A2D5E"/>
    <w:rsid w:val="002A4BC1"/>
    <w:rsid w:val="002B1E2B"/>
    <w:rsid w:val="002B2B4B"/>
    <w:rsid w:val="002C4F76"/>
    <w:rsid w:val="002D0458"/>
    <w:rsid w:val="002D3A55"/>
    <w:rsid w:val="002D4056"/>
    <w:rsid w:val="002D72D7"/>
    <w:rsid w:val="002E6EED"/>
    <w:rsid w:val="002F4CC6"/>
    <w:rsid w:val="00303226"/>
    <w:rsid w:val="003075EE"/>
    <w:rsid w:val="00314946"/>
    <w:rsid w:val="003222CB"/>
    <w:rsid w:val="00334B83"/>
    <w:rsid w:val="00340748"/>
    <w:rsid w:val="0034162D"/>
    <w:rsid w:val="00341DB1"/>
    <w:rsid w:val="00343946"/>
    <w:rsid w:val="00353E8D"/>
    <w:rsid w:val="003620C5"/>
    <w:rsid w:val="00364EA5"/>
    <w:rsid w:val="00372DF0"/>
    <w:rsid w:val="003741FF"/>
    <w:rsid w:val="00375F0C"/>
    <w:rsid w:val="003808FB"/>
    <w:rsid w:val="00380E41"/>
    <w:rsid w:val="00383B8E"/>
    <w:rsid w:val="00394B25"/>
    <w:rsid w:val="0039645F"/>
    <w:rsid w:val="0039773A"/>
    <w:rsid w:val="003A7303"/>
    <w:rsid w:val="003B2DA6"/>
    <w:rsid w:val="003B3456"/>
    <w:rsid w:val="003B4419"/>
    <w:rsid w:val="003B5308"/>
    <w:rsid w:val="003B54D2"/>
    <w:rsid w:val="003C0E37"/>
    <w:rsid w:val="003E5FA6"/>
    <w:rsid w:val="003F346D"/>
    <w:rsid w:val="00420E82"/>
    <w:rsid w:val="004244A3"/>
    <w:rsid w:val="00437E57"/>
    <w:rsid w:val="00442FC3"/>
    <w:rsid w:val="004641FB"/>
    <w:rsid w:val="004645A4"/>
    <w:rsid w:val="004700D5"/>
    <w:rsid w:val="00483552"/>
    <w:rsid w:val="00490761"/>
    <w:rsid w:val="004A7021"/>
    <w:rsid w:val="004B0BF5"/>
    <w:rsid w:val="004B1E83"/>
    <w:rsid w:val="004B653C"/>
    <w:rsid w:val="004B7F73"/>
    <w:rsid w:val="004C15BD"/>
    <w:rsid w:val="004C749A"/>
    <w:rsid w:val="004E1261"/>
    <w:rsid w:val="005022B8"/>
    <w:rsid w:val="00505070"/>
    <w:rsid w:val="00513476"/>
    <w:rsid w:val="00514135"/>
    <w:rsid w:val="005154FA"/>
    <w:rsid w:val="0051550E"/>
    <w:rsid w:val="00536447"/>
    <w:rsid w:val="00543B99"/>
    <w:rsid w:val="005509DC"/>
    <w:rsid w:val="00555CBE"/>
    <w:rsid w:val="00556E3D"/>
    <w:rsid w:val="00586483"/>
    <w:rsid w:val="00587127"/>
    <w:rsid w:val="00591BD5"/>
    <w:rsid w:val="00594D36"/>
    <w:rsid w:val="005A47FC"/>
    <w:rsid w:val="005A57CE"/>
    <w:rsid w:val="005B5D1C"/>
    <w:rsid w:val="005C134F"/>
    <w:rsid w:val="005C4F25"/>
    <w:rsid w:val="005D2A8A"/>
    <w:rsid w:val="005E1E57"/>
    <w:rsid w:val="005E2F43"/>
    <w:rsid w:val="005E66E6"/>
    <w:rsid w:val="005F2730"/>
    <w:rsid w:val="005F529E"/>
    <w:rsid w:val="00604053"/>
    <w:rsid w:val="006075A5"/>
    <w:rsid w:val="0063136E"/>
    <w:rsid w:val="00634247"/>
    <w:rsid w:val="006432B0"/>
    <w:rsid w:val="00644241"/>
    <w:rsid w:val="00646FBD"/>
    <w:rsid w:val="00661510"/>
    <w:rsid w:val="00663758"/>
    <w:rsid w:val="00666FFE"/>
    <w:rsid w:val="00690E20"/>
    <w:rsid w:val="006915D5"/>
    <w:rsid w:val="006A341B"/>
    <w:rsid w:val="006A518B"/>
    <w:rsid w:val="006B51DD"/>
    <w:rsid w:val="006C546C"/>
    <w:rsid w:val="006C5C52"/>
    <w:rsid w:val="006F34A4"/>
    <w:rsid w:val="0070728B"/>
    <w:rsid w:val="0072359D"/>
    <w:rsid w:val="007272A7"/>
    <w:rsid w:val="007275D6"/>
    <w:rsid w:val="00736654"/>
    <w:rsid w:val="00744C89"/>
    <w:rsid w:val="0074551E"/>
    <w:rsid w:val="00760265"/>
    <w:rsid w:val="007724F3"/>
    <w:rsid w:val="00775243"/>
    <w:rsid w:val="00777914"/>
    <w:rsid w:val="00782ED2"/>
    <w:rsid w:val="0079134B"/>
    <w:rsid w:val="00796A5C"/>
    <w:rsid w:val="007A2276"/>
    <w:rsid w:val="007A35C1"/>
    <w:rsid w:val="007C1D70"/>
    <w:rsid w:val="007E101D"/>
    <w:rsid w:val="00811A47"/>
    <w:rsid w:val="0083716A"/>
    <w:rsid w:val="008566A4"/>
    <w:rsid w:val="00863E2C"/>
    <w:rsid w:val="00870BCC"/>
    <w:rsid w:val="00887443"/>
    <w:rsid w:val="00896BD6"/>
    <w:rsid w:val="008A4D09"/>
    <w:rsid w:val="008A5E92"/>
    <w:rsid w:val="008A7CD2"/>
    <w:rsid w:val="008B6B82"/>
    <w:rsid w:val="008C2C99"/>
    <w:rsid w:val="008C2E57"/>
    <w:rsid w:val="008C3DDC"/>
    <w:rsid w:val="008C65D9"/>
    <w:rsid w:val="008C7068"/>
    <w:rsid w:val="008D0399"/>
    <w:rsid w:val="008D3327"/>
    <w:rsid w:val="008E4B42"/>
    <w:rsid w:val="008F03C7"/>
    <w:rsid w:val="008F62C5"/>
    <w:rsid w:val="008F6A49"/>
    <w:rsid w:val="009210DF"/>
    <w:rsid w:val="00926F6B"/>
    <w:rsid w:val="00940A7A"/>
    <w:rsid w:val="00944673"/>
    <w:rsid w:val="009534EE"/>
    <w:rsid w:val="00967F92"/>
    <w:rsid w:val="0097002A"/>
    <w:rsid w:val="009A4048"/>
    <w:rsid w:val="009B753C"/>
    <w:rsid w:val="009C053B"/>
    <w:rsid w:val="009C06CA"/>
    <w:rsid w:val="009C0D46"/>
    <w:rsid w:val="009D419A"/>
    <w:rsid w:val="009D75FA"/>
    <w:rsid w:val="009E00D9"/>
    <w:rsid w:val="009E6618"/>
    <w:rsid w:val="009E73B5"/>
    <w:rsid w:val="009F07C1"/>
    <w:rsid w:val="009F462E"/>
    <w:rsid w:val="00A17156"/>
    <w:rsid w:val="00A25060"/>
    <w:rsid w:val="00A27AED"/>
    <w:rsid w:val="00A42227"/>
    <w:rsid w:val="00A4475B"/>
    <w:rsid w:val="00A457A9"/>
    <w:rsid w:val="00A51000"/>
    <w:rsid w:val="00A52770"/>
    <w:rsid w:val="00A6371E"/>
    <w:rsid w:val="00A70225"/>
    <w:rsid w:val="00A707DA"/>
    <w:rsid w:val="00A71201"/>
    <w:rsid w:val="00A713C6"/>
    <w:rsid w:val="00A736AC"/>
    <w:rsid w:val="00A750A9"/>
    <w:rsid w:val="00A77212"/>
    <w:rsid w:val="00A807D1"/>
    <w:rsid w:val="00A85EBA"/>
    <w:rsid w:val="00A91C89"/>
    <w:rsid w:val="00AA73C7"/>
    <w:rsid w:val="00AA7EAB"/>
    <w:rsid w:val="00AC1001"/>
    <w:rsid w:val="00AC6933"/>
    <w:rsid w:val="00AD3D02"/>
    <w:rsid w:val="00AE4B39"/>
    <w:rsid w:val="00B01C42"/>
    <w:rsid w:val="00B02D8E"/>
    <w:rsid w:val="00B04611"/>
    <w:rsid w:val="00B0745C"/>
    <w:rsid w:val="00B10EC7"/>
    <w:rsid w:val="00B157A7"/>
    <w:rsid w:val="00B27703"/>
    <w:rsid w:val="00B41F9C"/>
    <w:rsid w:val="00B56CCD"/>
    <w:rsid w:val="00B607C5"/>
    <w:rsid w:val="00B6126B"/>
    <w:rsid w:val="00B66C18"/>
    <w:rsid w:val="00B77093"/>
    <w:rsid w:val="00BA6D88"/>
    <w:rsid w:val="00BB090E"/>
    <w:rsid w:val="00BB5E32"/>
    <w:rsid w:val="00BC016D"/>
    <w:rsid w:val="00BC24DC"/>
    <w:rsid w:val="00BC5AA1"/>
    <w:rsid w:val="00BD09AC"/>
    <w:rsid w:val="00BE29A5"/>
    <w:rsid w:val="00BE2B9E"/>
    <w:rsid w:val="00BE3A80"/>
    <w:rsid w:val="00BF527A"/>
    <w:rsid w:val="00C01F06"/>
    <w:rsid w:val="00C02A73"/>
    <w:rsid w:val="00C0432A"/>
    <w:rsid w:val="00C068E9"/>
    <w:rsid w:val="00C071B0"/>
    <w:rsid w:val="00C10D2F"/>
    <w:rsid w:val="00C133AB"/>
    <w:rsid w:val="00C159E3"/>
    <w:rsid w:val="00C204B4"/>
    <w:rsid w:val="00C25CCB"/>
    <w:rsid w:val="00C26D12"/>
    <w:rsid w:val="00C3089F"/>
    <w:rsid w:val="00C41292"/>
    <w:rsid w:val="00C52A94"/>
    <w:rsid w:val="00C544ED"/>
    <w:rsid w:val="00C55E5F"/>
    <w:rsid w:val="00C6182E"/>
    <w:rsid w:val="00C645C2"/>
    <w:rsid w:val="00C66FA0"/>
    <w:rsid w:val="00C72046"/>
    <w:rsid w:val="00C8094A"/>
    <w:rsid w:val="00C80FB3"/>
    <w:rsid w:val="00C81F0E"/>
    <w:rsid w:val="00C92EB4"/>
    <w:rsid w:val="00CA2035"/>
    <w:rsid w:val="00CB0B2D"/>
    <w:rsid w:val="00CC34CB"/>
    <w:rsid w:val="00CC646C"/>
    <w:rsid w:val="00CC6C79"/>
    <w:rsid w:val="00CD5207"/>
    <w:rsid w:val="00CE0B98"/>
    <w:rsid w:val="00CE736C"/>
    <w:rsid w:val="00CF214C"/>
    <w:rsid w:val="00CF4FDB"/>
    <w:rsid w:val="00CF5208"/>
    <w:rsid w:val="00CF5664"/>
    <w:rsid w:val="00D10A91"/>
    <w:rsid w:val="00D2192B"/>
    <w:rsid w:val="00D53452"/>
    <w:rsid w:val="00D622FC"/>
    <w:rsid w:val="00D646E2"/>
    <w:rsid w:val="00D6794B"/>
    <w:rsid w:val="00D80735"/>
    <w:rsid w:val="00D82D2B"/>
    <w:rsid w:val="00D93C51"/>
    <w:rsid w:val="00D96E35"/>
    <w:rsid w:val="00DA76A7"/>
    <w:rsid w:val="00DC4561"/>
    <w:rsid w:val="00DC7900"/>
    <w:rsid w:val="00DE2FEB"/>
    <w:rsid w:val="00DE366A"/>
    <w:rsid w:val="00E05004"/>
    <w:rsid w:val="00E05510"/>
    <w:rsid w:val="00E0608B"/>
    <w:rsid w:val="00E25BF2"/>
    <w:rsid w:val="00E32D75"/>
    <w:rsid w:val="00E335CD"/>
    <w:rsid w:val="00E4279F"/>
    <w:rsid w:val="00E5628A"/>
    <w:rsid w:val="00E66407"/>
    <w:rsid w:val="00E73F12"/>
    <w:rsid w:val="00E775D5"/>
    <w:rsid w:val="00E86824"/>
    <w:rsid w:val="00E9148A"/>
    <w:rsid w:val="00E92F4C"/>
    <w:rsid w:val="00EA0538"/>
    <w:rsid w:val="00EA2BFD"/>
    <w:rsid w:val="00EC458B"/>
    <w:rsid w:val="00EC7683"/>
    <w:rsid w:val="00ED0365"/>
    <w:rsid w:val="00EE632D"/>
    <w:rsid w:val="00EE7169"/>
    <w:rsid w:val="00F140F1"/>
    <w:rsid w:val="00F3018D"/>
    <w:rsid w:val="00F33147"/>
    <w:rsid w:val="00F515AC"/>
    <w:rsid w:val="00F55E5D"/>
    <w:rsid w:val="00F62547"/>
    <w:rsid w:val="00F77F95"/>
    <w:rsid w:val="00F80975"/>
    <w:rsid w:val="00F8669C"/>
    <w:rsid w:val="00F92F96"/>
    <w:rsid w:val="00FA0F8D"/>
    <w:rsid w:val="00FA48CE"/>
    <w:rsid w:val="00FB0E68"/>
    <w:rsid w:val="00FB5ACC"/>
    <w:rsid w:val="00FB79FA"/>
    <w:rsid w:val="00FC2E37"/>
    <w:rsid w:val="00FC33BE"/>
    <w:rsid w:val="00FE0272"/>
    <w:rsid w:val="00FE07CD"/>
    <w:rsid w:val="00FE2C86"/>
    <w:rsid w:val="00FE52A7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0F5A2"/>
  <w15:chartTrackingRefBased/>
  <w15:docId w15:val="{6BDB0FAD-0EFD-46FE-8177-D2DB461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0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0"/>
    </w:rPr>
  </w:style>
  <w:style w:type="character" w:customStyle="1" w:styleId="a5">
    <w:name w:val="Текст выноски Знак"/>
    <w:rPr>
      <w:rFonts w:ascii="Tahoma" w:eastAsia="Tahoma" w:hAnsi="Tahoma" w:cs="Tahoma"/>
      <w:sz w:val="16"/>
    </w:rPr>
  </w:style>
  <w:style w:type="character" w:customStyle="1" w:styleId="docaccesstitle">
    <w:name w:val="docaccess_title"/>
  </w:style>
  <w:style w:type="character" w:customStyle="1" w:styleId="a6">
    <w:name w:val="?????? ?????????"/>
  </w:style>
  <w:style w:type="character" w:customStyle="1" w:styleId="WW-">
    <w:name w:val="WW-?????? ?????????"/>
  </w:style>
  <w:style w:type="character" w:customStyle="1" w:styleId="a7">
    <w:name w:val="Ñèìâîë íóìåðàöèè"/>
  </w:style>
  <w:style w:type="character" w:customStyle="1" w:styleId="a8">
    <w:name w:val="Символ нумерации"/>
  </w:style>
  <w:style w:type="paragraph" w:styleId="a9">
    <w:name w:val="Title"/>
    <w:basedOn w:val="a"/>
    <w:next w:val="aa"/>
    <w:link w:val="ab"/>
    <w:qFormat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aa">
    <w:name w:val="???????? ?????"/>
    <w:basedOn w:val="a"/>
    <w:pPr>
      <w:spacing w:after="120"/>
    </w:pPr>
  </w:style>
  <w:style w:type="paragraph" w:customStyle="1" w:styleId="ae">
    <w:name w:val="??????"/>
    <w:basedOn w:val="aa"/>
    <w:rPr>
      <w:rFonts w:cs="Mangal"/>
    </w:rPr>
  </w:style>
  <w:style w:type="paragraph" w:customStyle="1" w:styleId="af">
    <w:name w:val="????????"/>
    <w:basedOn w:val="a"/>
    <w:pPr>
      <w:spacing w:before="120" w:after="120"/>
    </w:pPr>
    <w:rPr>
      <w:rFonts w:cs="Mangal"/>
      <w:i/>
      <w:iCs/>
    </w:rPr>
  </w:style>
  <w:style w:type="paragraph" w:customStyle="1" w:styleId="af0">
    <w:name w:val="?????????"/>
    <w:basedOn w:val="a"/>
    <w:rPr>
      <w:rFonts w:cs="Mangal"/>
    </w:rPr>
  </w:style>
  <w:style w:type="paragraph" w:customStyle="1" w:styleId="12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Cs w:val="24"/>
      <w:lang w:eastAsia="hi-IN" w:bidi="hi-IN"/>
    </w:rPr>
  </w:style>
  <w:style w:type="paragraph" w:customStyle="1" w:styleId="14">
    <w:name w:val="Текст выноски1"/>
    <w:basedOn w:val="a"/>
    <w:rPr>
      <w:rFonts w:ascii="Tahoma" w:eastAsia="Tahoma" w:hAnsi="Tahoma" w:cs="Tahoma"/>
      <w:sz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Calibri" w:hAnsi="Courier New" w:cs="Courier New"/>
      <w:szCs w:val="24"/>
      <w:lang w:eastAsia="hi-IN" w:bidi="hi-IN"/>
    </w:rPr>
  </w:style>
  <w:style w:type="paragraph" w:customStyle="1" w:styleId="af1">
    <w:name w:val="??????? ??????????"/>
    <w:basedOn w:val="a"/>
    <w:pPr>
      <w:tabs>
        <w:tab w:val="center" w:pos="4960"/>
        <w:tab w:val="right" w:pos="9921"/>
      </w:tabs>
    </w:pPr>
  </w:style>
  <w:style w:type="paragraph" w:styleId="af2">
    <w:name w:val="header"/>
    <w:basedOn w:val="a"/>
    <w:uiPriority w:val="99"/>
    <w:pPr>
      <w:tabs>
        <w:tab w:val="center" w:pos="4320"/>
        <w:tab w:val="right" w:pos="8640"/>
      </w:tabs>
    </w:pPr>
  </w:style>
  <w:style w:type="paragraph" w:styleId="af3">
    <w:name w:val="foot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4">
    <w:name w:val="Обычный (веб)"/>
    <w:basedOn w:val="a"/>
    <w:uiPriority w:val="99"/>
    <w:semiHidden/>
    <w:unhideWhenUsed/>
    <w:rsid w:val="00F515AC"/>
    <w:pPr>
      <w:widowControl/>
      <w:suppressAutoHyphens w:val="0"/>
      <w:autoSpaceDE/>
      <w:spacing w:before="100" w:beforeAutospacing="1" w:after="119"/>
    </w:pPr>
    <w:rPr>
      <w:lang w:eastAsia="ru-RU" w:bidi="ar-SA"/>
    </w:rPr>
  </w:style>
  <w:style w:type="paragraph" w:styleId="af5">
    <w:name w:val="Balloon Text"/>
    <w:basedOn w:val="a"/>
    <w:link w:val="15"/>
    <w:uiPriority w:val="99"/>
    <w:semiHidden/>
    <w:unhideWhenUsed/>
    <w:rsid w:val="00604053"/>
    <w:rPr>
      <w:rFonts w:ascii="Tahoma" w:hAnsi="Tahoma" w:cs="Mangal"/>
      <w:sz w:val="16"/>
      <w:szCs w:val="14"/>
      <w:lang w:val="x-none"/>
    </w:rPr>
  </w:style>
  <w:style w:type="character" w:customStyle="1" w:styleId="15">
    <w:name w:val="Текст выноски Знак1"/>
    <w:link w:val="af5"/>
    <w:uiPriority w:val="99"/>
    <w:semiHidden/>
    <w:rsid w:val="00604053"/>
    <w:rPr>
      <w:rFonts w:ascii="Tahoma" w:hAnsi="Tahoma" w:cs="Mangal"/>
      <w:sz w:val="16"/>
      <w:szCs w:val="14"/>
      <w:lang w:eastAsia="hi-IN" w:bidi="hi-IN"/>
    </w:rPr>
  </w:style>
  <w:style w:type="table" w:styleId="af6">
    <w:name w:val="Table Grid"/>
    <w:basedOn w:val="a1"/>
    <w:uiPriority w:val="59"/>
    <w:rsid w:val="00A5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D03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8D0399"/>
    <w:rPr>
      <w:rFonts w:ascii="Arial" w:eastAsia="Arial" w:hAnsi="Arial" w:cs="Arial"/>
      <w:lang w:eastAsia="ar-SA" w:bidi="ar-SA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16"/>
    <w:uiPriority w:val="99"/>
    <w:semiHidden/>
    <w:rsid w:val="008D0399"/>
    <w:pPr>
      <w:widowControl/>
      <w:suppressAutoHyphens w:val="0"/>
      <w:autoSpaceDE/>
      <w:jc w:val="both"/>
    </w:pPr>
    <w:rPr>
      <w:rFonts w:ascii="Times New Roman CYR" w:hAnsi="Times New Roman CYR"/>
      <w:sz w:val="20"/>
      <w:szCs w:val="20"/>
      <w:lang w:val="x-none" w:eastAsia="x-none" w:bidi="ar-SA"/>
    </w:rPr>
  </w:style>
  <w:style w:type="character" w:customStyle="1" w:styleId="af8">
    <w:name w:val="Текст сноски Знак"/>
    <w:uiPriority w:val="99"/>
    <w:semiHidden/>
    <w:rsid w:val="008D0399"/>
    <w:rPr>
      <w:rFonts w:cs="Mangal"/>
      <w:szCs w:val="18"/>
      <w:lang w:eastAsia="hi-IN" w:bidi="hi-IN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7"/>
    <w:uiPriority w:val="99"/>
    <w:semiHidden/>
    <w:rsid w:val="008D0399"/>
    <w:rPr>
      <w:rFonts w:ascii="Times New Roman CYR" w:hAnsi="Times New Roman CYR"/>
    </w:rPr>
  </w:style>
  <w:style w:type="character" w:styleId="af9">
    <w:name w:val="footnote reference"/>
    <w:uiPriority w:val="99"/>
    <w:rsid w:val="008D0399"/>
    <w:rPr>
      <w:vertAlign w:val="superscript"/>
    </w:rPr>
  </w:style>
  <w:style w:type="paragraph" w:customStyle="1" w:styleId="afa">
    <w:name w:val="Основной стиль"/>
    <w:basedOn w:val="a"/>
    <w:qFormat/>
    <w:rsid w:val="008D0399"/>
    <w:pPr>
      <w:widowControl/>
      <w:suppressAutoHyphens w:val="0"/>
      <w:autoSpaceDE/>
      <w:ind w:firstLine="851"/>
      <w:jc w:val="both"/>
    </w:pPr>
    <w:rPr>
      <w:rFonts w:eastAsia="Calibri"/>
      <w:sz w:val="28"/>
      <w:szCs w:val="22"/>
      <w:lang w:eastAsia="en-US" w:bidi="ar-SA"/>
    </w:rPr>
  </w:style>
  <w:style w:type="character" w:styleId="afb">
    <w:name w:val="Hyperlink"/>
    <w:uiPriority w:val="99"/>
    <w:unhideWhenUsed/>
    <w:rsid w:val="00B10EC7"/>
    <w:rPr>
      <w:color w:val="0000FF"/>
      <w:u w:val="single"/>
    </w:rPr>
  </w:style>
  <w:style w:type="paragraph" w:styleId="afc">
    <w:name w:val="List Paragraph"/>
    <w:basedOn w:val="a"/>
    <w:link w:val="afd"/>
    <w:uiPriority w:val="34"/>
    <w:qFormat/>
    <w:rsid w:val="00944673"/>
    <w:pPr>
      <w:widowControl/>
      <w:suppressAutoHyphens w:val="0"/>
      <w:autoSpaceDE/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val="x-none" w:eastAsia="x-none" w:bidi="ar-SA"/>
    </w:rPr>
  </w:style>
  <w:style w:type="character" w:customStyle="1" w:styleId="afd">
    <w:name w:val="Абзац списка Знак"/>
    <w:link w:val="afc"/>
    <w:uiPriority w:val="34"/>
    <w:locked/>
    <w:rsid w:val="00944673"/>
    <w:rPr>
      <w:rFonts w:ascii="Times New Roman CYR" w:hAnsi="Times New Roman CYR"/>
      <w:sz w:val="28"/>
    </w:rPr>
  </w:style>
  <w:style w:type="character" w:customStyle="1" w:styleId="ab">
    <w:name w:val="Заголовок Знак"/>
    <w:link w:val="a9"/>
    <w:locked/>
    <w:rsid w:val="003222CB"/>
    <w:rPr>
      <w:rFonts w:ascii="Arial" w:eastAsia="Microsoft YaHei" w:hAnsi="Arial" w:cs="Mangal"/>
      <w:sz w:val="28"/>
      <w:szCs w:val="24"/>
      <w:lang w:eastAsia="hi-IN" w:bidi="hi-IN"/>
    </w:rPr>
  </w:style>
  <w:style w:type="paragraph" w:customStyle="1" w:styleId="Standard">
    <w:name w:val="Standard"/>
    <w:rsid w:val="00483552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53;%20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734C-3876-4C30-9BD1-A10DB221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ПН 2023</Template>
  <TotalTime>5</TotalTime>
  <Pages>1</Pages>
  <Words>8424</Words>
  <Characters>48021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2023-04-12T08:39:00Z</cp:lastPrinted>
  <dcterms:created xsi:type="dcterms:W3CDTF">2023-04-14T07:26:00Z</dcterms:created>
  <dcterms:modified xsi:type="dcterms:W3CDTF">2023-04-17T14:09:00Z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218864380</vt:i4>
  </property>
</Properties>
</file>