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1041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ED38E2" wp14:editId="0EABEF4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4044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024274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3EBC23C6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2B52F48" w14:textId="5D2FAA16" w:rsidR="008631A3" w:rsidRPr="00734DB2" w:rsidRDefault="008D43B4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31A3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ЗЕЛЕНОГРАДСКИЙ </w:t>
      </w:r>
      <w:r w:rsidR="0067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="008631A3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631A3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E3BA85" w14:textId="09C0E229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8D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E7EEF4" w14:textId="77777777" w:rsidR="008631A3" w:rsidRDefault="008631A3" w:rsidP="0086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14:paraId="4716F206" w14:textId="77777777" w:rsidR="006720E3" w:rsidRPr="00734DB2" w:rsidRDefault="006720E3" w:rsidP="0086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14:paraId="5BC6C01C" w14:textId="0F2589C4" w:rsidR="008631A3" w:rsidRDefault="008D43B4" w:rsidP="008D43B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A7EBAF" w14:textId="51BA5E6D" w:rsidR="008631A3" w:rsidRPr="00CC7005" w:rsidRDefault="008631A3" w:rsidP="00C03928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095E7C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A8095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9D2E" w14:textId="1E5562D0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313A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8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3A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</w:p>
    <w:p w14:paraId="2CD1F1BC" w14:textId="09F0FF74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D33953D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0F3C5" w14:textId="77777777" w:rsidR="002F1C26" w:rsidRPr="00CC7005" w:rsidRDefault="002F1C26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D4A4" w14:textId="77777777" w:rsidR="006720E3" w:rsidRDefault="00B13A7B" w:rsidP="005E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720E3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порядке назначения и проведения собраний (конференций) граждан</w:t>
      </w:r>
      <w:r w:rsidR="005E5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438F7" w14:textId="00FB5D31" w:rsidR="002F1C26" w:rsidRPr="005E5028" w:rsidRDefault="005E5028" w:rsidP="005E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Зеленоградском </w:t>
      </w:r>
      <w:r w:rsidR="006720E3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14:paraId="1F1A119B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231CA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CDAFD" w14:textId="5BBC2D03" w:rsidR="008631A3" w:rsidRDefault="002F1C26" w:rsidP="002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5E5028">
        <w:rPr>
          <w:rFonts w:ascii="Times New Roman" w:hAnsi="Times New Roman" w:cs="Times New Roman"/>
          <w:bCs/>
          <w:sz w:val="28"/>
          <w:szCs w:val="28"/>
        </w:rPr>
        <w:t>о статьями 29, 3</w:t>
      </w:r>
      <w:r w:rsidR="006720E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5E5028">
        <w:rPr>
          <w:rFonts w:ascii="Times New Roman" w:hAnsi="Times New Roman" w:cs="Times New Roman"/>
          <w:bCs/>
          <w:sz w:val="28"/>
          <w:szCs w:val="28"/>
        </w:rPr>
        <w:t>ого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E5028">
        <w:rPr>
          <w:rFonts w:ascii="Times New Roman" w:hAnsi="Times New Roman" w:cs="Times New Roman"/>
          <w:bCs/>
          <w:sz w:val="28"/>
          <w:szCs w:val="28"/>
        </w:rPr>
        <w:t>а</w:t>
      </w:r>
      <w:r w:rsidRPr="002F1C26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6720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131-ФЗ</w:t>
      </w:r>
      <w:r w:rsidR="00B13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3B4">
        <w:rPr>
          <w:rFonts w:ascii="Times New Roman" w:hAnsi="Times New Roman" w:cs="Times New Roman"/>
          <w:bCs/>
          <w:sz w:val="28"/>
          <w:szCs w:val="28"/>
        </w:rPr>
        <w:t>«</w:t>
      </w:r>
      <w:r w:rsidRPr="002F1C2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8D43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E5028" w:rsidRPr="005E5028">
        <w:t xml:space="preserve"> </w:t>
      </w:r>
      <w:r w:rsidR="006720E3" w:rsidRPr="00737EF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37EF9" w:rsidRPr="00737EF9">
        <w:rPr>
          <w:rFonts w:ascii="Times New Roman" w:hAnsi="Times New Roman" w:cs="Times New Roman"/>
          <w:sz w:val="28"/>
          <w:szCs w:val="28"/>
        </w:rPr>
        <w:t>18,</w:t>
      </w:r>
      <w:r w:rsidR="00737EF9">
        <w:rPr>
          <w:rFonts w:ascii="Times New Roman" w:hAnsi="Times New Roman" w:cs="Times New Roman"/>
          <w:sz w:val="28"/>
          <w:szCs w:val="28"/>
        </w:rPr>
        <w:t xml:space="preserve"> </w:t>
      </w:r>
      <w:r w:rsidR="00737EF9" w:rsidRPr="00737EF9">
        <w:rPr>
          <w:rFonts w:ascii="Times New Roman" w:hAnsi="Times New Roman" w:cs="Times New Roman"/>
          <w:sz w:val="28"/>
          <w:szCs w:val="28"/>
        </w:rPr>
        <w:t>19</w:t>
      </w:r>
      <w:r w:rsidR="00737EF9">
        <w:rPr>
          <w:rFonts w:ascii="Times New Roman" w:hAnsi="Times New Roman" w:cs="Times New Roman"/>
          <w:sz w:val="28"/>
          <w:szCs w:val="28"/>
        </w:rPr>
        <w:t xml:space="preserve"> </w:t>
      </w:r>
      <w:r w:rsidRPr="00737EF9">
        <w:rPr>
          <w:rFonts w:ascii="Times New Roman" w:hAnsi="Times New Roman" w:cs="Times New Roman"/>
          <w:bCs/>
          <w:sz w:val="28"/>
          <w:szCs w:val="28"/>
        </w:rPr>
        <w:t>Устав</w:t>
      </w:r>
      <w:r w:rsidR="00737EF9" w:rsidRPr="00737E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Зеленоградского </w:t>
      </w:r>
      <w:r w:rsidR="00737EF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840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окружной Совет депутатов Зеленоградского </w:t>
      </w:r>
      <w:r w:rsidR="00737EF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</w:p>
    <w:p w14:paraId="3BC9F620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F3F7C6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3755214" w14:textId="77777777" w:rsidR="002F1C26" w:rsidRDefault="002F1C26" w:rsidP="002F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3D636" w14:textId="7DB8CC31" w:rsidR="005E5028" w:rsidRDefault="005E5028" w:rsidP="00F408D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37EF9">
        <w:rPr>
          <w:rFonts w:ascii="Times New Roman" w:hAnsi="Times New Roman" w:cs="Times New Roman"/>
          <w:bCs/>
          <w:sz w:val="28"/>
          <w:szCs w:val="28"/>
        </w:rPr>
        <w:t>твердить положение о порядке назначения и проведения собраний (конференций) граждан в Зеленоградском муниципальном округе.</w:t>
      </w:r>
    </w:p>
    <w:p w14:paraId="6B3A654A" w14:textId="59DA06F9" w:rsidR="002F1C26" w:rsidRPr="006864F3" w:rsidRDefault="002F1C26" w:rsidP="002F1C26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</w:t>
      </w:r>
      <w:r w:rsidR="008D43B4">
        <w:rPr>
          <w:rFonts w:ascii="Times New Roman" w:hAnsi="Times New Roman" w:cs="Times New Roman"/>
          <w:sz w:val="28"/>
          <w:szCs w:val="28"/>
        </w:rPr>
        <w:t>«</w:t>
      </w:r>
      <w:r w:rsidRPr="006864F3">
        <w:rPr>
          <w:rFonts w:ascii="Times New Roman" w:hAnsi="Times New Roman" w:cs="Times New Roman"/>
          <w:sz w:val="28"/>
          <w:szCs w:val="28"/>
        </w:rPr>
        <w:t>Волна</w:t>
      </w:r>
      <w:r w:rsidR="008D43B4">
        <w:rPr>
          <w:rFonts w:ascii="Times New Roman" w:hAnsi="Times New Roman" w:cs="Times New Roman"/>
          <w:sz w:val="28"/>
          <w:szCs w:val="28"/>
        </w:rPr>
        <w:t>»</w:t>
      </w:r>
      <w:r w:rsidRPr="006864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Зеленоградского </w:t>
      </w:r>
      <w:r w:rsidR="00737E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64F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A4CC64A" w14:textId="5CC5FDC5" w:rsidR="002F1C26" w:rsidRDefault="002F1C26" w:rsidP="002F1C26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7E4CF4">
        <w:rPr>
          <w:rFonts w:ascii="Times New Roman" w:hAnsi="Times New Roman" w:cs="Times New Roman"/>
          <w:sz w:val="28"/>
          <w:szCs w:val="28"/>
        </w:rPr>
        <w:t>после</w:t>
      </w:r>
      <w:r w:rsidRPr="006864F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E5FC8D8" w14:textId="77777777" w:rsidR="002F1C26" w:rsidRDefault="002F1C26" w:rsidP="002F1C26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A54928" w14:textId="77777777" w:rsidR="007E4CF4" w:rsidRPr="006864F3" w:rsidRDefault="007E4CF4" w:rsidP="002F1C26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6352F6" w14:textId="2438C8AA" w:rsidR="00B87FDB" w:rsidRDefault="00737EF9" w:rsidP="00B8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3BADFD46" w14:textId="716C6E50" w:rsidR="006506D7" w:rsidRDefault="00B87FDB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73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3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162EB5F1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7572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B24A" w14:textId="77777777" w:rsidR="00661D2C" w:rsidRDefault="00661D2C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24F70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E37EF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80CD" w14:textId="719B9F24" w:rsidR="00737EF9" w:rsidRP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55DFC0F" w14:textId="1EA4E9BA" w:rsidR="00737EF9" w:rsidRP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окружного Совета депутатов</w:t>
      </w:r>
    </w:p>
    <w:p w14:paraId="4CE5957E" w14:textId="2E520627" w:rsidR="00737EF9" w:rsidRP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Зеленоградского муниципального округа </w:t>
      </w:r>
    </w:p>
    <w:p w14:paraId="1BC2CF73" w14:textId="6F5F11C9" w:rsid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313A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</w:t>
      </w:r>
      <w:r w:rsidRPr="0073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CA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535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14:paraId="45D91EC4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8647A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35891" w14:textId="29AA3541" w:rsidR="00737EF9" w:rsidRPr="00737EF9" w:rsidRDefault="00737EF9" w:rsidP="0073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0B61680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</w:t>
      </w:r>
      <w:r w:rsidRPr="00737EF9">
        <w:rPr>
          <w:rFonts w:ascii="Times New Roman" w:hAnsi="Times New Roman" w:cs="Times New Roman"/>
          <w:b/>
          <w:bCs/>
          <w:sz w:val="28"/>
          <w:szCs w:val="28"/>
        </w:rPr>
        <w:t>собраний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(конференций)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8A0D28" w14:textId="77777777" w:rsidR="00737EF9" w:rsidRPr="005E5028" w:rsidRDefault="00737EF9" w:rsidP="0073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Зеленоградском муниципальном округе</w:t>
      </w:r>
    </w:p>
    <w:p w14:paraId="401967A7" w14:textId="01C9D250" w:rsidR="00737EF9" w:rsidRDefault="00737EF9" w:rsidP="0073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9ECDA" w14:textId="1ABCE419" w:rsidR="00737EF9" w:rsidRDefault="00737EF9" w:rsidP="00737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14:paraId="5360393E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B3E2E" w14:textId="77777777" w:rsid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Собрания и конференции граждан являются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14:paraId="54DEB4A4" w14:textId="6ED617A0" w:rsid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составляют </w:t>
      </w:r>
      <w:r w:rsidRPr="00661D2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Федеральный закон от 06.10.2003 </w:t>
      </w:r>
      <w:r w:rsidR="00B8311F" w:rsidRPr="00661D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1D2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D43B4" w:rsidRPr="00661D2C">
        <w:rPr>
          <w:rFonts w:ascii="Times New Roman" w:hAnsi="Times New Roman" w:cs="Times New Roman"/>
          <w:sz w:val="28"/>
          <w:szCs w:val="28"/>
        </w:rPr>
        <w:t>«</w:t>
      </w:r>
      <w:r w:rsidRPr="00661D2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Pr="00B8311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D43B4">
        <w:rPr>
          <w:rFonts w:ascii="Times New Roman" w:hAnsi="Times New Roman" w:cs="Times New Roman"/>
          <w:sz w:val="28"/>
          <w:szCs w:val="28"/>
        </w:rPr>
        <w:t>»</w:t>
      </w:r>
      <w:r w:rsidRPr="00B8311F">
        <w:rPr>
          <w:rFonts w:ascii="Times New Roman" w:hAnsi="Times New Roman" w:cs="Times New Roman"/>
          <w:sz w:val="28"/>
          <w:szCs w:val="28"/>
        </w:rPr>
        <w:t>, Устав Зеленоградского муниципального округа.</w:t>
      </w:r>
    </w:p>
    <w:p w14:paraId="77B0FF45" w14:textId="77777777" w:rsidR="00B8311F" w:rsidRDefault="00737EF9" w:rsidP="008E2338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="00870649" w:rsidRPr="00B8311F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рассмотрения, </w:t>
      </w:r>
      <w:r w:rsidRPr="00B8311F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на части территории </w:t>
      </w:r>
      <w:r w:rsidR="00870649" w:rsidRPr="00B8311F">
        <w:rPr>
          <w:rFonts w:ascii="Times New Roman" w:hAnsi="Times New Roman" w:cs="Times New Roman"/>
          <w:sz w:val="28"/>
          <w:szCs w:val="28"/>
        </w:rPr>
        <w:t>Зеленоградского муниципального округа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3B0813B0" w14:textId="77777777" w:rsid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назначения и проведения собраний (конференций), принятия и изменения их решений и обращений по вопросам, входящим в непосредственную компетенцию органов местного самоуправления.</w:t>
      </w:r>
    </w:p>
    <w:p w14:paraId="6D3DB4F0" w14:textId="05FFD2B0" w:rsid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собрания (конференции) граждан, проводимые в целях организации и осуществления территориального общественного самоуправления, собрания (конференции) граждан в целях рассмотрения и обсуждения вопросов внесения инициативных проектов, а также на собрания, проводимые в соответствии с уставами общественных объединений, жилищных (садовых) товариществ и кооперативов, в том числе на собрания, проводимые в рамках Жилищного </w:t>
      </w:r>
      <w:r w:rsidRPr="00661D2C">
        <w:rPr>
          <w:rFonts w:ascii="Times New Roman" w:hAnsi="Times New Roman" w:cs="Times New Roman"/>
          <w:sz w:val="28"/>
          <w:szCs w:val="28"/>
        </w:rPr>
        <w:t>кодекса Р</w:t>
      </w:r>
      <w:r w:rsidR="00661D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8311F">
        <w:rPr>
          <w:rFonts w:ascii="Times New Roman" w:hAnsi="Times New Roman" w:cs="Times New Roman"/>
          <w:sz w:val="28"/>
          <w:szCs w:val="28"/>
        </w:rPr>
        <w:t>Ф</w:t>
      </w:r>
      <w:r w:rsidR="00661D2C">
        <w:rPr>
          <w:rFonts w:ascii="Times New Roman" w:hAnsi="Times New Roman" w:cs="Times New Roman"/>
          <w:sz w:val="28"/>
          <w:szCs w:val="28"/>
        </w:rPr>
        <w:t>едерации</w:t>
      </w:r>
      <w:r w:rsidRPr="00B8311F">
        <w:rPr>
          <w:rFonts w:ascii="Times New Roman" w:hAnsi="Times New Roman" w:cs="Times New Roman"/>
          <w:sz w:val="28"/>
          <w:szCs w:val="28"/>
        </w:rPr>
        <w:t xml:space="preserve"> для организации управления многоквартирными домами.</w:t>
      </w:r>
    </w:p>
    <w:p w14:paraId="5103B30E" w14:textId="77777777" w:rsid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(конференции) граждан, а также полномочия собраний (конференций) по вопросам, связанным с осуществлением территориального общественного самоуправления, определяются уставом территориального общественного самоуправления.</w:t>
      </w:r>
    </w:p>
    <w:p w14:paraId="44B80CEF" w14:textId="77777777" w:rsidR="00B8311F" w:rsidRDefault="00340E4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Собрания (конференции) созываются жителями подъезда дома, одного дома или группы домов, квартала, улицы, микрорайона. Собрания (конференции) не проводятся на всей территории Зеленоградского муниципального округа.</w:t>
      </w:r>
    </w:p>
    <w:p w14:paraId="0C935CA2" w14:textId="63D4FD12" w:rsidR="00737EF9" w:rsidRPr="00B8311F" w:rsidRDefault="00737EF9" w:rsidP="00B8311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lastRenderedPageBreak/>
        <w:t xml:space="preserve">В собрании (конференции) имеют право участвовать граждане Российской Федерации с </w:t>
      </w:r>
      <w:r w:rsidR="003E3F89" w:rsidRPr="00B8311F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B8311F">
        <w:rPr>
          <w:rFonts w:ascii="Times New Roman" w:hAnsi="Times New Roman" w:cs="Times New Roman"/>
          <w:sz w:val="28"/>
          <w:szCs w:val="28"/>
        </w:rPr>
        <w:t xml:space="preserve"> возраста, проживающие в </w:t>
      </w:r>
      <w:r w:rsidR="009D0078" w:rsidRPr="00B8311F">
        <w:rPr>
          <w:rFonts w:ascii="Times New Roman" w:hAnsi="Times New Roman" w:cs="Times New Roman"/>
          <w:sz w:val="28"/>
          <w:szCs w:val="28"/>
        </w:rPr>
        <w:t>Зеленоградском муниципальном</w:t>
      </w:r>
      <w:r w:rsidRPr="00B8311F">
        <w:rPr>
          <w:rFonts w:ascii="Times New Roman" w:hAnsi="Times New Roman" w:cs="Times New Roman"/>
          <w:sz w:val="28"/>
          <w:szCs w:val="28"/>
        </w:rPr>
        <w:t xml:space="preserve"> округе и зарегистрированные по месту жительства в соответствии с установленными правилами регистрации.</w:t>
      </w:r>
    </w:p>
    <w:p w14:paraId="5B8E4CA1" w14:textId="37872141" w:rsidR="00340E49" w:rsidRDefault="00340E49" w:rsidP="00B8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жителей дома, группы домов проводится, если общее число граждан, имеющих право на участие в собрании, не превышает 500 человек и имеется приспособленное помещение для проведения собрания. </w:t>
      </w:r>
    </w:p>
    <w:p w14:paraId="0C5559E5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664BA8" w14:textId="0A342E04" w:rsidR="00737EF9" w:rsidRDefault="00211A8B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назначения собрания (конференции)</w:t>
      </w:r>
    </w:p>
    <w:p w14:paraId="0C713EFB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89D994" w14:textId="50D83BB8" w:rsidR="00737EF9" w:rsidRPr="00B8311F" w:rsidRDefault="00737EF9" w:rsidP="00B8311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Инициаторами про</w:t>
      </w:r>
      <w:r w:rsidR="003E3F89" w:rsidRPr="00B8311F">
        <w:rPr>
          <w:rFonts w:ascii="Times New Roman" w:hAnsi="Times New Roman" w:cs="Times New Roman"/>
          <w:sz w:val="28"/>
          <w:szCs w:val="28"/>
        </w:rPr>
        <w:t>ведения собрания (конференции)</w:t>
      </w:r>
      <w:r w:rsidRPr="00B8311F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14:paraId="166CFE07" w14:textId="655EA4EF" w:rsidR="00737EF9" w:rsidRPr="00B8311F" w:rsidRDefault="00737EF9" w:rsidP="00B8311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население, проживающее на соответствующей территории;</w:t>
      </w:r>
    </w:p>
    <w:p w14:paraId="6E59FE60" w14:textId="318D8260" w:rsidR="00737EF9" w:rsidRPr="00B8311F" w:rsidRDefault="00211A8B" w:rsidP="00B8311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окружной Совет депутатов Зеленоградского муниципального округа (далее – окружной Совет депутатов)</w:t>
      </w:r>
      <w:r w:rsidR="00737EF9" w:rsidRPr="00B8311F">
        <w:rPr>
          <w:rFonts w:ascii="Times New Roman" w:hAnsi="Times New Roman" w:cs="Times New Roman"/>
          <w:sz w:val="28"/>
          <w:szCs w:val="28"/>
        </w:rPr>
        <w:t>;</w:t>
      </w:r>
    </w:p>
    <w:p w14:paraId="0D808CAF" w14:textId="5C9085ED" w:rsidR="00737EF9" w:rsidRPr="00B8311F" w:rsidRDefault="00737EF9" w:rsidP="00B8311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1A8B" w:rsidRPr="00B8311F">
        <w:rPr>
          <w:rFonts w:ascii="Times New Roman" w:hAnsi="Times New Roman" w:cs="Times New Roman"/>
          <w:sz w:val="28"/>
          <w:szCs w:val="28"/>
        </w:rPr>
        <w:t>Зеленоградского муниципального округа (далее – глава муниципального округа)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17A1C6F4" w14:textId="409865BC" w:rsidR="00737EF9" w:rsidRPr="00B8311F" w:rsidRDefault="00737EF9" w:rsidP="00B8311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граждан, проводимое по инициативе </w:t>
      </w:r>
      <w:r w:rsidR="00211A8B" w:rsidRPr="00B8311F">
        <w:rPr>
          <w:rFonts w:ascii="Times New Roman" w:hAnsi="Times New Roman" w:cs="Times New Roman"/>
          <w:sz w:val="28"/>
          <w:szCs w:val="28"/>
        </w:rPr>
        <w:t xml:space="preserve">окружного Совета депутатов или главы муниципального </w:t>
      </w:r>
      <w:r w:rsidRPr="00B8311F">
        <w:rPr>
          <w:rFonts w:ascii="Times New Roman" w:hAnsi="Times New Roman" w:cs="Times New Roman"/>
          <w:sz w:val="28"/>
          <w:szCs w:val="28"/>
        </w:rPr>
        <w:t xml:space="preserve">округа, назначается соответственно </w:t>
      </w:r>
      <w:r w:rsidR="00211A8B" w:rsidRPr="00B8311F">
        <w:rPr>
          <w:rFonts w:ascii="Times New Roman" w:hAnsi="Times New Roman" w:cs="Times New Roman"/>
          <w:sz w:val="28"/>
          <w:szCs w:val="28"/>
        </w:rPr>
        <w:t>окружным</w:t>
      </w:r>
      <w:r w:rsidRPr="00B8311F">
        <w:rPr>
          <w:rFonts w:ascii="Times New Roman" w:hAnsi="Times New Roman" w:cs="Times New Roman"/>
          <w:sz w:val="28"/>
          <w:szCs w:val="28"/>
        </w:rPr>
        <w:t xml:space="preserve"> Советом депутатов или главой </w:t>
      </w:r>
      <w:r w:rsidR="00340E49" w:rsidRPr="00B831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1A8B" w:rsidRPr="00B8311F">
        <w:rPr>
          <w:rFonts w:ascii="Times New Roman" w:hAnsi="Times New Roman" w:cs="Times New Roman"/>
          <w:sz w:val="28"/>
          <w:szCs w:val="28"/>
        </w:rPr>
        <w:t>округа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345A4D04" w14:textId="39EA7C95" w:rsidR="00737EF9" w:rsidRDefault="00737EF9" w:rsidP="00B8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инициатором проведения собрания (конференции) является </w:t>
      </w:r>
      <w:r w:rsidR="00211A8B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211A8B">
        <w:rPr>
          <w:rFonts w:ascii="Times New Roman" w:hAnsi="Times New Roman" w:cs="Times New Roman"/>
          <w:sz w:val="28"/>
          <w:szCs w:val="28"/>
        </w:rPr>
        <w:t>либо глава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то об этой инициативе принимается соответствующее решение </w:t>
      </w:r>
      <w:r w:rsidR="00211A8B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или издается постановление главы </w:t>
      </w:r>
      <w:r w:rsidR="00211A8B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211A8B">
        <w:rPr>
          <w:rFonts w:ascii="Times New Roman" w:hAnsi="Times New Roman" w:cs="Times New Roman"/>
          <w:sz w:val="28"/>
          <w:szCs w:val="28"/>
        </w:rPr>
        <w:t>.</w:t>
      </w:r>
    </w:p>
    <w:p w14:paraId="43368967" w14:textId="74291E59" w:rsidR="00FC498F" w:rsidRDefault="00FC498F" w:rsidP="00B8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назначении собрании (конференции) указываются дата, время и место проведения собрания (конференции), адреса домов, жители которых участвуют в собрании (конференции), предполагаемое число участников (делегатов), вопрос (вопросы), выносимый на рассмотрение.</w:t>
      </w:r>
    </w:p>
    <w:p w14:paraId="07496C25" w14:textId="4F6B1089" w:rsidR="00737EF9" w:rsidRPr="00B8311F" w:rsidRDefault="00737EF9" w:rsidP="00B8311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Подготовку и проведение собрания (конференции), назначенного </w:t>
      </w:r>
      <w:r w:rsidR="00211A8B" w:rsidRPr="00B8311F">
        <w:rPr>
          <w:rFonts w:ascii="Times New Roman" w:hAnsi="Times New Roman" w:cs="Times New Roman"/>
          <w:sz w:val="28"/>
          <w:szCs w:val="28"/>
        </w:rPr>
        <w:t>окружным</w:t>
      </w:r>
      <w:r w:rsidRPr="00B8311F">
        <w:rPr>
          <w:rFonts w:ascii="Times New Roman" w:hAnsi="Times New Roman" w:cs="Times New Roman"/>
          <w:sz w:val="28"/>
          <w:szCs w:val="28"/>
        </w:rPr>
        <w:t xml:space="preserve"> Советом депутатов или главой </w:t>
      </w:r>
      <w:r w:rsidR="00211A8B" w:rsidRPr="00B831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311F">
        <w:rPr>
          <w:rFonts w:ascii="Times New Roman" w:hAnsi="Times New Roman" w:cs="Times New Roman"/>
          <w:sz w:val="28"/>
          <w:szCs w:val="28"/>
        </w:rPr>
        <w:t>округа, осуществляют по их поручению должностные лица соответствующих органов местного самоуправления.</w:t>
      </w:r>
    </w:p>
    <w:p w14:paraId="26C68B2E" w14:textId="39C0EAFC" w:rsidR="00737EF9" w:rsidRPr="00B8311F" w:rsidRDefault="00737EF9" w:rsidP="00B8311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граждан, проводимое по инициативе населения, назначается </w:t>
      </w:r>
      <w:r w:rsidR="00211A8B" w:rsidRPr="00B8311F">
        <w:rPr>
          <w:rFonts w:ascii="Times New Roman" w:hAnsi="Times New Roman" w:cs="Times New Roman"/>
          <w:sz w:val="28"/>
          <w:szCs w:val="28"/>
        </w:rPr>
        <w:t>окружным</w:t>
      </w:r>
      <w:r w:rsidRPr="00B8311F">
        <w:rPr>
          <w:rFonts w:ascii="Times New Roman" w:hAnsi="Times New Roman" w:cs="Times New Roman"/>
          <w:sz w:val="28"/>
          <w:szCs w:val="28"/>
        </w:rPr>
        <w:t xml:space="preserve"> Советом депутатов в порядке, установленном </w:t>
      </w:r>
      <w:r w:rsidR="00211A8B" w:rsidRPr="00B8311F">
        <w:rPr>
          <w:rFonts w:ascii="Times New Roman" w:hAnsi="Times New Roman" w:cs="Times New Roman"/>
          <w:sz w:val="28"/>
          <w:szCs w:val="28"/>
        </w:rPr>
        <w:t>Уставом Зеленоградского муниципального округа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264D448A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</w:p>
    <w:p w14:paraId="7D4B34ED" w14:textId="16AFDC1E" w:rsidR="00737EF9" w:rsidRDefault="00211A8B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Оповещение жителей</w:t>
      </w:r>
    </w:p>
    <w:p w14:paraId="493A5D49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1996A7" w14:textId="0CEB61D5" w:rsidR="00737EF9" w:rsidRPr="00B8311F" w:rsidRDefault="00737EF9" w:rsidP="00B8311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Инициатор проведения собрания (конференции) обязан оповестить граждан, имеющих право на участие в собрании (конференции), о месте, дате и времени проведения собрания (конференции), выносимом на рассмотрение вопросе (вопросах), а также об инициаторе:</w:t>
      </w:r>
    </w:p>
    <w:p w14:paraId="73B57C67" w14:textId="5236A140" w:rsidR="00737EF9" w:rsidRPr="00B8311F" w:rsidRDefault="00737EF9" w:rsidP="00B8311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о собрании - не менее чем за неделю до его проведения;</w:t>
      </w:r>
    </w:p>
    <w:p w14:paraId="14725F4D" w14:textId="445AE722" w:rsidR="00737EF9" w:rsidRPr="00B8311F" w:rsidRDefault="00737EF9" w:rsidP="00B8311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о конференции - не менее чем за две недели до ее проведения.</w:t>
      </w:r>
    </w:p>
    <w:p w14:paraId="02BEC566" w14:textId="5AF18B39" w:rsidR="00737EF9" w:rsidRPr="00B8311F" w:rsidRDefault="00737EF9" w:rsidP="00B8311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 (конференции), используя различные формы, заблаговременно знакомит жителей с материалами, </w:t>
      </w:r>
      <w:r w:rsidRPr="00B8311F">
        <w:rPr>
          <w:rFonts w:ascii="Times New Roman" w:hAnsi="Times New Roman" w:cs="Times New Roman"/>
          <w:sz w:val="28"/>
          <w:szCs w:val="28"/>
        </w:rPr>
        <w:lastRenderedPageBreak/>
        <w:t>относящимися к вопросу (вопросам), выносимому на рассмотрение собрания (конференции).</w:t>
      </w:r>
    </w:p>
    <w:p w14:paraId="6BA784E9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A2DAF5" w14:textId="5B3BA695" w:rsidR="00737EF9" w:rsidRDefault="00406736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12B41">
        <w:rPr>
          <w:rFonts w:ascii="Times New Roman" w:hAnsi="Times New Roman" w:cs="Times New Roman"/>
          <w:b/>
          <w:bCs/>
          <w:sz w:val="28"/>
          <w:szCs w:val="28"/>
        </w:rPr>
        <w:t>Порядок проведения собрания</w:t>
      </w:r>
    </w:p>
    <w:p w14:paraId="46B69A3B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D89D40" w14:textId="77777777" w:rsid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Собрание правомочно, если в нем принимает участие не менее половины жителей, проживающих на соответствующей территории, включенных в список участников собрания и зарегистрированных в качестве участников собрания.</w:t>
      </w:r>
    </w:p>
    <w:p w14:paraId="33931DA7" w14:textId="77777777" w:rsid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Собрание открывается должностными лицами органов местного самоуправления, ответственными за их подготовку, а в случае проведения собрания по инициативе населения </w:t>
      </w:r>
      <w:r w:rsidR="00212B41" w:rsidRPr="00B8311F">
        <w:rPr>
          <w:rFonts w:ascii="Times New Roman" w:hAnsi="Times New Roman" w:cs="Times New Roman"/>
          <w:sz w:val="28"/>
          <w:szCs w:val="28"/>
        </w:rPr>
        <w:t>–</w:t>
      </w:r>
      <w:r w:rsidRPr="00B8311F">
        <w:rPr>
          <w:rFonts w:ascii="Times New Roman" w:hAnsi="Times New Roman" w:cs="Times New Roman"/>
          <w:sz w:val="28"/>
          <w:szCs w:val="28"/>
        </w:rPr>
        <w:t xml:space="preserve"> одним из членов инициативной группы.</w:t>
      </w:r>
    </w:p>
    <w:p w14:paraId="3C6DFBEC" w14:textId="2DE566D0" w:rsidR="00737EF9" w:rsidRP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14:paraId="62664F0B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14:paraId="6E573463" w14:textId="77777777" w:rsid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Решение собрания по вопросам повестки дня принимается простым большинством голосов открытым голосованием от числа присутствующих на собрании граждан. Собрание может принять решение о проведении закрытого голосования по какому-либо вопросу (вопросам). В этом случае его участники избирают счетную комиссию, которая действует в рамках полномочий, установленных собранием (конференцией).</w:t>
      </w:r>
    </w:p>
    <w:p w14:paraId="7EB6FED1" w14:textId="77777777" w:rsid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14:paraId="2A2FF2FA" w14:textId="77777777" w:rsid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собрания, содержащий в обязательном порядке следующие сведения: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территория проведения собрания;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количество жителей, имеющих право участвовать в собрании;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количество жителей, зарегистрированных в качестве участников собрания;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инициатор проведения собрания;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дата, время и место проведения собрания;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состав президиума;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полная формулировка рассматриваемых вопросов;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фамилии выступивших, краткое содержание выступлений по рассматриваемым вопросам;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принятое решение;</w:t>
      </w:r>
      <w:r w:rsidR="00B8311F"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Pr="00B8311F">
        <w:rPr>
          <w:rFonts w:ascii="Times New Roman" w:hAnsi="Times New Roman" w:cs="Times New Roman"/>
          <w:sz w:val="28"/>
          <w:szCs w:val="28"/>
        </w:rPr>
        <w:t>список участвующих в собрании представителей органов местного самоуправления и приглашенных лиц.</w:t>
      </w:r>
    </w:p>
    <w:p w14:paraId="754BFD43" w14:textId="074BBAB1" w:rsidR="00737EF9" w:rsidRPr="00B8311F" w:rsidRDefault="00737EF9" w:rsidP="00B8311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</w:t>
      </w:r>
      <w:r w:rsidR="00212B41" w:rsidRPr="00B8311F">
        <w:rPr>
          <w:rFonts w:ascii="Times New Roman" w:hAnsi="Times New Roman" w:cs="Times New Roman"/>
          <w:sz w:val="28"/>
          <w:szCs w:val="28"/>
        </w:rPr>
        <w:t>окружной</w:t>
      </w:r>
      <w:r w:rsidRPr="00B8311F">
        <w:rPr>
          <w:rFonts w:ascii="Times New Roman" w:hAnsi="Times New Roman" w:cs="Times New Roman"/>
          <w:sz w:val="28"/>
          <w:szCs w:val="28"/>
        </w:rPr>
        <w:t xml:space="preserve"> Совет депутатов, если собрание проводится по инициативе населения или </w:t>
      </w:r>
      <w:r w:rsidR="00212B41" w:rsidRPr="00B8311F">
        <w:rPr>
          <w:rFonts w:ascii="Times New Roman" w:hAnsi="Times New Roman" w:cs="Times New Roman"/>
          <w:sz w:val="28"/>
          <w:szCs w:val="28"/>
        </w:rPr>
        <w:t>окружного</w:t>
      </w:r>
      <w:r w:rsidRPr="00B8311F">
        <w:rPr>
          <w:rFonts w:ascii="Times New Roman" w:hAnsi="Times New Roman" w:cs="Times New Roman"/>
          <w:sz w:val="28"/>
          <w:szCs w:val="28"/>
        </w:rPr>
        <w:t xml:space="preserve"> Совета депутатов, или главе </w:t>
      </w:r>
      <w:r w:rsidR="00212B41" w:rsidRPr="00B831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11F">
        <w:rPr>
          <w:rFonts w:ascii="Times New Roman" w:hAnsi="Times New Roman" w:cs="Times New Roman"/>
          <w:sz w:val="28"/>
          <w:szCs w:val="28"/>
        </w:rPr>
        <w:t xml:space="preserve"> округа, если собрание проводится по его инициативе. По решению собрания или председателя собрания копии протокола могут быть направлены в другие органы местного самоуправления </w:t>
      </w:r>
      <w:r w:rsidR="00212B41" w:rsidRPr="00B8311F">
        <w:rPr>
          <w:rFonts w:ascii="Times New Roman" w:hAnsi="Times New Roman" w:cs="Times New Roman"/>
          <w:sz w:val="28"/>
          <w:szCs w:val="28"/>
        </w:rPr>
        <w:t>Зеленоградского муниципального округа</w:t>
      </w:r>
      <w:r w:rsidRPr="00B8311F">
        <w:rPr>
          <w:rFonts w:ascii="Times New Roman" w:hAnsi="Times New Roman" w:cs="Times New Roman"/>
          <w:sz w:val="28"/>
          <w:szCs w:val="28"/>
        </w:rPr>
        <w:t>, а также в иные заинтересованные организации.</w:t>
      </w:r>
    </w:p>
    <w:p w14:paraId="53A2AAEA" w14:textId="7610B803" w:rsidR="00737EF9" w:rsidRDefault="00212B41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Основания и порядок проведения конференции</w:t>
      </w:r>
    </w:p>
    <w:p w14:paraId="2283B5FD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412ADD" w14:textId="77777777" w:rsidR="00B8311F" w:rsidRDefault="00737EF9" w:rsidP="00EB59F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В случаях, если число граждан, проживающих на соответствующей территории, превышает </w:t>
      </w:r>
      <w:r w:rsidR="004C3E7F" w:rsidRPr="00B8311F">
        <w:rPr>
          <w:rFonts w:ascii="Times New Roman" w:hAnsi="Times New Roman" w:cs="Times New Roman"/>
          <w:sz w:val="28"/>
          <w:szCs w:val="28"/>
        </w:rPr>
        <w:t>500</w:t>
      </w:r>
      <w:r w:rsidRPr="00B8311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C3E7F" w:rsidRPr="00B8311F">
        <w:rPr>
          <w:rFonts w:ascii="Times New Roman" w:hAnsi="Times New Roman" w:cs="Times New Roman"/>
          <w:sz w:val="28"/>
          <w:szCs w:val="28"/>
        </w:rPr>
        <w:t xml:space="preserve">либо созвать собрание не представляется возможным, инициаторами </w:t>
      </w:r>
      <w:r w:rsidRPr="00B8311F">
        <w:rPr>
          <w:rFonts w:ascii="Times New Roman" w:hAnsi="Times New Roman" w:cs="Times New Roman"/>
          <w:sz w:val="28"/>
          <w:szCs w:val="28"/>
        </w:rPr>
        <w:t>проводится конференция.</w:t>
      </w:r>
    </w:p>
    <w:p w14:paraId="471B9A59" w14:textId="3CD84BFF" w:rsidR="00B8311F" w:rsidRDefault="00737EF9" w:rsidP="001D59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правилами, установленными настоящим Положением для проведения собраний, с учетом особенностей, предусмотренных настоящ</w:t>
      </w:r>
      <w:r w:rsidR="00661D2C">
        <w:rPr>
          <w:rFonts w:ascii="Times New Roman" w:hAnsi="Times New Roman" w:cs="Times New Roman"/>
          <w:sz w:val="28"/>
          <w:szCs w:val="28"/>
        </w:rPr>
        <w:t>ей</w:t>
      </w:r>
      <w:r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="00661D2C">
        <w:rPr>
          <w:rFonts w:ascii="Times New Roman" w:hAnsi="Times New Roman" w:cs="Times New Roman"/>
          <w:sz w:val="28"/>
          <w:szCs w:val="28"/>
        </w:rPr>
        <w:t>статьей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703AB897" w14:textId="69756EFE" w:rsidR="00B8311F" w:rsidRDefault="00737EF9" w:rsidP="0012451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Норма представительства делегатов на конференцию устанавливается инициатором ее проведения с учетом численности граждан, имеющих</w:t>
      </w:r>
      <w:r w:rsidR="004C3E7F" w:rsidRPr="00B8311F">
        <w:rPr>
          <w:rFonts w:ascii="Times New Roman" w:hAnsi="Times New Roman" w:cs="Times New Roman"/>
          <w:sz w:val="28"/>
          <w:szCs w:val="28"/>
        </w:rPr>
        <w:t xml:space="preserve"> право на участие в конференции, а также возможностей имеющихся помещений. </w:t>
      </w:r>
      <w:r w:rsidR="00E51084">
        <w:rPr>
          <w:rFonts w:ascii="Times New Roman" w:hAnsi="Times New Roman" w:cs="Times New Roman"/>
          <w:sz w:val="28"/>
          <w:szCs w:val="28"/>
        </w:rPr>
        <w:t>Н</w:t>
      </w:r>
      <w:r w:rsidR="004C3E7F" w:rsidRPr="00B8311F">
        <w:rPr>
          <w:rFonts w:ascii="Times New Roman" w:hAnsi="Times New Roman" w:cs="Times New Roman"/>
          <w:sz w:val="28"/>
          <w:szCs w:val="28"/>
        </w:rPr>
        <w:t xml:space="preserve">орма представительства не может быть больше, чем один делегат от </w:t>
      </w:r>
      <w:r w:rsidR="001A1E00" w:rsidRPr="00B8311F">
        <w:rPr>
          <w:rFonts w:ascii="Times New Roman" w:hAnsi="Times New Roman" w:cs="Times New Roman"/>
          <w:sz w:val="28"/>
          <w:szCs w:val="28"/>
        </w:rPr>
        <w:t>100 жителей</w:t>
      </w:r>
      <w:r w:rsidRPr="00B8311F">
        <w:rPr>
          <w:rFonts w:ascii="Times New Roman" w:hAnsi="Times New Roman" w:cs="Times New Roman"/>
          <w:sz w:val="28"/>
          <w:szCs w:val="28"/>
        </w:rPr>
        <w:t xml:space="preserve">, </w:t>
      </w:r>
      <w:r w:rsidR="001A1E00" w:rsidRPr="00B8311F">
        <w:rPr>
          <w:rFonts w:ascii="Times New Roman" w:hAnsi="Times New Roman" w:cs="Times New Roman"/>
          <w:sz w:val="28"/>
          <w:szCs w:val="28"/>
        </w:rPr>
        <w:t>а при проведении конференции в отдельных домах – не более чем один делегат от 50 жителей, имеющих право на участие в конференции.</w:t>
      </w:r>
    </w:p>
    <w:p w14:paraId="50A65DE0" w14:textId="17C866B4" w:rsidR="00737EF9" w:rsidRPr="00B8311F" w:rsidRDefault="00737EF9" w:rsidP="0012451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Выборы делегатов на конференцию </w:t>
      </w:r>
      <w:r w:rsidR="001A1E00" w:rsidRPr="00B8311F">
        <w:rPr>
          <w:rFonts w:ascii="Times New Roman" w:hAnsi="Times New Roman" w:cs="Times New Roman"/>
          <w:sz w:val="28"/>
          <w:szCs w:val="28"/>
        </w:rPr>
        <w:t>проводятся</w:t>
      </w:r>
      <w:r w:rsidRPr="00B8311F">
        <w:rPr>
          <w:rFonts w:ascii="Times New Roman" w:hAnsi="Times New Roman" w:cs="Times New Roman"/>
          <w:sz w:val="28"/>
          <w:szCs w:val="28"/>
        </w:rPr>
        <w:t xml:space="preserve"> на собраниях </w:t>
      </w:r>
      <w:r w:rsidR="001A1E00" w:rsidRPr="00B8311F">
        <w:rPr>
          <w:rFonts w:ascii="Times New Roman" w:hAnsi="Times New Roman" w:cs="Times New Roman"/>
          <w:sz w:val="28"/>
          <w:szCs w:val="28"/>
        </w:rPr>
        <w:t>жителей группы квартир, подъездов, дома или группы домов</w:t>
      </w:r>
      <w:r w:rsidRPr="00B8311F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 w:rsidR="00212B41" w:rsidRPr="00B8311F">
        <w:rPr>
          <w:rFonts w:ascii="Times New Roman" w:hAnsi="Times New Roman" w:cs="Times New Roman"/>
          <w:sz w:val="28"/>
          <w:szCs w:val="28"/>
        </w:rPr>
        <w:t>м</w:t>
      </w:r>
      <w:r w:rsidRPr="00B8311F">
        <w:rPr>
          <w:rFonts w:ascii="Times New Roman" w:hAnsi="Times New Roman" w:cs="Times New Roman"/>
          <w:sz w:val="28"/>
          <w:szCs w:val="28"/>
        </w:rPr>
        <w:t xml:space="preserve"> </w:t>
      </w:r>
      <w:r w:rsidR="00212B41" w:rsidRPr="00661D2C">
        <w:rPr>
          <w:rFonts w:ascii="Times New Roman" w:hAnsi="Times New Roman" w:cs="Times New Roman"/>
          <w:sz w:val="28"/>
          <w:szCs w:val="28"/>
        </w:rPr>
        <w:t>статьей</w:t>
      </w:r>
      <w:r w:rsidRPr="00661D2C">
        <w:rPr>
          <w:rFonts w:ascii="Times New Roman" w:hAnsi="Times New Roman" w:cs="Times New Roman"/>
          <w:sz w:val="28"/>
          <w:szCs w:val="28"/>
        </w:rPr>
        <w:t xml:space="preserve"> 4</w:t>
      </w:r>
      <w:r w:rsidRPr="00B831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C5F80F6" w14:textId="48E7499B" w:rsidR="001A1E00" w:rsidRDefault="001A1E00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инициатора проведения конференции выдвижение и выборы делегатов могут проходить в форме сбора подписей жителей под петиционными листами, составленными по форме, установленной настоящим Положением </w:t>
      </w:r>
      <w:r w:rsidRPr="00F61D18">
        <w:rPr>
          <w:rFonts w:ascii="Times New Roman" w:hAnsi="Times New Roman" w:cs="Times New Roman"/>
          <w:sz w:val="28"/>
          <w:szCs w:val="28"/>
        </w:rPr>
        <w:t xml:space="preserve">(приложение). </w:t>
      </w:r>
      <w:r>
        <w:rPr>
          <w:rFonts w:ascii="Times New Roman" w:hAnsi="Times New Roman" w:cs="Times New Roman"/>
          <w:sz w:val="28"/>
          <w:szCs w:val="28"/>
        </w:rPr>
        <w:t>По инициативе жителей, от которых выдвигается делегат на конференцию, 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0664DCC9" w14:textId="77777777" w:rsidR="00B8311F" w:rsidRDefault="001A1E00" w:rsidP="00802A3D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Выборы считаются состоявшимися, если в голосовании приняли участие жители большинства квартир подъезда, дома или группы домов, или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14:paraId="0A1257DB" w14:textId="77777777" w:rsidR="00B8311F" w:rsidRDefault="00737EF9" w:rsidP="00EF1AC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Конференция является правомочной, если в ней приняло участие не менее 2/3 избранных на собраниях граждан делегатов.</w:t>
      </w:r>
    </w:p>
    <w:p w14:paraId="4EBDC601" w14:textId="77777777" w:rsidR="00B8311F" w:rsidRDefault="00737EF9" w:rsidP="00CC6656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Решения конференции принимаются большинством голосов от </w:t>
      </w:r>
      <w:r w:rsidR="001A1E00" w:rsidRPr="00B8311F">
        <w:rPr>
          <w:rFonts w:ascii="Times New Roman" w:hAnsi="Times New Roman" w:cs="Times New Roman"/>
          <w:sz w:val="28"/>
          <w:szCs w:val="28"/>
        </w:rPr>
        <w:t>списочного состава</w:t>
      </w:r>
      <w:r w:rsidRPr="00B8311F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14:paraId="1C00ED83" w14:textId="3AB2E102" w:rsidR="001A1E00" w:rsidRPr="00B8311F" w:rsidRDefault="001A1E00" w:rsidP="00CC6656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 xml:space="preserve">Протокол конференции направляется в окружной Совет депутатов, администрацию </w:t>
      </w:r>
      <w:r w:rsidR="00F61D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11F">
        <w:rPr>
          <w:rFonts w:ascii="Times New Roman" w:hAnsi="Times New Roman" w:cs="Times New Roman"/>
          <w:sz w:val="28"/>
          <w:szCs w:val="28"/>
        </w:rPr>
        <w:t xml:space="preserve"> округа и заинтересованные организации.</w:t>
      </w:r>
    </w:p>
    <w:p w14:paraId="26F4A888" w14:textId="77777777" w:rsidR="00B8311F" w:rsidRDefault="00B8311F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79596" w14:textId="47CA0730" w:rsidR="00737EF9" w:rsidRDefault="00212B41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собрания (конференции)</w:t>
      </w:r>
    </w:p>
    <w:p w14:paraId="03BD00EC" w14:textId="77777777" w:rsidR="00B8311F" w:rsidRDefault="00B8311F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F6E4B" w14:textId="77777777" w:rsidR="00B8311F" w:rsidRDefault="00737EF9" w:rsidP="00B8311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Решения собрания (конференции) не могут нарушать имущественные и иные права физических, юридических лиц, органов местного самоуправления и органов государственной власти.</w:t>
      </w:r>
    </w:p>
    <w:p w14:paraId="5DFF4BD9" w14:textId="77777777" w:rsidR="00B8311F" w:rsidRDefault="00737EF9" w:rsidP="00B8311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lastRenderedPageBreak/>
        <w:t>Решения собрания (конференции) носят рекомендательный характер для органов местного самоуправления и должностных лиц органов местного самоуправления, граждан, проживающих на территории проведения собрания (конференции), предприятий, организаций и иных лиц.</w:t>
      </w:r>
    </w:p>
    <w:p w14:paraId="4CDD4591" w14:textId="7B6EE164" w:rsidR="00B8311F" w:rsidRDefault="00737EF9" w:rsidP="00B8311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Итоги собрания (конференции) граждан подлежат официальному опубликованию органом местного самоуправления, назначившим собрание (конференцию) граждан, в течение семи дней со дня проведения собрания</w:t>
      </w:r>
      <w:r w:rsidR="00F61D18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B8311F">
        <w:rPr>
          <w:rFonts w:ascii="Times New Roman" w:hAnsi="Times New Roman" w:cs="Times New Roman"/>
          <w:sz w:val="28"/>
          <w:szCs w:val="28"/>
        </w:rPr>
        <w:t>.</w:t>
      </w:r>
    </w:p>
    <w:p w14:paraId="6754C10F" w14:textId="77777777" w:rsidR="00B8311F" w:rsidRDefault="00737EF9" w:rsidP="00B8311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Собрание (конференция)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самоуправления.</w:t>
      </w:r>
    </w:p>
    <w:p w14:paraId="5525A816" w14:textId="397F3970" w:rsidR="00737EF9" w:rsidRPr="00B8311F" w:rsidRDefault="00737EF9" w:rsidP="00B8311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Обращения, принятые собранием (конференцией),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письменного ответа в адрес председателя собрания (конференции) граждан в течение 30 дней со дня получения соответствующего обращения.</w:t>
      </w:r>
    </w:p>
    <w:p w14:paraId="20AE3148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A55B91" w14:textId="4DC3F3CA" w:rsidR="00737EF9" w:rsidRDefault="00F61D18" w:rsidP="001A1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37EF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12B41">
        <w:rPr>
          <w:rFonts w:ascii="Times New Roman" w:hAnsi="Times New Roman" w:cs="Times New Roman"/>
          <w:b/>
          <w:bCs/>
          <w:sz w:val="28"/>
          <w:szCs w:val="28"/>
        </w:rPr>
        <w:t>Финансирование проведения собрания (конференции)</w:t>
      </w:r>
    </w:p>
    <w:p w14:paraId="43B69D4C" w14:textId="77777777" w:rsidR="00737EF9" w:rsidRDefault="00737EF9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D1E79" w14:textId="77777777" w:rsidR="00B8311F" w:rsidRDefault="00737EF9" w:rsidP="00B8311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собрания (конференции), возлагаются на инициатора проведения собрания (конференции).</w:t>
      </w:r>
    </w:p>
    <w:p w14:paraId="299B0E97" w14:textId="7936E397" w:rsidR="00737EF9" w:rsidRPr="00B8311F" w:rsidRDefault="00737EF9" w:rsidP="00B8311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1F">
        <w:rPr>
          <w:rFonts w:ascii="Times New Roman" w:hAnsi="Times New Roman" w:cs="Times New Roman"/>
          <w:sz w:val="28"/>
          <w:szCs w:val="28"/>
        </w:rPr>
        <w:t>В случае, если инициаторами проведения собрания (конференции) являются органы местного самоуправления, финансирование расходов, связанных с проведением собрания (конференции), производится из средств местного бюджета.</w:t>
      </w:r>
    </w:p>
    <w:p w14:paraId="3C8B8C59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415D6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694F9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5DF350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EA44E" w14:textId="77777777" w:rsidR="00737EF9" w:rsidRDefault="00737EF9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470E9" w14:textId="77777777" w:rsidR="001A1E00" w:rsidRDefault="001A1E00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A18B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1635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5B862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6C3C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7EB1A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0BDA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A8801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07817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BC925" w14:textId="77777777" w:rsidR="00B8311F" w:rsidRDefault="00B8311F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9A719" w14:textId="77777777" w:rsidR="00F61D18" w:rsidRDefault="00F61D18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C47F8" w14:textId="77777777" w:rsidR="00F61D18" w:rsidRDefault="00F61D18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1BF6C" w14:textId="77777777" w:rsidR="00F61D18" w:rsidRDefault="00F61D18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7345" w14:textId="77777777" w:rsidR="00F61D18" w:rsidRDefault="00F61D18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64530" w14:textId="34863785" w:rsidR="001A1E00" w:rsidRPr="00B8311F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1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D30CF1B" w14:textId="07B07A63" w:rsidR="001A1E00" w:rsidRPr="00B8311F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11F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проведения </w:t>
      </w:r>
    </w:p>
    <w:p w14:paraId="40C5B958" w14:textId="77777777" w:rsidR="001A1E00" w:rsidRPr="00B8311F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11F">
        <w:rPr>
          <w:rFonts w:ascii="Times New Roman" w:hAnsi="Times New Roman" w:cs="Times New Roman"/>
          <w:bCs/>
          <w:sz w:val="24"/>
          <w:szCs w:val="24"/>
        </w:rPr>
        <w:t>собраний (конференций) граждан</w:t>
      </w:r>
      <w:r w:rsidRPr="00B83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42986" w14:textId="77777777" w:rsidR="001A1E00" w:rsidRPr="00B8311F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311F">
        <w:rPr>
          <w:rFonts w:ascii="Times New Roman" w:hAnsi="Times New Roman" w:cs="Times New Roman"/>
          <w:sz w:val="24"/>
          <w:szCs w:val="24"/>
        </w:rPr>
        <w:t>в Зеленоградском муниципальном округе</w:t>
      </w:r>
    </w:p>
    <w:p w14:paraId="6C959017" w14:textId="77777777" w:rsidR="001A1E00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7DA28" w14:textId="77777777" w:rsidR="00F61D18" w:rsidRDefault="00F61D18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3C594A" w14:textId="293A5AA1" w:rsidR="00B8311F" w:rsidRPr="008D43B4" w:rsidRDefault="00B8311F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3B4">
        <w:rPr>
          <w:rFonts w:ascii="Times New Roman" w:hAnsi="Times New Roman" w:cs="Times New Roman"/>
          <w:sz w:val="28"/>
          <w:szCs w:val="28"/>
        </w:rPr>
        <w:t>Форма</w:t>
      </w:r>
    </w:p>
    <w:p w14:paraId="2E7CE02A" w14:textId="77777777" w:rsidR="001A1E00" w:rsidRDefault="001A1E00" w:rsidP="001A1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0B730" w14:textId="77777777" w:rsidR="001A1E00" w:rsidRPr="00B8311F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B8311F">
        <w:rPr>
          <w:rFonts w:ascii="Times New Roman" w:hAnsi="Times New Roman" w:cs="Times New Roman"/>
          <w:sz w:val="28"/>
          <w:szCs w:val="28"/>
        </w:rPr>
        <w:t>Петиционный лист</w:t>
      </w:r>
    </w:p>
    <w:p w14:paraId="52207651" w14:textId="77777777" w:rsidR="001A1E00" w:rsidRPr="00B8311F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7DF03" w14:textId="6F173E41" w:rsidR="001A1E00" w:rsidRPr="008D2C15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Поддерживаю кандидатуру делегата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D2C1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D2C15" w:rsidRPr="008D2C15">
        <w:rPr>
          <w:rFonts w:ascii="Times New Roman" w:hAnsi="Times New Roman" w:cs="Times New Roman"/>
          <w:sz w:val="28"/>
          <w:szCs w:val="28"/>
        </w:rPr>
        <w:t>________________________</w:t>
      </w:r>
      <w:r w:rsidRPr="008D2C15">
        <w:rPr>
          <w:rFonts w:ascii="Times New Roman" w:hAnsi="Times New Roman" w:cs="Times New Roman"/>
          <w:sz w:val="28"/>
          <w:szCs w:val="28"/>
        </w:rPr>
        <w:t>_</w:t>
      </w:r>
      <w:r w:rsidR="008D2C15">
        <w:rPr>
          <w:rFonts w:ascii="Times New Roman" w:hAnsi="Times New Roman" w:cs="Times New Roman"/>
          <w:sz w:val="28"/>
          <w:szCs w:val="28"/>
        </w:rPr>
        <w:t>__</w:t>
      </w:r>
    </w:p>
    <w:p w14:paraId="25E34AE9" w14:textId="2BC7F4CD" w:rsidR="001A1E00" w:rsidRPr="008D2C15" w:rsidRDefault="001A1E00" w:rsidP="00F6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D2C15" w:rsidRPr="008D2C15">
        <w:rPr>
          <w:rFonts w:ascii="Times New Roman" w:hAnsi="Times New Roman" w:cs="Times New Roman"/>
          <w:sz w:val="28"/>
          <w:szCs w:val="28"/>
        </w:rPr>
        <w:t>_______________________</w:t>
      </w:r>
      <w:r w:rsidR="008D2C15">
        <w:rPr>
          <w:rFonts w:ascii="Times New Roman" w:hAnsi="Times New Roman" w:cs="Times New Roman"/>
          <w:sz w:val="28"/>
          <w:szCs w:val="28"/>
        </w:rPr>
        <w:t>__</w:t>
      </w:r>
      <w:r w:rsidR="00F61D18">
        <w:rPr>
          <w:rFonts w:ascii="Times New Roman" w:hAnsi="Times New Roman" w:cs="Times New Roman"/>
          <w:sz w:val="28"/>
          <w:szCs w:val="28"/>
        </w:rPr>
        <w:t>,</w:t>
      </w:r>
    </w:p>
    <w:p w14:paraId="1BBD97CD" w14:textId="112D3205" w:rsidR="001A1E00" w:rsidRPr="008D2C15" w:rsidRDefault="001A1E00" w:rsidP="00F6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2C1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D2C15">
        <w:rPr>
          <w:rFonts w:ascii="Times New Roman" w:hAnsi="Times New Roman" w:cs="Times New Roman"/>
          <w:sz w:val="24"/>
          <w:szCs w:val="24"/>
        </w:rPr>
        <w:t>, дата рождения, место жительства, статус)</w:t>
      </w:r>
    </w:p>
    <w:p w14:paraId="7AF5412A" w14:textId="77777777" w:rsidR="00F61D18" w:rsidRDefault="00F61D18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BDAA" w14:textId="31072A79" w:rsidR="001A1E00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выдвигаемого для участия в конференции по вопросу (вопросам)</w:t>
      </w:r>
    </w:p>
    <w:p w14:paraId="0CB8F449" w14:textId="0D1BAEFC" w:rsidR="001A1E00" w:rsidRPr="008D2C15" w:rsidRDefault="001A1E00" w:rsidP="00F6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D2C15" w:rsidRPr="008D2C15">
        <w:rPr>
          <w:rFonts w:ascii="Times New Roman" w:hAnsi="Times New Roman" w:cs="Times New Roman"/>
          <w:sz w:val="28"/>
          <w:szCs w:val="28"/>
        </w:rPr>
        <w:t>____</w:t>
      </w:r>
      <w:r w:rsidR="008D2C1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E80399C" w14:textId="77777777" w:rsidR="001A1E00" w:rsidRDefault="001A1E00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7"/>
        <w:gridCol w:w="840"/>
        <w:gridCol w:w="2142"/>
        <w:gridCol w:w="964"/>
        <w:gridCol w:w="1757"/>
        <w:gridCol w:w="1654"/>
      </w:tblGrid>
      <w:tr w:rsidR="001A1E00" w14:paraId="0C71E614" w14:textId="77777777" w:rsidTr="008D2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C25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C16" w14:textId="0D57992A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8D2C15"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4A6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809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20C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27E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его заменяющего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517" w14:textId="77777777" w:rsidR="001A1E00" w:rsidRDefault="001A1E00" w:rsidP="008D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поддержку делегата</w:t>
            </w:r>
          </w:p>
        </w:tc>
      </w:tr>
      <w:tr w:rsidR="001A1E00" w14:paraId="5BBBDA13" w14:textId="77777777" w:rsidTr="008D2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520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785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A51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677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02F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374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4D0" w14:textId="77777777" w:rsidR="001A1E00" w:rsidRDefault="001A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9F4ED" w14:textId="77777777" w:rsidR="001A1E00" w:rsidRDefault="001A1E00" w:rsidP="001A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602C3" w14:textId="77777777" w:rsidR="001A1E00" w:rsidRPr="008D2C15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14:paraId="0444C471" w14:textId="18B22570" w:rsidR="001A1E00" w:rsidRPr="008D2C15" w:rsidRDefault="001A1E00" w:rsidP="001A1E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15">
        <w:rPr>
          <w:rFonts w:ascii="Times New Roman" w:hAnsi="Times New Roman" w:cs="Times New Roman"/>
          <w:sz w:val="28"/>
          <w:szCs w:val="28"/>
        </w:rPr>
        <w:t>инициативной группы (</w:t>
      </w:r>
      <w:proofErr w:type="gramStart"/>
      <w:r w:rsidRPr="008D2C1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D2C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2C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43B4">
        <w:rPr>
          <w:rFonts w:ascii="Times New Roman" w:hAnsi="Times New Roman" w:cs="Times New Roman"/>
          <w:sz w:val="28"/>
          <w:szCs w:val="28"/>
        </w:rPr>
        <w:t>«</w:t>
      </w:r>
      <w:r w:rsidRPr="008D2C15">
        <w:rPr>
          <w:rFonts w:ascii="Times New Roman" w:hAnsi="Times New Roman" w:cs="Times New Roman"/>
          <w:sz w:val="28"/>
          <w:szCs w:val="28"/>
        </w:rPr>
        <w:t>___</w:t>
      </w:r>
      <w:r w:rsidR="008D43B4">
        <w:rPr>
          <w:rFonts w:ascii="Times New Roman" w:hAnsi="Times New Roman" w:cs="Times New Roman"/>
          <w:sz w:val="28"/>
          <w:szCs w:val="28"/>
        </w:rPr>
        <w:t>»</w:t>
      </w:r>
      <w:r w:rsidRPr="008D2C1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bookmarkEnd w:id="0"/>
    <w:p w14:paraId="2F391DC7" w14:textId="77777777" w:rsidR="001A1E00" w:rsidRPr="00737EF9" w:rsidRDefault="001A1E00" w:rsidP="0073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E00" w:rsidRPr="00737EF9" w:rsidSect="008B671F">
      <w:type w:val="continuous"/>
      <w:pgSz w:w="11906" w:h="16838"/>
      <w:pgMar w:top="567" w:right="851" w:bottom="993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F0E5" w14:textId="77777777" w:rsidR="006F4B48" w:rsidRDefault="006F4B48" w:rsidP="00830458">
      <w:pPr>
        <w:spacing w:after="0" w:line="240" w:lineRule="auto"/>
      </w:pPr>
      <w:r>
        <w:separator/>
      </w:r>
    </w:p>
  </w:endnote>
  <w:endnote w:type="continuationSeparator" w:id="0">
    <w:p w14:paraId="3D5AB228" w14:textId="77777777" w:rsidR="006F4B48" w:rsidRDefault="006F4B48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22A6" w14:textId="77777777" w:rsidR="006F4B48" w:rsidRDefault="006F4B48" w:rsidP="00830458">
      <w:pPr>
        <w:spacing w:after="0" w:line="240" w:lineRule="auto"/>
      </w:pPr>
      <w:r>
        <w:separator/>
      </w:r>
    </w:p>
  </w:footnote>
  <w:footnote w:type="continuationSeparator" w:id="0">
    <w:p w14:paraId="263B9D09" w14:textId="77777777" w:rsidR="006F4B48" w:rsidRDefault="006F4B48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1B3"/>
    <w:multiLevelType w:val="hybridMultilevel"/>
    <w:tmpl w:val="B1A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82C"/>
    <w:multiLevelType w:val="hybridMultilevel"/>
    <w:tmpl w:val="5EDC8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D6A99"/>
    <w:multiLevelType w:val="hybridMultilevel"/>
    <w:tmpl w:val="542C8512"/>
    <w:lvl w:ilvl="0" w:tplc="A4303E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864B7"/>
    <w:multiLevelType w:val="hybridMultilevel"/>
    <w:tmpl w:val="21D0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F24"/>
    <w:multiLevelType w:val="hybridMultilevel"/>
    <w:tmpl w:val="287CA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1E54EF"/>
    <w:multiLevelType w:val="hybridMultilevel"/>
    <w:tmpl w:val="7BD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DFB"/>
    <w:multiLevelType w:val="hybridMultilevel"/>
    <w:tmpl w:val="B1A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1FB1"/>
    <w:multiLevelType w:val="hybridMultilevel"/>
    <w:tmpl w:val="ACD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35413"/>
    <w:multiLevelType w:val="hybridMultilevel"/>
    <w:tmpl w:val="2A1AA8B8"/>
    <w:lvl w:ilvl="0" w:tplc="12BE6798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8418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C9B7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4828E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8A4A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E610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0D02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2AA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AD214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A10A20"/>
    <w:multiLevelType w:val="hybridMultilevel"/>
    <w:tmpl w:val="6EDC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A93"/>
    <w:multiLevelType w:val="hybridMultilevel"/>
    <w:tmpl w:val="465CC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4F71A4"/>
    <w:multiLevelType w:val="hybridMultilevel"/>
    <w:tmpl w:val="BFC2E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723"/>
    <w:multiLevelType w:val="hybridMultilevel"/>
    <w:tmpl w:val="3A02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B382D81"/>
    <w:multiLevelType w:val="hybridMultilevel"/>
    <w:tmpl w:val="D80837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EA707F5"/>
    <w:multiLevelType w:val="hybridMultilevel"/>
    <w:tmpl w:val="BE6E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2371A2"/>
    <w:multiLevelType w:val="hybridMultilevel"/>
    <w:tmpl w:val="6B66943A"/>
    <w:lvl w:ilvl="0" w:tplc="E174CA7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C8AB10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564EF8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30E688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3868AC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BAFAC2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6A9C4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A0E994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229324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C62E9"/>
    <w:multiLevelType w:val="hybridMultilevel"/>
    <w:tmpl w:val="66B6D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088E"/>
    <w:multiLevelType w:val="hybridMultilevel"/>
    <w:tmpl w:val="46DE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22D67"/>
    <w:multiLevelType w:val="hybridMultilevel"/>
    <w:tmpl w:val="BFC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72C"/>
    <w:multiLevelType w:val="hybridMultilevel"/>
    <w:tmpl w:val="DD6A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D2672"/>
    <w:multiLevelType w:val="hybridMultilevel"/>
    <w:tmpl w:val="731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17C5"/>
    <w:multiLevelType w:val="hybridMultilevel"/>
    <w:tmpl w:val="06089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743A7"/>
    <w:multiLevelType w:val="hybridMultilevel"/>
    <w:tmpl w:val="DDE8D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D5F"/>
    <w:multiLevelType w:val="hybridMultilevel"/>
    <w:tmpl w:val="C508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15388"/>
    <w:multiLevelType w:val="hybridMultilevel"/>
    <w:tmpl w:val="82A434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A76F25"/>
    <w:multiLevelType w:val="hybridMultilevel"/>
    <w:tmpl w:val="6BFAD0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70ED"/>
    <w:multiLevelType w:val="hybridMultilevel"/>
    <w:tmpl w:val="5AC01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A58E0"/>
    <w:multiLevelType w:val="hybridMultilevel"/>
    <w:tmpl w:val="1ED05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778D"/>
    <w:multiLevelType w:val="hybridMultilevel"/>
    <w:tmpl w:val="C83AF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EEF"/>
    <w:multiLevelType w:val="hybridMultilevel"/>
    <w:tmpl w:val="E35A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0D83"/>
    <w:multiLevelType w:val="hybridMultilevel"/>
    <w:tmpl w:val="24EE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46147"/>
    <w:multiLevelType w:val="hybridMultilevel"/>
    <w:tmpl w:val="4D263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A1F97"/>
    <w:multiLevelType w:val="hybridMultilevel"/>
    <w:tmpl w:val="9FE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2414107">
    <w:abstractNumId w:val="37"/>
  </w:num>
  <w:num w:numId="2" w16cid:durableId="1251044712">
    <w:abstractNumId w:val="2"/>
  </w:num>
  <w:num w:numId="3" w16cid:durableId="1189757311">
    <w:abstractNumId w:val="15"/>
  </w:num>
  <w:num w:numId="4" w16cid:durableId="1938100481">
    <w:abstractNumId w:val="18"/>
  </w:num>
  <w:num w:numId="5" w16cid:durableId="2133329633">
    <w:abstractNumId w:val="12"/>
  </w:num>
  <w:num w:numId="6" w16cid:durableId="1025013860">
    <w:abstractNumId w:val="41"/>
  </w:num>
  <w:num w:numId="7" w16cid:durableId="1435250185">
    <w:abstractNumId w:val="39"/>
  </w:num>
  <w:num w:numId="8" w16cid:durableId="164172420">
    <w:abstractNumId w:val="30"/>
  </w:num>
  <w:num w:numId="9" w16cid:durableId="2083943452">
    <w:abstractNumId w:val="36"/>
  </w:num>
  <w:num w:numId="10" w16cid:durableId="2010134300">
    <w:abstractNumId w:val="40"/>
  </w:num>
  <w:num w:numId="11" w16cid:durableId="828063741">
    <w:abstractNumId w:val="27"/>
  </w:num>
  <w:num w:numId="12" w16cid:durableId="1034621998">
    <w:abstractNumId w:val="20"/>
  </w:num>
  <w:num w:numId="13" w16cid:durableId="1120805520">
    <w:abstractNumId w:val="0"/>
  </w:num>
  <w:num w:numId="14" w16cid:durableId="1415475050">
    <w:abstractNumId w:val="14"/>
  </w:num>
  <w:num w:numId="15" w16cid:durableId="1452628462">
    <w:abstractNumId w:val="8"/>
  </w:num>
  <w:num w:numId="16" w16cid:durableId="958219262">
    <w:abstractNumId w:val="31"/>
  </w:num>
  <w:num w:numId="17" w16cid:durableId="848831869">
    <w:abstractNumId w:val="33"/>
  </w:num>
  <w:num w:numId="18" w16cid:durableId="1255478854">
    <w:abstractNumId w:val="25"/>
  </w:num>
  <w:num w:numId="19" w16cid:durableId="60444453">
    <w:abstractNumId w:val="32"/>
  </w:num>
  <w:num w:numId="20" w16cid:durableId="1321081157">
    <w:abstractNumId w:val="10"/>
  </w:num>
  <w:num w:numId="21" w16cid:durableId="1809779183">
    <w:abstractNumId w:val="6"/>
  </w:num>
  <w:num w:numId="22" w16cid:durableId="456336657">
    <w:abstractNumId w:val="11"/>
  </w:num>
  <w:num w:numId="23" w16cid:durableId="572860890">
    <w:abstractNumId w:val="16"/>
  </w:num>
  <w:num w:numId="24" w16cid:durableId="370301091">
    <w:abstractNumId w:val="5"/>
  </w:num>
  <w:num w:numId="25" w16cid:durableId="1280256215">
    <w:abstractNumId w:val="38"/>
  </w:num>
  <w:num w:numId="26" w16cid:durableId="1892569607">
    <w:abstractNumId w:val="7"/>
  </w:num>
  <w:num w:numId="27" w16cid:durableId="385766626">
    <w:abstractNumId w:val="3"/>
  </w:num>
  <w:num w:numId="28" w16cid:durableId="1048409372">
    <w:abstractNumId w:val="4"/>
  </w:num>
  <w:num w:numId="29" w16cid:durableId="246422028">
    <w:abstractNumId w:val="29"/>
  </w:num>
  <w:num w:numId="30" w16cid:durableId="2098357320">
    <w:abstractNumId w:val="28"/>
  </w:num>
  <w:num w:numId="31" w16cid:durableId="798493541">
    <w:abstractNumId w:val="24"/>
  </w:num>
  <w:num w:numId="32" w16cid:durableId="781725279">
    <w:abstractNumId w:val="19"/>
  </w:num>
  <w:num w:numId="33" w16cid:durableId="651522963">
    <w:abstractNumId w:val="9"/>
  </w:num>
  <w:num w:numId="34" w16cid:durableId="2032100882">
    <w:abstractNumId w:val="35"/>
  </w:num>
  <w:num w:numId="35" w16cid:durableId="1483035581">
    <w:abstractNumId w:val="17"/>
  </w:num>
  <w:num w:numId="36" w16cid:durableId="689723891">
    <w:abstractNumId w:val="1"/>
  </w:num>
  <w:num w:numId="37" w16cid:durableId="1093863433">
    <w:abstractNumId w:val="21"/>
  </w:num>
  <w:num w:numId="38" w16cid:durableId="2004814281">
    <w:abstractNumId w:val="26"/>
  </w:num>
  <w:num w:numId="39" w16cid:durableId="1064183663">
    <w:abstractNumId w:val="23"/>
  </w:num>
  <w:num w:numId="40" w16cid:durableId="937178487">
    <w:abstractNumId w:val="34"/>
  </w:num>
  <w:num w:numId="41" w16cid:durableId="493690464">
    <w:abstractNumId w:val="22"/>
  </w:num>
  <w:num w:numId="42" w16cid:durableId="817919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57AB0"/>
    <w:rsid w:val="00062D64"/>
    <w:rsid w:val="000B0260"/>
    <w:rsid w:val="000B4C4C"/>
    <w:rsid w:val="000C276C"/>
    <w:rsid w:val="000E33B9"/>
    <w:rsid w:val="000E794D"/>
    <w:rsid w:val="000F7642"/>
    <w:rsid w:val="00102B43"/>
    <w:rsid w:val="00114EB4"/>
    <w:rsid w:val="00125E40"/>
    <w:rsid w:val="00127FA0"/>
    <w:rsid w:val="001323E5"/>
    <w:rsid w:val="00133C57"/>
    <w:rsid w:val="001349F2"/>
    <w:rsid w:val="00144150"/>
    <w:rsid w:val="00161296"/>
    <w:rsid w:val="0016474C"/>
    <w:rsid w:val="00164B55"/>
    <w:rsid w:val="001800C4"/>
    <w:rsid w:val="00196A7F"/>
    <w:rsid w:val="001A1E00"/>
    <w:rsid w:val="001B6BF1"/>
    <w:rsid w:val="001C7D67"/>
    <w:rsid w:val="001D13C5"/>
    <w:rsid w:val="00204764"/>
    <w:rsid w:val="00210647"/>
    <w:rsid w:val="00211A8B"/>
    <w:rsid w:val="00212B41"/>
    <w:rsid w:val="0021698C"/>
    <w:rsid w:val="002428FE"/>
    <w:rsid w:val="00281213"/>
    <w:rsid w:val="00284D0A"/>
    <w:rsid w:val="002A13B2"/>
    <w:rsid w:val="002A459A"/>
    <w:rsid w:val="002A72CA"/>
    <w:rsid w:val="002A7684"/>
    <w:rsid w:val="002D0360"/>
    <w:rsid w:val="002D3D7A"/>
    <w:rsid w:val="002E5574"/>
    <w:rsid w:val="002F1C26"/>
    <w:rsid w:val="002F26B1"/>
    <w:rsid w:val="00336B5D"/>
    <w:rsid w:val="00340A48"/>
    <w:rsid w:val="00340E49"/>
    <w:rsid w:val="00361AEC"/>
    <w:rsid w:val="00364009"/>
    <w:rsid w:val="0036658E"/>
    <w:rsid w:val="00390427"/>
    <w:rsid w:val="00391CFD"/>
    <w:rsid w:val="00393AAC"/>
    <w:rsid w:val="00396C13"/>
    <w:rsid w:val="003A4A6C"/>
    <w:rsid w:val="003A594B"/>
    <w:rsid w:val="003A63D7"/>
    <w:rsid w:val="003B2971"/>
    <w:rsid w:val="003B313A"/>
    <w:rsid w:val="003C7A8A"/>
    <w:rsid w:val="003D1E2D"/>
    <w:rsid w:val="003D7635"/>
    <w:rsid w:val="003E2979"/>
    <w:rsid w:val="003E3F89"/>
    <w:rsid w:val="003E7CB4"/>
    <w:rsid w:val="00406736"/>
    <w:rsid w:val="0041507D"/>
    <w:rsid w:val="00430E83"/>
    <w:rsid w:val="0045356C"/>
    <w:rsid w:val="00485168"/>
    <w:rsid w:val="00487334"/>
    <w:rsid w:val="00490456"/>
    <w:rsid w:val="004975D9"/>
    <w:rsid w:val="004A5436"/>
    <w:rsid w:val="004B1B2F"/>
    <w:rsid w:val="004B6C12"/>
    <w:rsid w:val="004C3E7F"/>
    <w:rsid w:val="004C4739"/>
    <w:rsid w:val="004D071A"/>
    <w:rsid w:val="004D0A57"/>
    <w:rsid w:val="004D434C"/>
    <w:rsid w:val="004F44F1"/>
    <w:rsid w:val="00520DD9"/>
    <w:rsid w:val="00535A91"/>
    <w:rsid w:val="00535E6A"/>
    <w:rsid w:val="00536A6C"/>
    <w:rsid w:val="00550AFB"/>
    <w:rsid w:val="0056244F"/>
    <w:rsid w:val="00562A2E"/>
    <w:rsid w:val="00587F93"/>
    <w:rsid w:val="00591403"/>
    <w:rsid w:val="005B793A"/>
    <w:rsid w:val="005D26AC"/>
    <w:rsid w:val="005E344B"/>
    <w:rsid w:val="005E5028"/>
    <w:rsid w:val="006229BB"/>
    <w:rsid w:val="006323D2"/>
    <w:rsid w:val="0064160C"/>
    <w:rsid w:val="006506D7"/>
    <w:rsid w:val="006528E1"/>
    <w:rsid w:val="0066074F"/>
    <w:rsid w:val="00660D58"/>
    <w:rsid w:val="00661D2C"/>
    <w:rsid w:val="006640A4"/>
    <w:rsid w:val="006720E3"/>
    <w:rsid w:val="006802DF"/>
    <w:rsid w:val="00694AC7"/>
    <w:rsid w:val="00696F37"/>
    <w:rsid w:val="006A21FE"/>
    <w:rsid w:val="006D0FE7"/>
    <w:rsid w:val="006D5DE2"/>
    <w:rsid w:val="006F4B48"/>
    <w:rsid w:val="007128D9"/>
    <w:rsid w:val="00734DB2"/>
    <w:rsid w:val="00737EF9"/>
    <w:rsid w:val="00752C6D"/>
    <w:rsid w:val="00754166"/>
    <w:rsid w:val="00786B08"/>
    <w:rsid w:val="007C0D1E"/>
    <w:rsid w:val="007E492E"/>
    <w:rsid w:val="007E4CF4"/>
    <w:rsid w:val="00814577"/>
    <w:rsid w:val="008171AA"/>
    <w:rsid w:val="00830458"/>
    <w:rsid w:val="008353B5"/>
    <w:rsid w:val="00840C69"/>
    <w:rsid w:val="00846030"/>
    <w:rsid w:val="00855A80"/>
    <w:rsid w:val="008631A3"/>
    <w:rsid w:val="00870649"/>
    <w:rsid w:val="00873331"/>
    <w:rsid w:val="00877F5A"/>
    <w:rsid w:val="00883EF4"/>
    <w:rsid w:val="00895790"/>
    <w:rsid w:val="008964FF"/>
    <w:rsid w:val="008B671F"/>
    <w:rsid w:val="008C56D8"/>
    <w:rsid w:val="008C610C"/>
    <w:rsid w:val="008D09F5"/>
    <w:rsid w:val="008D2C15"/>
    <w:rsid w:val="008D43B4"/>
    <w:rsid w:val="008E2507"/>
    <w:rsid w:val="008E440D"/>
    <w:rsid w:val="008F7F23"/>
    <w:rsid w:val="0092763B"/>
    <w:rsid w:val="00937EE8"/>
    <w:rsid w:val="00945377"/>
    <w:rsid w:val="00950029"/>
    <w:rsid w:val="009714A8"/>
    <w:rsid w:val="009809F1"/>
    <w:rsid w:val="00985848"/>
    <w:rsid w:val="009858CC"/>
    <w:rsid w:val="009914B5"/>
    <w:rsid w:val="009914BC"/>
    <w:rsid w:val="009A6B54"/>
    <w:rsid w:val="009B7812"/>
    <w:rsid w:val="009B7C66"/>
    <w:rsid w:val="009C3DA6"/>
    <w:rsid w:val="009C539E"/>
    <w:rsid w:val="009D0078"/>
    <w:rsid w:val="009E3009"/>
    <w:rsid w:val="009F3DCC"/>
    <w:rsid w:val="00A12669"/>
    <w:rsid w:val="00A14383"/>
    <w:rsid w:val="00A24888"/>
    <w:rsid w:val="00A30470"/>
    <w:rsid w:val="00A31C92"/>
    <w:rsid w:val="00A37923"/>
    <w:rsid w:val="00A757A2"/>
    <w:rsid w:val="00A76794"/>
    <w:rsid w:val="00A81E41"/>
    <w:rsid w:val="00A86F2C"/>
    <w:rsid w:val="00AE5930"/>
    <w:rsid w:val="00AE644A"/>
    <w:rsid w:val="00B13A7B"/>
    <w:rsid w:val="00B32D0B"/>
    <w:rsid w:val="00B55D64"/>
    <w:rsid w:val="00B60227"/>
    <w:rsid w:val="00B8311F"/>
    <w:rsid w:val="00B87FDB"/>
    <w:rsid w:val="00BA7FDF"/>
    <w:rsid w:val="00BD4BCD"/>
    <w:rsid w:val="00BF4F78"/>
    <w:rsid w:val="00C03928"/>
    <w:rsid w:val="00C23F63"/>
    <w:rsid w:val="00C27A3D"/>
    <w:rsid w:val="00C623DC"/>
    <w:rsid w:val="00C834B9"/>
    <w:rsid w:val="00C86D82"/>
    <w:rsid w:val="00CA7535"/>
    <w:rsid w:val="00CB3175"/>
    <w:rsid w:val="00CC7005"/>
    <w:rsid w:val="00CD0F43"/>
    <w:rsid w:val="00CE463B"/>
    <w:rsid w:val="00CF78B6"/>
    <w:rsid w:val="00D0220F"/>
    <w:rsid w:val="00D07396"/>
    <w:rsid w:val="00D16DBD"/>
    <w:rsid w:val="00D17803"/>
    <w:rsid w:val="00D20ED4"/>
    <w:rsid w:val="00D26BA0"/>
    <w:rsid w:val="00D805B1"/>
    <w:rsid w:val="00DC31F2"/>
    <w:rsid w:val="00DC49AC"/>
    <w:rsid w:val="00DD097A"/>
    <w:rsid w:val="00DD1CE1"/>
    <w:rsid w:val="00DD5378"/>
    <w:rsid w:val="00DE3143"/>
    <w:rsid w:val="00E119CF"/>
    <w:rsid w:val="00E1538C"/>
    <w:rsid w:val="00E40478"/>
    <w:rsid w:val="00E4615C"/>
    <w:rsid w:val="00E51084"/>
    <w:rsid w:val="00E52250"/>
    <w:rsid w:val="00E62868"/>
    <w:rsid w:val="00E64F8D"/>
    <w:rsid w:val="00E66EDB"/>
    <w:rsid w:val="00EA1231"/>
    <w:rsid w:val="00EA3A37"/>
    <w:rsid w:val="00EB30FF"/>
    <w:rsid w:val="00EC183D"/>
    <w:rsid w:val="00EC6181"/>
    <w:rsid w:val="00ED0BBC"/>
    <w:rsid w:val="00ED1C32"/>
    <w:rsid w:val="00EE7AE3"/>
    <w:rsid w:val="00EF2BDC"/>
    <w:rsid w:val="00F02B50"/>
    <w:rsid w:val="00F10FDA"/>
    <w:rsid w:val="00F163CC"/>
    <w:rsid w:val="00F173E9"/>
    <w:rsid w:val="00F25B70"/>
    <w:rsid w:val="00F372D6"/>
    <w:rsid w:val="00F408DD"/>
    <w:rsid w:val="00F45579"/>
    <w:rsid w:val="00F524FF"/>
    <w:rsid w:val="00F61D18"/>
    <w:rsid w:val="00F63257"/>
    <w:rsid w:val="00F909EE"/>
    <w:rsid w:val="00FA1497"/>
    <w:rsid w:val="00FA2B51"/>
    <w:rsid w:val="00FB17FA"/>
    <w:rsid w:val="00FC498F"/>
    <w:rsid w:val="00FD745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982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7E492E"/>
    <w:pPr>
      <w:keepNext/>
      <w:keepLines/>
      <w:spacing w:after="18" w:line="247" w:lineRule="auto"/>
      <w:ind w:left="10" w:right="7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1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492E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customStyle="1" w:styleId="ConsPlusNormal">
    <w:name w:val="ConsPlusNormal"/>
    <w:rsid w:val="00C83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4758-F267-4E8D-826D-F154A9C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13</cp:revision>
  <cp:lastPrinted>2022-10-19T14:18:00Z</cp:lastPrinted>
  <dcterms:created xsi:type="dcterms:W3CDTF">2022-06-20T14:37:00Z</dcterms:created>
  <dcterms:modified xsi:type="dcterms:W3CDTF">2022-10-19T14:19:00Z</dcterms:modified>
</cp:coreProperties>
</file>