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>
        <w:rPr>
          <w:rFonts w:eastAsiaTheme="minorHAnsi"/>
          <w:sz w:val="24"/>
        </w:rPr>
        <w:t>Проект д</w:t>
      </w:r>
      <w:r w:rsidRPr="001652DF">
        <w:rPr>
          <w:rFonts w:eastAsiaTheme="minorHAnsi"/>
          <w:sz w:val="24"/>
        </w:rPr>
        <w:t>оговор</w:t>
      </w:r>
      <w:r w:rsidR="00BE7649">
        <w:rPr>
          <w:rFonts w:eastAsiaTheme="minorHAnsi"/>
          <w:sz w:val="24"/>
        </w:rPr>
        <w:t>а</w:t>
      </w:r>
      <w:bookmarkStart w:id="0" w:name="_GoBack"/>
      <w:bookmarkEnd w:id="0"/>
      <w:r w:rsidRPr="001652DF">
        <w:rPr>
          <w:rFonts w:eastAsiaTheme="minorHAnsi"/>
          <w:sz w:val="24"/>
        </w:rPr>
        <w:t xml:space="preserve"> № _____/НТО/0</w:t>
      </w:r>
      <w:r w:rsidR="001834F0">
        <w:rPr>
          <w:rFonts w:eastAsiaTheme="minorHAnsi"/>
          <w:sz w:val="24"/>
        </w:rPr>
        <w:t>4</w:t>
      </w:r>
      <w:r w:rsidRPr="001652DF">
        <w:rPr>
          <w:rFonts w:eastAsiaTheme="minorHAnsi"/>
          <w:sz w:val="24"/>
        </w:rPr>
        <w:t>/202</w:t>
      </w:r>
      <w:r w:rsidR="00F74B90">
        <w:rPr>
          <w:rFonts w:eastAsiaTheme="minorHAnsi"/>
          <w:sz w:val="24"/>
        </w:rPr>
        <w:t>3</w:t>
      </w:r>
    </w:p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на размещение и эксплуатацию нестационарного торгового объекта на территории </w:t>
      </w:r>
    </w:p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МО </w:t>
      </w:r>
      <w:r w:rsidRPr="001652DF">
        <w:rPr>
          <w:sz w:val="24"/>
        </w:rPr>
        <w:t>«Зеленоградский муниципальный округ Калининградской области»</w:t>
      </w: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г. Зеленоградск                                                                                             «___» ______ 20__ г.</w:t>
      </w: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     </w:t>
      </w:r>
      <w:proofErr w:type="gramStart"/>
      <w:r w:rsidRPr="001652DF">
        <w:rPr>
          <w:rFonts w:eastAsiaTheme="minorHAnsi"/>
          <w:sz w:val="24"/>
        </w:rPr>
        <w:t xml:space="preserve">Администрация муниципального образования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именуемая в дальнейшем Администрация, в лице заместителя главы администрации – начальника управления сельского хозяйства </w:t>
      </w:r>
      <w:r w:rsidRPr="001834F0">
        <w:rPr>
          <w:rFonts w:eastAsiaTheme="minorHAnsi"/>
          <w:sz w:val="24"/>
        </w:rPr>
        <w:t>Боровикова П.П.,</w:t>
      </w:r>
      <w:r w:rsidRPr="001834F0">
        <w:rPr>
          <w:sz w:val="24"/>
        </w:rPr>
        <w:t xml:space="preserve"> </w:t>
      </w:r>
      <w:r w:rsidRPr="001834F0">
        <w:rPr>
          <w:rFonts w:eastAsiaTheme="minorHAnsi"/>
          <w:sz w:val="24"/>
        </w:rPr>
        <w:t xml:space="preserve">действующего на основании распоряжения </w:t>
      </w:r>
      <w:r w:rsidR="001834F0" w:rsidRPr="001834F0">
        <w:rPr>
          <w:sz w:val="24"/>
        </w:rPr>
        <w:t>от 12.07.2023 г. №48-р</w:t>
      </w:r>
      <w:r w:rsidR="001834F0">
        <w:rPr>
          <w:sz w:val="24"/>
        </w:rPr>
        <w:t>,</w:t>
      </w:r>
      <w:r w:rsidRPr="001834F0">
        <w:rPr>
          <w:rFonts w:eastAsiaTheme="minorHAnsi"/>
          <w:sz w:val="24"/>
        </w:rPr>
        <w:t xml:space="preserve"> с</w:t>
      </w:r>
      <w:r w:rsidRPr="001652DF">
        <w:rPr>
          <w:rFonts w:eastAsiaTheme="minorHAnsi"/>
          <w:sz w:val="24"/>
        </w:rPr>
        <w:t xml:space="preserve">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 Предмет договора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3E2735" w:rsidRPr="001652DF" w:rsidRDefault="003E2735" w:rsidP="003E2735">
      <w:pPr>
        <w:pStyle w:val="a3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1652DF">
        <w:rPr>
          <w:rFonts w:eastAsiaTheme="minorHAnsi"/>
          <w:sz w:val="24"/>
        </w:rPr>
        <w:t>согласно схемы</w:t>
      </w:r>
      <w:proofErr w:type="gramEnd"/>
      <w:r w:rsidRPr="001652DF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________________________________________________________ на основании: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заключения </w:t>
      </w:r>
      <w:proofErr w:type="gramStart"/>
      <w:r w:rsidRPr="001652DF">
        <w:rPr>
          <w:rFonts w:eastAsiaTheme="minorHAnsi"/>
          <w:sz w:val="24"/>
        </w:rPr>
        <w:t>договора</w:t>
      </w:r>
      <w:proofErr w:type="gramEnd"/>
      <w:r w:rsidRPr="001652DF">
        <w:rPr>
          <w:rFonts w:eastAsiaTheme="minorHAnsi"/>
          <w:sz w:val="24"/>
        </w:rPr>
        <w:t xml:space="preserve"> на размещение и эксплуатацию нестационарного торгового объекта на территории МО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.;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1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Сроки действия договора</w:t>
      </w:r>
    </w:p>
    <w:p w:rsidR="003E2735" w:rsidRPr="001652DF" w:rsidRDefault="003E2735" w:rsidP="003E2735">
      <w:pPr>
        <w:pStyle w:val="a3"/>
        <w:ind w:left="431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1652DF">
        <w:rPr>
          <w:rFonts w:eastAsiaTheme="minorHAnsi"/>
          <w:sz w:val="24"/>
        </w:rPr>
        <w:t>с даты</w:t>
      </w:r>
      <w:proofErr w:type="gramEnd"/>
      <w:r w:rsidRPr="001652DF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2.2. </w:t>
      </w:r>
      <w:proofErr w:type="gramStart"/>
      <w:r w:rsidRPr="001652DF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 Условия размещения НТО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3.1. Оператор обязан использовать место размещения нестационарного торгового объекта для целей, обозначенных в п.1.1.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3.5. Оператор обязан выполнять благоустройство прилегающей территории, в границах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схемы, в объеме предусмотренном </w:t>
      </w:r>
      <w:r w:rsidRPr="001652DF">
        <w:rPr>
          <w:sz w:val="24"/>
        </w:rPr>
        <w:t>«</w:t>
      </w:r>
      <w:r w:rsidRPr="001652DF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Pr="001652DF">
        <w:rPr>
          <w:sz w:val="24"/>
        </w:rPr>
        <w:t xml:space="preserve"> утвержденных </w:t>
      </w:r>
      <w:r w:rsidRPr="001652DF">
        <w:rPr>
          <w:sz w:val="24"/>
          <w:shd w:val="clear" w:color="auto" w:fill="FFFFFF"/>
        </w:rPr>
        <w:t xml:space="preserve">решением окружного Совета депутатов муниципального </w:t>
      </w:r>
      <w:r w:rsidRPr="001652DF">
        <w:rPr>
          <w:sz w:val="24"/>
          <w:shd w:val="clear" w:color="auto" w:fill="FFFFFF"/>
        </w:rPr>
        <w:lastRenderedPageBreak/>
        <w:t xml:space="preserve">образования «Зеленоградский городской округ» </w:t>
      </w:r>
      <w:r w:rsidRPr="001652DF">
        <w:rPr>
          <w:sz w:val="24"/>
          <w:lang w:eastAsia="ru-RU"/>
        </w:rPr>
        <w:t>от 19 октября 2020 года № 29</w:t>
      </w:r>
      <w:r w:rsidRPr="001652DF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 Плата и порядок платежей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№1 к Договору).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eastAsiaTheme="minorHAnsi"/>
          <w:sz w:val="24"/>
        </w:rPr>
        <w:t>р</w:t>
      </w:r>
      <w:proofErr w:type="gramEnd"/>
      <w:r w:rsidRPr="001652DF">
        <w:rPr>
          <w:rFonts w:eastAsiaTheme="minorHAnsi"/>
          <w:sz w:val="24"/>
        </w:rPr>
        <w:t>/с администрации (Приложение №2 к Договору).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4.6. </w:t>
      </w:r>
      <w:proofErr w:type="gramStart"/>
      <w:r w:rsidRPr="001652DF">
        <w:rPr>
          <w:rFonts w:eastAsiaTheme="minorHAnsi"/>
          <w:sz w:val="24"/>
        </w:rPr>
        <w:t>Контроль за</w:t>
      </w:r>
      <w:proofErr w:type="gramEnd"/>
      <w:r w:rsidRPr="001652DF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4.9. </w:t>
      </w:r>
      <w:proofErr w:type="gramStart"/>
      <w:r w:rsidRPr="001652DF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 Права и обязанности оператора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 Оператор имеет право: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5.1.1. Использовать предоставленное место для размещения НТО на условиях, установленных Договором.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 Оператор обязан: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5.2.3. Не нарушать права землепользователей.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1652DF">
        <w:rPr>
          <w:rFonts w:eastAsiaTheme="minorHAnsi"/>
          <w:sz w:val="24"/>
        </w:rPr>
        <w:t>и</w:t>
      </w:r>
      <w:proofErr w:type="gramEnd"/>
      <w:r w:rsidRPr="001652DF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5.2.10. </w:t>
      </w:r>
      <w:proofErr w:type="gramStart"/>
      <w:r w:rsidRPr="001652DF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 Права и обязанности Администрации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 Администрация имеет право: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 Администрация обязана: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6.2.2. Выполнять в полном объеме все условия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 Ответственность сторон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7.2. </w:t>
      </w:r>
      <w:proofErr w:type="gramStart"/>
      <w:r w:rsidRPr="001652DF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 Порядок урегулирования споров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 Расторжение и прекращение действия договора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9.1. Договор </w:t>
      </w:r>
      <w:proofErr w:type="gramStart"/>
      <w:r w:rsidRPr="001652DF">
        <w:rPr>
          <w:rFonts w:eastAsiaTheme="minorHAnsi"/>
          <w:sz w:val="24"/>
        </w:rPr>
        <w:t>может быть досрочно расторгнут</w:t>
      </w:r>
      <w:proofErr w:type="gramEnd"/>
      <w:r w:rsidRPr="001652DF">
        <w:rPr>
          <w:rFonts w:eastAsiaTheme="minorHAnsi"/>
          <w:sz w:val="24"/>
        </w:rPr>
        <w:t>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9.1.3. По соглашению сторон.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9.1.5. По решению суда.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1652DF">
        <w:rPr>
          <w:rFonts w:eastAsiaTheme="minorHAnsi"/>
          <w:sz w:val="24"/>
        </w:rPr>
        <w:tab/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Заключительные положения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Приложения: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11.1. Расчет платы за размещение НТО (Приложение № 1).</w:t>
      </w:r>
      <w:r w:rsidRPr="001652DF">
        <w:rPr>
          <w:rFonts w:eastAsiaTheme="minorHAnsi"/>
          <w:sz w:val="24"/>
        </w:rPr>
        <w:tab/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11.2. Реквизиты для уплаты платежей (Приложение № 2).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11.3. Схема размещения НТО (Приложение № 3).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11.4. Утвержденный внешний вид НТО (Приложение №4).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3E2735" w:rsidRPr="001652DF" w:rsidTr="00DB2885">
        <w:trPr>
          <w:trHeight w:val="80"/>
        </w:trPr>
        <w:tc>
          <w:tcPr>
            <w:tcW w:w="4395" w:type="dxa"/>
          </w:tcPr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Администрация</w:t>
            </w:r>
          </w:p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  <w:r w:rsidRPr="001652DF">
              <w:rPr>
                <w:sz w:val="24"/>
              </w:rPr>
              <w:tab/>
              <w:t>3918008200; КПП: 391801001; ОКТМО: 27510000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Код администратора доходов</w:t>
            </w:r>
            <w:r w:rsidRPr="001652DF">
              <w:rPr>
                <w:sz w:val="24"/>
              </w:rPr>
              <w:tab/>
              <w:t>211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Лицевой счет в ФО</w:t>
            </w:r>
            <w:r w:rsidRPr="001652DF">
              <w:rPr>
                <w:sz w:val="24"/>
              </w:rPr>
              <w:tab/>
              <w:t>006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КФБ АМО «Зеленоградский МО </w:t>
            </w:r>
            <w:proofErr w:type="gramStart"/>
            <w:r w:rsidRPr="001652DF">
              <w:rPr>
                <w:sz w:val="24"/>
              </w:rPr>
              <w:t>КО</w:t>
            </w:r>
            <w:proofErr w:type="gramEnd"/>
            <w:r w:rsidRPr="001652DF">
              <w:rPr>
                <w:sz w:val="24"/>
              </w:rPr>
              <w:t>» (Администрация Зеленоградского муниципального округа)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БИК ТОФК 012748051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Казначейский счет 03231643275100003500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40102810545370000028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Заместитель главы администрации –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начальник управления сельского хозяйства</w:t>
            </w:r>
            <w:r w:rsidR="00D43701">
              <w:rPr>
                <w:sz w:val="24"/>
              </w:rPr>
              <w:t xml:space="preserve"> МО «Зеленоградский муниципальный округ Калининградской области»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</w:pPr>
            <w:r w:rsidRPr="001652DF">
              <w:rPr>
                <w:sz w:val="24"/>
              </w:rPr>
              <w:t>__________________П.П. Боровиков</w:t>
            </w:r>
          </w:p>
        </w:tc>
        <w:tc>
          <w:tcPr>
            <w:tcW w:w="708" w:type="dxa"/>
          </w:tcPr>
          <w:p w:rsidR="003E2735" w:rsidRPr="001652DF" w:rsidRDefault="003E2735" w:rsidP="00DB288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Оператор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ООО (ИП)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Юридический адрес: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Фактический адрес: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ИНН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КПП  </w:t>
            </w:r>
          </w:p>
          <w:p w:rsidR="00D43701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ОГРН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БАНКОВСКИЕ РЕКВИЗИТЫ</w:t>
            </w:r>
            <w:proofErr w:type="gramStart"/>
            <w:r w:rsidRPr="001652DF">
              <w:rPr>
                <w:sz w:val="24"/>
              </w:rPr>
              <w:t xml:space="preserve"> :</w:t>
            </w:r>
            <w:proofErr w:type="gramEnd"/>
            <w:r w:rsidRPr="001652DF">
              <w:rPr>
                <w:sz w:val="24"/>
              </w:rPr>
              <w:t xml:space="preserve">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proofErr w:type="gramStart"/>
            <w:r w:rsidRPr="001652DF">
              <w:rPr>
                <w:sz w:val="24"/>
              </w:rPr>
              <w:t>Р</w:t>
            </w:r>
            <w:proofErr w:type="gramEnd"/>
            <w:r w:rsidRPr="001652DF">
              <w:rPr>
                <w:sz w:val="24"/>
              </w:rPr>
              <w:t xml:space="preserve">/сч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Наименование банка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к/с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БИК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телефон: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Генеральный директор ООО (ИП)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D43701" w:rsidRDefault="00D43701" w:rsidP="00DB2885">
            <w:pPr>
              <w:pStyle w:val="a3"/>
              <w:rPr>
                <w:sz w:val="24"/>
              </w:rPr>
            </w:pPr>
          </w:p>
          <w:p w:rsidR="00D43701" w:rsidRDefault="00D43701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bCs/>
                <w:iCs/>
              </w:rPr>
            </w:pPr>
            <w:r w:rsidRPr="001652DF">
              <w:rPr>
                <w:sz w:val="24"/>
              </w:rPr>
              <w:t>__________________ Ф.И.О.</w:t>
            </w:r>
            <w:r w:rsidRPr="001652DF">
              <w:t xml:space="preserve"> </w:t>
            </w:r>
          </w:p>
        </w:tc>
      </w:tr>
    </w:tbl>
    <w:p w:rsidR="003E2735" w:rsidRPr="001652DF" w:rsidRDefault="003E2735" w:rsidP="003E2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и эксплуатацию нестационарного торгового объекта на территории МО </w:t>
      </w:r>
      <w:r w:rsidRPr="001652DF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F74B90" w:rsidRPr="00BA733B" w:rsidTr="00F86C42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базовая ставка за один день, рублей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1834F0" w:rsidP="003B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1834F0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3E2735" w:rsidRPr="001652DF" w:rsidRDefault="003E2735" w:rsidP="003E2735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1652DF">
              <w:rPr>
                <w:sz w:val="24"/>
                <w:lang w:val="en-US"/>
              </w:rPr>
              <w:t>Q</w:t>
            </w:r>
            <w:r w:rsidRPr="001652DF">
              <w:rPr>
                <w:sz w:val="24"/>
              </w:rPr>
              <w:t>36920</w:t>
            </w:r>
            <w:proofErr w:type="gramStart"/>
            <w:r w:rsidRPr="001652DF">
              <w:rPr>
                <w:sz w:val="24"/>
              </w:rPr>
              <w:t xml:space="preserve"> )</w:t>
            </w:r>
            <w:proofErr w:type="gramEnd"/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3918008200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391801001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27510000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211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  <w:lang w:val="en-US"/>
              </w:rPr>
            </w:pPr>
            <w:r w:rsidRPr="001652DF">
              <w:rPr>
                <w:sz w:val="24"/>
              </w:rPr>
              <w:t>04353</w:t>
            </w:r>
            <w:r w:rsidRPr="001652DF">
              <w:rPr>
                <w:sz w:val="24"/>
                <w:lang w:val="en-US"/>
              </w:rPr>
              <w:t>Q36920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012748051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Казначейский счет (№ счета в </w:t>
            </w:r>
            <w:proofErr w:type="gramStart"/>
            <w:r w:rsidRPr="001652DF">
              <w:rPr>
                <w:sz w:val="24"/>
              </w:rPr>
              <w:t>п</w:t>
            </w:r>
            <w:proofErr w:type="gramEnd"/>
            <w:r w:rsidRPr="001652DF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03100643000000013500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40102810545370000028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21111705040140000180</w:t>
            </w:r>
          </w:p>
        </w:tc>
      </w:tr>
    </w:tbl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2DF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hAnsi="Times New Roman" w:cs="Times New Roman"/>
        </w:rPr>
      </w:pPr>
      <w:r w:rsidRPr="001652DF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объекта, по результатам проведения конкурсных процедур</w:t>
      </w:r>
    </w:p>
    <w:p w:rsidR="0080631E" w:rsidRDefault="0080631E"/>
    <w:sectPr w:rsidR="0080631E" w:rsidSect="003E27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5"/>
    <w:rsid w:val="001509A6"/>
    <w:rsid w:val="001834F0"/>
    <w:rsid w:val="003B4081"/>
    <w:rsid w:val="003E2735"/>
    <w:rsid w:val="00420768"/>
    <w:rsid w:val="0080631E"/>
    <w:rsid w:val="00BE7649"/>
    <w:rsid w:val="00D43701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E2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E2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2022-07-22T14:37:00Z</dcterms:created>
  <dcterms:modified xsi:type="dcterms:W3CDTF">2023-12-22T07:43:00Z</dcterms:modified>
</cp:coreProperties>
</file>