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DC" w:rsidRPr="00303D91" w:rsidRDefault="008844DC" w:rsidP="008844DC">
      <w:pPr>
        <w:suppressAutoHyphens/>
        <w:spacing w:after="0" w:line="240" w:lineRule="auto"/>
        <w:ind w:left="494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Администрацию МО </w:t>
      </w:r>
      <w:r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</w:p>
    <w:p w:rsidR="008844DC" w:rsidRPr="00303D91" w:rsidRDefault="008844DC" w:rsidP="008844DC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НА УЧАСТИЕ В КОНКУРСЕ № НТО/0</w:t>
      </w:r>
      <w:r w:rsidR="00006DD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006DD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8844DC" w:rsidRPr="00303D91" w:rsidRDefault="008844DC" w:rsidP="00026CF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hAnsi="Times New Roman"/>
          <w:sz w:val="24"/>
          <w:szCs w:val="24"/>
          <w:lang w:bidi="ru-RU"/>
        </w:rPr>
        <w:t xml:space="preserve">на право заключения 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>договор</w:t>
      </w:r>
      <w:r w:rsidR="00026CF9">
        <w:rPr>
          <w:rFonts w:ascii="Times New Roman" w:hAnsi="Times New Roman"/>
          <w:sz w:val="24"/>
          <w:szCs w:val="24"/>
          <w:lang w:bidi="ru-RU"/>
        </w:rPr>
        <w:t>ов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>, на размещение и эксплуатацию нестационарн</w:t>
      </w:r>
      <w:r w:rsidR="00026CF9">
        <w:rPr>
          <w:rFonts w:ascii="Times New Roman" w:hAnsi="Times New Roman"/>
          <w:sz w:val="24"/>
          <w:szCs w:val="24"/>
          <w:lang w:bidi="ru-RU"/>
        </w:rPr>
        <w:t>ых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026CF9">
        <w:rPr>
          <w:rFonts w:ascii="Times New Roman" w:hAnsi="Times New Roman"/>
          <w:sz w:val="24"/>
          <w:szCs w:val="24"/>
          <w:lang w:bidi="ru-RU"/>
        </w:rPr>
        <w:t>ых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026CF9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hAnsi="Times New Roman"/>
          <w:sz w:val="24"/>
          <w:szCs w:val="24"/>
          <w:lang w:bidi="ru-RU"/>
        </w:rPr>
        <w:t xml:space="preserve"> на территории МО «Зеленог</w:t>
      </w:r>
      <w:bookmarkStart w:id="0" w:name="_GoBack"/>
      <w:bookmarkEnd w:id="0"/>
      <w:r w:rsidRPr="00303D91">
        <w:rPr>
          <w:rFonts w:ascii="Times New Roman" w:hAnsi="Times New Roman"/>
          <w:sz w:val="24"/>
          <w:szCs w:val="24"/>
          <w:lang w:bidi="ru-RU"/>
        </w:rPr>
        <w:t>радский муниципальный округ Калининградской области»</w:t>
      </w:r>
    </w:p>
    <w:p w:rsidR="008844DC" w:rsidRPr="00303D91" w:rsidRDefault="008844DC" w:rsidP="008844D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(подается отдельно по каждому лоту)</w:t>
      </w:r>
    </w:p>
    <w:p w:rsidR="008844DC" w:rsidRDefault="008844DC" w:rsidP="008844DC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ЛОТ № _______________</w:t>
      </w:r>
    </w:p>
    <w:p w:rsidR="008844DC" w:rsidRPr="00303D91" w:rsidRDefault="008844DC" w:rsidP="008844DC">
      <w:pPr>
        <w:suppressAutoHyphens/>
        <w:spacing w:after="12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Изучив конкурсную документацию, по проведению открытого конкурса </w:t>
      </w:r>
      <w:r w:rsidR="00A1775A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НТО/0</w:t>
      </w:r>
      <w:r w:rsidR="00006DD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/202</w:t>
      </w:r>
      <w:r w:rsidR="00006DD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право заключения 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>договор</w:t>
      </w:r>
      <w:r w:rsidR="00026CF9">
        <w:rPr>
          <w:rFonts w:ascii="Times New Roman" w:hAnsi="Times New Roman"/>
          <w:sz w:val="24"/>
          <w:szCs w:val="24"/>
          <w:lang w:bidi="ru-RU"/>
        </w:rPr>
        <w:t>ов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>, на размещение и эксплуатацию нестационарн</w:t>
      </w:r>
      <w:r w:rsidR="00026CF9">
        <w:rPr>
          <w:rFonts w:ascii="Times New Roman" w:hAnsi="Times New Roman"/>
          <w:sz w:val="24"/>
          <w:szCs w:val="24"/>
          <w:lang w:bidi="ru-RU"/>
        </w:rPr>
        <w:t>ых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 xml:space="preserve"> торгов</w:t>
      </w:r>
      <w:r w:rsidR="00026CF9">
        <w:rPr>
          <w:rFonts w:ascii="Times New Roman" w:hAnsi="Times New Roman"/>
          <w:sz w:val="24"/>
          <w:szCs w:val="24"/>
          <w:lang w:bidi="ru-RU"/>
        </w:rPr>
        <w:t>ых</w:t>
      </w:r>
      <w:r w:rsidR="00026CF9" w:rsidRPr="00303D91">
        <w:rPr>
          <w:rFonts w:ascii="Times New Roman" w:hAnsi="Times New Roman"/>
          <w:sz w:val="24"/>
          <w:szCs w:val="24"/>
          <w:lang w:bidi="ru-RU"/>
        </w:rPr>
        <w:t xml:space="preserve"> объект</w:t>
      </w:r>
      <w:r w:rsidR="00026CF9">
        <w:rPr>
          <w:rFonts w:ascii="Times New Roman" w:hAnsi="Times New Roman"/>
          <w:sz w:val="24"/>
          <w:szCs w:val="24"/>
          <w:lang w:bidi="ru-RU"/>
        </w:rPr>
        <w:t>ов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МО </w:t>
      </w:r>
      <w:r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, нормативные правовые акты Российской Федерации, субъекта Российской Федерации, органа местного самоуправления</w:t>
      </w:r>
    </w:p>
    <w:p w:rsidR="008844DC" w:rsidRPr="00303D91" w:rsidRDefault="008844DC" w:rsidP="008844DC">
      <w:pPr>
        <w:suppressAutoHyphens/>
        <w:spacing w:after="12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8844DC" w:rsidRPr="00303D91" w:rsidRDefault="008844DC" w:rsidP="008844DC">
      <w:pPr>
        <w:suppressAutoHyphens/>
        <w:spacing w:after="120" w:line="240" w:lineRule="auto"/>
        <w:ind w:right="-83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участника конкурса)</w:t>
      </w:r>
    </w:p>
    <w:p w:rsidR="008844DC" w:rsidRPr="00303D91" w:rsidRDefault="008844DC" w:rsidP="008844D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в лице,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8844DC" w:rsidRPr="00303D91" w:rsidRDefault="008844DC" w:rsidP="008844DC">
      <w:pPr>
        <w:suppressAutoHyphens/>
        <w:spacing w:after="12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8844DC" w:rsidRPr="00303D91" w:rsidRDefault="008844DC" w:rsidP="008844D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сообщает о согласии участвовать в открытом конкурсе на условиях, установленных в указанных выше документах, и направляет настоящую заявку.</w:t>
      </w:r>
    </w:p>
    <w:p w:rsidR="008844DC" w:rsidRPr="00303D91" w:rsidRDefault="008844DC" w:rsidP="008844D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Если наши предложения, изложенные ниже, будут приняты, мы берем на себя обязательство организовать размещение и эксплуатацию нестационарного торгового объекта на территории МО </w:t>
      </w:r>
      <w:r w:rsidRPr="00303D91">
        <w:rPr>
          <w:rFonts w:ascii="Times New Roman" w:hAnsi="Times New Roman" w:cs="Times New Roman"/>
          <w:sz w:val="24"/>
          <w:szCs w:val="24"/>
        </w:rPr>
        <w:t>«Зеленоградский муниципальный округ Калининградской области»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нормативными правовыми актами Российской Федерации, с требованиями конкурсной документации, и согласно нашим предложениям.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Настоящей заявкой подтверждаем, что в отношении: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6"/>
          <w:szCs w:val="16"/>
          <w:lang w:eastAsia="ar-SA"/>
        </w:rPr>
      </w:pPr>
      <w:r w:rsidRPr="00303D91">
        <w:rPr>
          <w:rFonts w:ascii="Times New Roman" w:eastAsia="Arial" w:hAnsi="Times New Roman" w:cs="Times New Roman"/>
          <w:sz w:val="16"/>
          <w:szCs w:val="16"/>
          <w:lang w:eastAsia="ar-SA"/>
        </w:rPr>
        <w:t>(наименование организации или ФИО индивидуального предпринимателя – участника конкурса)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ar-SA"/>
        </w:rPr>
      </w:pPr>
    </w:p>
    <w:p w:rsidR="008844DC" w:rsidRPr="00303D91" w:rsidRDefault="008844DC" w:rsidP="008844D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Данные участника конкурса: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17"/>
        <w:gridCol w:w="11"/>
        <w:gridCol w:w="1980"/>
        <w:gridCol w:w="1020"/>
        <w:gridCol w:w="60"/>
        <w:gridCol w:w="1924"/>
        <w:gridCol w:w="1418"/>
        <w:gridCol w:w="1559"/>
        <w:gridCol w:w="1559"/>
      </w:tblGrid>
      <w:tr w:rsidR="008844DC" w:rsidRPr="00303D91" w:rsidTr="008844DC">
        <w:trPr>
          <w:cantSplit/>
          <w:trHeight w:val="92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Полное наименование юридического лица или Ф.И.О. индивидуального предпринимателя.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61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Регистрационные данные: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КПП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trHeight w:val="12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44DC" w:rsidRPr="00303D91" w:rsidRDefault="008844DC" w:rsidP="00DB28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Номер, почтовый адрес инспекции ФНС,</w:t>
            </w:r>
          </w:p>
          <w:p w:rsidR="008844DC" w:rsidRPr="00303D91" w:rsidRDefault="008844DC" w:rsidP="00DB28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которой</w:t>
            </w:r>
            <w:proofErr w:type="gramEnd"/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адрес/ Место жительства участника Конкурса</w:t>
            </w: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8815B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</w:tabs>
              <w:suppressAutoHyphens/>
              <w:snapToGrid w:val="0"/>
              <w:spacing w:after="0" w:line="240" w:lineRule="auto"/>
              <w:ind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 участника конкурса</w:t>
            </w: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Почтовый индекс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Город 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Улица (проспект, переулок и т.д.)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8815B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Офис (квартира)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Корпус (стр.)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DC" w:rsidRPr="00303D91" w:rsidRDefault="008844DC" w:rsidP="00DB2885">
            <w:pPr>
              <w:tabs>
                <w:tab w:val="left" w:pos="2985"/>
                <w:tab w:val="center" w:pos="3650"/>
              </w:tabs>
              <w:suppressAutoHyphens/>
              <w:snapToGrid w:val="0"/>
              <w:spacing w:after="0" w:line="240" w:lineRule="auto"/>
              <w:ind w:hanging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</w:t>
            </w: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обслуживающего банка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Расчетный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44DC" w:rsidRPr="00303D91" w:rsidTr="008844DC">
        <w:trPr>
          <w:cantSplit/>
          <w:trHeight w:val="253"/>
        </w:trPr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4DC" w:rsidRPr="00303D91" w:rsidRDefault="008844DC" w:rsidP="00DB288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 Конкурсные предложения участника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48"/>
        <w:gridCol w:w="5164"/>
        <w:gridCol w:w="4536"/>
      </w:tblGrid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№     </w:t>
            </w: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proofErr w:type="gramStart"/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условия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suppressAutoHyphens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vertAlign w:val="subscript"/>
                <w:lang w:eastAsia="ar-SA"/>
              </w:rPr>
            </w:pPr>
            <w:r w:rsidRPr="00303D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Конкурсные предложения</w:t>
            </w:r>
          </w:p>
        </w:tc>
      </w:tr>
      <w:tr w:rsidR="008844DC" w:rsidRPr="00303D91" w:rsidTr="008844DC">
        <w:trPr>
          <w:trHeight w:val="1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44DC" w:rsidRPr="00303D91" w:rsidRDefault="008844DC" w:rsidP="00DB288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</w:pPr>
            <w:r w:rsidRPr="00303D91">
              <w:rPr>
                <w:rFonts w:ascii="Times New Roman" w:eastAsia="Arial" w:hAnsi="Times New Roman" w:cs="Times New Roman"/>
                <w:bCs/>
                <w:sz w:val="16"/>
                <w:szCs w:val="16"/>
                <w:lang w:eastAsia="ar-SA"/>
              </w:rPr>
              <w:t>3</w:t>
            </w: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1.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 xml:space="preserve">начальная плата </w:t>
            </w:r>
            <w:r w:rsidRPr="00303D91">
              <w:rPr>
                <w:sz w:val="24"/>
                <w:lang w:eastAsia="en-US"/>
              </w:rPr>
              <w:t>за 1 кв.м. общей площади НТО за 1 день</w:t>
            </w:r>
            <w:r w:rsidRPr="00303D91">
              <w:rPr>
                <w:sz w:val="24"/>
              </w:rPr>
              <w:t xml:space="preserve"> (рублей)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  <w:vertAlign w:val="subscript"/>
              </w:rPr>
            </w:pP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2.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  <w:r w:rsidRPr="00303D91">
              <w:rPr>
                <w:sz w:val="24"/>
              </w:rPr>
              <w:t>срок начала эксплуатации нестационарного торгового объекта и проведения благоустроительных работ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3.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опыт работы хозяйствующего субъекта в сфере потребительского рынка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</w:p>
        </w:tc>
      </w:tr>
      <w:tr w:rsidR="008844DC" w:rsidRPr="00303D91" w:rsidTr="008844DC">
        <w:trPr>
          <w:trHeight w:val="2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r w:rsidRPr="00303D91">
              <w:rPr>
                <w:rFonts w:eastAsia="Arial"/>
                <w:sz w:val="24"/>
              </w:rPr>
              <w:t>4.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rFonts w:eastAsia="Arial"/>
                <w:sz w:val="24"/>
              </w:rPr>
            </w:pPr>
            <w:proofErr w:type="gramStart"/>
            <w:r w:rsidRPr="00303D91">
              <w:rPr>
                <w:rFonts w:eastAsia="Arial"/>
                <w:sz w:val="24"/>
              </w:rPr>
              <w:t>архитектурный проект</w:t>
            </w:r>
            <w:proofErr w:type="gramEnd"/>
            <w:r w:rsidRPr="00303D91">
              <w:rPr>
                <w:rFonts w:eastAsia="Arial"/>
                <w:sz w:val="24"/>
              </w:rPr>
              <w:t xml:space="preserve"> НТО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44DC" w:rsidRPr="00303D91" w:rsidRDefault="008844DC" w:rsidP="00DB2885">
            <w:pPr>
              <w:pStyle w:val="a3"/>
              <w:rPr>
                <w:sz w:val="24"/>
              </w:rPr>
            </w:pPr>
          </w:p>
        </w:tc>
      </w:tr>
    </w:tbl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Arial" w:hAnsi="Times New Roman" w:cs="Times New Roman"/>
          <w:sz w:val="24"/>
          <w:szCs w:val="24"/>
          <w:lang w:eastAsia="ar-SA"/>
        </w:rPr>
        <w:t>4. К настоящей заявке прилагаются документы согласно описи, на ____ стр.</w:t>
      </w:r>
    </w:p>
    <w:p w:rsidR="008844DC" w:rsidRPr="00303D91" w:rsidRDefault="008844DC" w:rsidP="00884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44DC" w:rsidRPr="00303D91" w:rsidRDefault="008844DC" w:rsidP="00884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заверяем правильность всех данных, указанных в заявке.</w:t>
      </w:r>
    </w:p>
    <w:p w:rsidR="008844DC" w:rsidRPr="00303D91" w:rsidRDefault="008844DC" w:rsidP="008844D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 конкурса (руководитель юридического лица или индивидуальный предприниматель)</w:t>
      </w:r>
    </w:p>
    <w:p w:rsidR="008844DC" w:rsidRPr="00303D91" w:rsidRDefault="008844DC" w:rsidP="008844D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                                 </w:t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03D9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80631E" w:rsidRDefault="008844DC" w:rsidP="00A4280F">
      <w:pPr>
        <w:suppressAutoHyphens/>
        <w:autoSpaceDE w:val="0"/>
        <w:spacing w:after="0" w:line="240" w:lineRule="auto"/>
        <w:ind w:firstLine="720"/>
      </w:pPr>
      <w:r w:rsidRPr="00303D91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(подпись)                                                                                                                  (ФИО)</w:t>
      </w:r>
    </w:p>
    <w:sectPr w:rsidR="0080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DC"/>
    <w:rsid w:val="00006DD0"/>
    <w:rsid w:val="00026CF9"/>
    <w:rsid w:val="002208AA"/>
    <w:rsid w:val="004B4456"/>
    <w:rsid w:val="0080631E"/>
    <w:rsid w:val="008815B5"/>
    <w:rsid w:val="008844DC"/>
    <w:rsid w:val="009A413C"/>
    <w:rsid w:val="00A1775A"/>
    <w:rsid w:val="00A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4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4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4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4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2023-04-28T09:54:00Z</cp:lastPrinted>
  <dcterms:created xsi:type="dcterms:W3CDTF">2022-07-22T14:45:00Z</dcterms:created>
  <dcterms:modified xsi:type="dcterms:W3CDTF">2024-03-07T11:24:00Z</dcterms:modified>
</cp:coreProperties>
</file>