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50" w:rsidRPr="001F0B50" w:rsidRDefault="001F0B50" w:rsidP="007F01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rPr>
          <w:b/>
          <w:u w:val="single"/>
        </w:rPr>
        <w:t>Временная передача детей</w:t>
      </w:r>
      <w:r w:rsidRPr="001F0B50">
        <w:t xml:space="preserve"> осуществляется в семьи совершеннолетних граждан, постоянно проживающих на территории РФ, за исключением:</w:t>
      </w:r>
    </w:p>
    <w:p w:rsidR="001F0B50" w:rsidRPr="001F0B50" w:rsidRDefault="001F0B50" w:rsidP="001F0B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t>а) лиц, признанных судом недееспособными или ограниченно дееспособными;</w:t>
      </w:r>
    </w:p>
    <w:p w:rsidR="001F0B50" w:rsidRPr="001F0B50" w:rsidRDefault="001F0B50" w:rsidP="001F0B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t>б) лиц, лишенных по суду родительских прав или ограниченных в родительских правах;</w:t>
      </w:r>
    </w:p>
    <w:p w:rsidR="001F0B50" w:rsidRPr="001F0B50" w:rsidRDefault="001F0B50" w:rsidP="001F0B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t>в) бывших усыновителей, если усыновление отменено судом по их вине;</w:t>
      </w:r>
    </w:p>
    <w:p w:rsidR="001F0B50" w:rsidRPr="001F0B50" w:rsidRDefault="001F0B50" w:rsidP="001F0B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1F0B50" w:rsidRPr="001F0B50" w:rsidRDefault="001F0B50" w:rsidP="001F0B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1F0B50"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1F0B50"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1F0B50" w:rsidRPr="001F0B50" w:rsidRDefault="001F0B50" w:rsidP="001F0B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1F0B50" w:rsidRDefault="001F0B50" w:rsidP="001F0B5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t>ж) лиц, не имеющих постоянного места жительства на территории РФ.</w:t>
      </w:r>
    </w:p>
    <w:p w:rsidR="001F0B50" w:rsidRPr="001F0B50" w:rsidRDefault="001F0B50" w:rsidP="001F0B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F0B50" w:rsidRPr="001F0B50" w:rsidRDefault="001F0B50" w:rsidP="001F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b/>
          <w:sz w:val="24"/>
          <w:szCs w:val="24"/>
          <w:u w:val="single"/>
        </w:rPr>
        <w:t>Гражданин</w:t>
      </w:r>
      <w:r w:rsidRPr="001F0B50">
        <w:rPr>
          <w:rFonts w:ascii="Times New Roman" w:hAnsi="Times New Roman" w:cs="Times New Roman"/>
          <w:sz w:val="24"/>
          <w:szCs w:val="24"/>
        </w:rPr>
        <w:t xml:space="preserve">, желающий получить заключение органа опеки и попечительства о возможности временной передачи ребенка в свою семью, </w:t>
      </w:r>
      <w:r w:rsidRPr="001F0B50">
        <w:rPr>
          <w:rFonts w:ascii="Times New Roman" w:hAnsi="Times New Roman" w:cs="Times New Roman"/>
          <w:b/>
          <w:sz w:val="24"/>
          <w:szCs w:val="24"/>
          <w:u w:val="single"/>
        </w:rPr>
        <w:t>представляет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 по месту своего жительства </w:t>
      </w:r>
      <w:r w:rsidRPr="001F0B50">
        <w:rPr>
          <w:rFonts w:ascii="Times New Roman" w:hAnsi="Times New Roman" w:cs="Times New Roman"/>
          <w:b/>
          <w:sz w:val="24"/>
          <w:szCs w:val="24"/>
          <w:u w:val="single"/>
        </w:rPr>
        <w:t>следующие документы</w:t>
      </w:r>
      <w:r w:rsidRPr="001F0B50">
        <w:rPr>
          <w:rFonts w:ascii="Times New Roman" w:hAnsi="Times New Roman" w:cs="Times New Roman"/>
          <w:sz w:val="24"/>
          <w:szCs w:val="24"/>
        </w:rPr>
        <w:t>:</w:t>
      </w:r>
    </w:p>
    <w:p w:rsidR="001F0B50" w:rsidRPr="001F0B50" w:rsidRDefault="001F0B50" w:rsidP="001F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1) копия паспорта или иного документа, удостоверяющего личнос</w:t>
      </w:r>
      <w:r w:rsidRPr="001F0B50">
        <w:rPr>
          <w:rFonts w:ascii="Times New Roman" w:hAnsi="Times New Roman" w:cs="Times New Roman"/>
          <w:sz w:val="24"/>
          <w:szCs w:val="24"/>
        </w:rPr>
        <w:t>ть (с предъявлением оригинала);</w:t>
      </w:r>
    </w:p>
    <w:p w:rsidR="001F0B50" w:rsidRPr="001F0B50" w:rsidRDefault="001F0B50" w:rsidP="001F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2) справка органов внутренних дел, подтверждающая отсутствие у гражданина судимости за умышленное преступление п</w:t>
      </w:r>
      <w:r w:rsidRPr="001F0B50">
        <w:rPr>
          <w:rFonts w:ascii="Times New Roman" w:hAnsi="Times New Roman" w:cs="Times New Roman"/>
          <w:sz w:val="24"/>
          <w:szCs w:val="24"/>
        </w:rPr>
        <w:t>ротив жизни и здоровья граждан;</w:t>
      </w:r>
    </w:p>
    <w:p w:rsidR="001F0B50" w:rsidRPr="001F0B50" w:rsidRDefault="001F0B50" w:rsidP="001F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3) справка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гражданина, желающего усыновить, принять под опеку (попечительство) ребенка или стать приемным родителем), выданное лечебн</w:t>
      </w:r>
      <w:r w:rsidRPr="001F0B50">
        <w:rPr>
          <w:rFonts w:ascii="Times New Roman" w:hAnsi="Times New Roman" w:cs="Times New Roman"/>
          <w:sz w:val="24"/>
          <w:szCs w:val="24"/>
        </w:rPr>
        <w:t>о-профилактическим учреждением.</w:t>
      </w:r>
    </w:p>
    <w:p w:rsidR="001F0B50" w:rsidRPr="001F0B50" w:rsidRDefault="001F0B50" w:rsidP="001F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 xml:space="preserve">       Кроме указанных документов </w:t>
      </w:r>
      <w:r w:rsidRPr="001F0B50">
        <w:rPr>
          <w:rFonts w:ascii="Times New Roman" w:hAnsi="Times New Roman" w:cs="Times New Roman"/>
          <w:b/>
          <w:sz w:val="24"/>
          <w:szCs w:val="24"/>
        </w:rPr>
        <w:t>гражданин вправе представить иные документы</w:t>
      </w:r>
      <w:r w:rsidRPr="001F0B50">
        <w:rPr>
          <w:rFonts w:ascii="Times New Roman" w:hAnsi="Times New Roman" w:cs="Times New Roman"/>
          <w:sz w:val="24"/>
          <w:szCs w:val="24"/>
        </w:rPr>
        <w:t>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7F01C2" w:rsidRPr="001F0B50" w:rsidRDefault="001F0B50" w:rsidP="007F01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F0B50">
        <w:t xml:space="preserve">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</w:t>
      </w:r>
      <w:r w:rsidRPr="007F01C2">
        <w:rPr>
          <w:b/>
        </w:rPr>
        <w:t>орган опеки и попечительства вправе дополнительно в письменной форме запросить у гражданина</w:t>
      </w:r>
      <w:r w:rsidRPr="001F0B50">
        <w:t>:</w:t>
      </w:r>
    </w:p>
    <w:p w:rsidR="007F01C2" w:rsidRDefault="001F0B50" w:rsidP="007F01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F0B50"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  <w:r w:rsidRPr="001F0B50">
        <w:br/>
        <w:t xml:space="preserve">б) </w:t>
      </w:r>
      <w:r w:rsidR="007F01C2" w:rsidRPr="007F01C2">
        <w:t>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</w:t>
      </w:r>
      <w:r w:rsidR="007F01C2">
        <w:t>чи ребенка (детей) в свою семью;</w:t>
      </w:r>
    </w:p>
    <w:p w:rsidR="001F0B50" w:rsidRPr="001F0B50" w:rsidRDefault="007F01C2" w:rsidP="007F01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в) </w:t>
      </w:r>
      <w:r w:rsidR="001F0B50" w:rsidRPr="001F0B50">
        <w:t>справку лечебно-профилактического учреждения об отсутствии у совместно проживающих с гражданином член</w:t>
      </w:r>
      <w:bookmarkStart w:id="0" w:name="_GoBack"/>
      <w:bookmarkEnd w:id="0"/>
      <w:r w:rsidR="001F0B50" w:rsidRPr="001F0B50">
        <w:t>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 </w:t>
      </w:r>
      <w:hyperlink r:id="rId5" w:anchor="7DA0K6" w:history="1">
        <w:r w:rsidR="001F0B50" w:rsidRPr="001F0B50">
          <w:rPr>
            <w:rStyle w:val="a3"/>
            <w:color w:val="auto"/>
          </w:rPr>
          <w:t>форме 164/у-96</w:t>
        </w:r>
      </w:hyperlink>
      <w:r w:rsidR="001F0B50" w:rsidRPr="001F0B50">
        <w:t>, выданное лечебн</w:t>
      </w:r>
      <w:r>
        <w:t>о-профилактическим учреждением.</w:t>
      </w:r>
    </w:p>
    <w:p w:rsidR="001F0B50" w:rsidRPr="007F01C2" w:rsidRDefault="007F01C2" w:rsidP="001F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C2">
        <w:rPr>
          <w:rFonts w:ascii="Times New Roman" w:hAnsi="Times New Roman" w:cs="Times New Roman"/>
          <w:b/>
          <w:sz w:val="24"/>
          <w:szCs w:val="24"/>
        </w:rPr>
        <w:t>Целесообразно представить данные документы гражданину самостоятельно.</w:t>
      </w:r>
    </w:p>
    <w:sectPr w:rsidR="001F0B50" w:rsidRPr="007F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50"/>
    <w:rsid w:val="001F0B50"/>
    <w:rsid w:val="00392A4F"/>
    <w:rsid w:val="007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F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F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306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2022-04-13T09:37:00Z</dcterms:created>
  <dcterms:modified xsi:type="dcterms:W3CDTF">2022-04-13T09:49:00Z</dcterms:modified>
</cp:coreProperties>
</file>